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0257C" w:rsidRDefault="00145342" w:rsidP="00C2642D">
      <w:pPr>
        <w:pStyle w:val="ac"/>
        <w:jc w:val="right"/>
        <w:rPr>
          <w:rFonts w:ascii="Times New Roman" w:hAnsi="Times New Roman" w:cs="Times New Roman"/>
          <w:noProof/>
          <w:color w:val="FF0000"/>
          <w:sz w:val="24"/>
          <w:szCs w:val="24"/>
        </w:rPr>
      </w:pPr>
      <w:r>
        <w:rPr>
          <w:rFonts w:ascii="Times New Roman" w:hAnsi="Times New Roman" w:cs="Times New Roman"/>
          <w:noProof/>
          <w:color w:val="FF0000"/>
          <w:sz w:val="24"/>
          <w:szCs w:val="24"/>
          <w:lang w:eastAsia="en-US"/>
        </w:rPr>
        <w:pict>
          <v:shapetype id="_x0000_t202" coordsize="21600,21600" o:spt="202" path="m,l,21600r21600,l21600,xe">
            <v:stroke joinstyle="miter"/>
            <v:path gradientshapeok="t" o:connecttype="rect"/>
          </v:shapetype>
          <v:shape id="_x0000_s1422" type="#_x0000_t202" style="position:absolute;left:0;text-align:left;margin-left:578.75pt;margin-top:-27pt;width:177.9pt;height:34.8pt;z-index:251970560;mso-height-percent:200;mso-height-percent:200;mso-width-relative:margin;mso-height-relative:margin" stroked="f">
            <v:textbox style="mso-next-textbox:#_x0000_s1422;mso-fit-shape-to-text:t">
              <w:txbxContent>
                <w:p w:rsidR="00A63EE0" w:rsidRPr="00E27AA3" w:rsidRDefault="00A63EE0" w:rsidP="00336B86">
                  <w:pPr>
                    <w:spacing w:after="0" w:line="240" w:lineRule="auto"/>
                    <w:rPr>
                      <w:rFonts w:ascii="Times New Roman" w:hAnsi="Times New Roman" w:cs="Times New Roman"/>
                      <w:sz w:val="24"/>
                      <w:szCs w:val="24"/>
                    </w:rPr>
                  </w:pPr>
                  <w:r w:rsidRPr="00E27AA3">
                    <w:rPr>
                      <w:rFonts w:ascii="Times New Roman" w:hAnsi="Times New Roman" w:cs="Times New Roman"/>
                      <w:sz w:val="24"/>
                      <w:szCs w:val="24"/>
                    </w:rPr>
                    <w:t xml:space="preserve">Приложение        к Правилам </w:t>
                  </w:r>
                </w:p>
                <w:p w:rsidR="00A63EE0" w:rsidRPr="00E27AA3" w:rsidRDefault="00A63EE0" w:rsidP="00336B86">
                  <w:pPr>
                    <w:spacing w:after="0" w:line="240" w:lineRule="auto"/>
                    <w:rPr>
                      <w:rFonts w:ascii="Times New Roman" w:hAnsi="Times New Roman" w:cs="Times New Roman"/>
                      <w:sz w:val="24"/>
                      <w:szCs w:val="24"/>
                    </w:rPr>
                  </w:pPr>
                  <w:r w:rsidRPr="00E27AA3">
                    <w:rPr>
                      <w:rFonts w:ascii="Times New Roman" w:hAnsi="Times New Roman" w:cs="Times New Roman"/>
                      <w:sz w:val="24"/>
                      <w:szCs w:val="24"/>
                    </w:rPr>
                    <w:t>благоустройства г. Назарово</w:t>
                  </w:r>
                </w:p>
              </w:txbxContent>
            </v:textbox>
          </v:shape>
        </w:pict>
      </w:r>
      <w:r>
        <w:rPr>
          <w:rFonts w:ascii="Times New Roman" w:hAnsi="Times New Roman" w:cs="Times New Roman"/>
          <w:noProof/>
          <w:color w:val="FF0000"/>
          <w:sz w:val="24"/>
          <w:szCs w:val="24"/>
          <w:lang w:eastAsia="en-US"/>
        </w:rPr>
        <w:pict>
          <v:shape id="_x0000_s1419" type="#_x0000_t202" style="position:absolute;left:0;text-align:left;margin-left:4.05pt;margin-top:192.3pt;width:740.25pt;height:289.5pt;z-index:251966464;mso-width-relative:margin;mso-height-relative:margin" stroked="f">
            <v:textbox>
              <w:txbxContent>
                <w:p w:rsidR="00A63EE0" w:rsidRDefault="00A63EE0">
                  <w:r w:rsidRPr="009B639C">
                    <w:rPr>
                      <w:noProof/>
                    </w:rPr>
                    <w:drawing>
                      <wp:inline distT="0" distB="0" distL="0" distR="0">
                        <wp:extent cx="9210675" cy="3552825"/>
                        <wp:effectExtent l="19050" t="0" r="9525" b="0"/>
                        <wp:docPr id="151" name="Рисунок 18" descr="C:\Users\AS-111-2\AppData\Local\Microsoft\Windows\INetCache\Content.Word\IMG_20230121_002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S-111-2\AppData\Local\Microsoft\Windows\INetCache\Content.Word\IMG_20230121_002132.jpg"/>
                                <pic:cNvPicPr>
                                  <a:picLocks noChangeAspect="1" noChangeArrowheads="1"/>
                                </pic:cNvPicPr>
                              </pic:nvPicPr>
                              <pic:blipFill>
                                <a:blip r:embed="rId8"/>
                                <a:srcRect t="5605" b="44618"/>
                                <a:stretch>
                                  <a:fillRect/>
                                </a:stretch>
                              </pic:blipFill>
                              <pic:spPr bwMode="auto">
                                <a:xfrm>
                                  <a:off x="0" y="0"/>
                                  <a:ext cx="9210675" cy="3552825"/>
                                </a:xfrm>
                                <a:prstGeom prst="rect">
                                  <a:avLst/>
                                </a:prstGeom>
                                <a:noFill/>
                                <a:ln w="9525">
                                  <a:noFill/>
                                  <a:miter lim="800000"/>
                                  <a:headEnd/>
                                  <a:tailEnd/>
                                </a:ln>
                              </pic:spPr>
                            </pic:pic>
                          </a:graphicData>
                        </a:graphic>
                      </wp:inline>
                    </w:drawing>
                  </w:r>
                </w:p>
              </w:txbxContent>
            </v:textbox>
          </v:shape>
        </w:pict>
      </w:r>
    </w:p>
    <w:p w:rsidR="009B639C" w:rsidRDefault="009B639C" w:rsidP="00C2642D">
      <w:pPr>
        <w:pStyle w:val="ac"/>
        <w:jc w:val="right"/>
        <w:rPr>
          <w:rFonts w:ascii="Times New Roman" w:hAnsi="Times New Roman" w:cs="Times New Roman"/>
          <w:noProof/>
          <w:color w:val="FF0000"/>
          <w:sz w:val="24"/>
          <w:szCs w:val="24"/>
        </w:rPr>
      </w:pPr>
    </w:p>
    <w:p w:rsidR="009B639C" w:rsidRDefault="00145342" w:rsidP="00C2642D">
      <w:pPr>
        <w:pStyle w:val="ac"/>
        <w:jc w:val="right"/>
        <w:rPr>
          <w:rFonts w:ascii="Times New Roman" w:hAnsi="Times New Roman" w:cs="Times New Roman"/>
          <w:noProof/>
          <w:color w:val="FF0000"/>
          <w:sz w:val="24"/>
          <w:szCs w:val="24"/>
        </w:rPr>
      </w:pPr>
      <w:r>
        <w:rPr>
          <w:rFonts w:ascii="Times New Roman" w:hAnsi="Times New Roman" w:cs="Times New Roman"/>
          <w:noProof/>
          <w:color w:val="FF0000"/>
          <w:sz w:val="24"/>
          <w:szCs w:val="24"/>
          <w:lang w:eastAsia="en-US"/>
        </w:rPr>
        <w:pict>
          <v:shape id="_x0000_s1426" type="#_x0000_t202" style="position:absolute;left:0;text-align:left;margin-left:330.2pt;margin-top:2.65pt;width:83.75pt;height:112.4pt;z-index:251972608;mso-width-relative:margin;mso-height-relative:margin" stroked="f">
            <v:textbox style="mso-next-textbox:#_x0000_s1426">
              <w:txbxContent>
                <w:p w:rsidR="00A63EE0" w:rsidRDefault="00A63EE0">
                  <w:r w:rsidRPr="00C2256A">
                    <w:rPr>
                      <w:noProof/>
                    </w:rPr>
                    <w:drawing>
                      <wp:inline distT="0" distB="0" distL="0" distR="0">
                        <wp:extent cx="930910" cy="1304925"/>
                        <wp:effectExtent l="19050" t="0" r="2540" b="0"/>
                        <wp:docPr id="56" name="Рисунок 52" descr="C:\Users\User\Documents\Градостроительство 2019\Законодательство\ПЗиЗ 2019\Проект ПЗиЗ 2019\Графические материалы\SHP\Гер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cuments\Градостроительство 2019\Законодательство\ПЗиЗ 2019\Проект ПЗиЗ 2019\Графические материалы\SHP\Герб.jp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2422" r="11180"/>
                                <a:stretch>
                                  <a:fillRect/>
                                </a:stretch>
                              </pic:blipFill>
                              <pic:spPr bwMode="auto">
                                <a:xfrm>
                                  <a:off x="0" y="0"/>
                                  <a:ext cx="931722" cy="1306063"/>
                                </a:xfrm>
                                <a:prstGeom prst="rect">
                                  <a:avLst/>
                                </a:prstGeom>
                                <a:noFill/>
                                <a:ln>
                                  <a:noFill/>
                                </a:ln>
                              </pic:spPr>
                            </pic:pic>
                          </a:graphicData>
                        </a:graphic>
                      </wp:inline>
                    </w:drawing>
                  </w:r>
                </w:p>
              </w:txbxContent>
            </v:textbox>
          </v:shape>
        </w:pict>
      </w:r>
    </w:p>
    <w:p w:rsidR="009B639C" w:rsidRDefault="009B639C" w:rsidP="00C2642D">
      <w:pPr>
        <w:pStyle w:val="ac"/>
        <w:jc w:val="right"/>
        <w:rPr>
          <w:rFonts w:ascii="Times New Roman" w:hAnsi="Times New Roman" w:cs="Times New Roman"/>
          <w:noProof/>
          <w:color w:val="FF0000"/>
          <w:sz w:val="24"/>
          <w:szCs w:val="24"/>
        </w:rPr>
      </w:pPr>
    </w:p>
    <w:p w:rsidR="009B639C" w:rsidRDefault="009B639C" w:rsidP="00C2642D">
      <w:pPr>
        <w:pStyle w:val="ac"/>
        <w:jc w:val="right"/>
        <w:rPr>
          <w:rFonts w:ascii="Times New Roman" w:hAnsi="Times New Roman" w:cs="Times New Roman"/>
          <w:noProof/>
          <w:color w:val="FF0000"/>
          <w:sz w:val="24"/>
          <w:szCs w:val="24"/>
        </w:rPr>
      </w:pPr>
    </w:p>
    <w:p w:rsidR="009B639C" w:rsidRDefault="009B639C" w:rsidP="00C2642D">
      <w:pPr>
        <w:pStyle w:val="ac"/>
        <w:jc w:val="right"/>
        <w:rPr>
          <w:rFonts w:ascii="Times New Roman" w:hAnsi="Times New Roman" w:cs="Times New Roman"/>
          <w:noProof/>
          <w:color w:val="FF0000"/>
          <w:sz w:val="24"/>
          <w:szCs w:val="24"/>
        </w:rPr>
      </w:pPr>
    </w:p>
    <w:p w:rsidR="009B639C" w:rsidRDefault="009B639C" w:rsidP="00C2642D">
      <w:pPr>
        <w:pStyle w:val="ac"/>
        <w:jc w:val="right"/>
        <w:rPr>
          <w:rFonts w:ascii="Times New Roman" w:hAnsi="Times New Roman" w:cs="Times New Roman"/>
          <w:noProof/>
          <w:color w:val="FF0000"/>
          <w:sz w:val="24"/>
          <w:szCs w:val="24"/>
        </w:rPr>
      </w:pPr>
    </w:p>
    <w:p w:rsidR="009B639C" w:rsidRDefault="009B639C" w:rsidP="00C2642D">
      <w:pPr>
        <w:pStyle w:val="ac"/>
        <w:jc w:val="right"/>
        <w:rPr>
          <w:rFonts w:ascii="Times New Roman" w:hAnsi="Times New Roman" w:cs="Times New Roman"/>
          <w:noProof/>
          <w:color w:val="FF0000"/>
          <w:sz w:val="24"/>
          <w:szCs w:val="24"/>
        </w:rPr>
      </w:pPr>
    </w:p>
    <w:p w:rsidR="009B639C" w:rsidRDefault="009B639C" w:rsidP="00C2642D">
      <w:pPr>
        <w:pStyle w:val="ac"/>
        <w:jc w:val="right"/>
        <w:rPr>
          <w:rFonts w:ascii="Times New Roman" w:hAnsi="Times New Roman" w:cs="Times New Roman"/>
          <w:noProof/>
          <w:color w:val="FF0000"/>
          <w:sz w:val="24"/>
          <w:szCs w:val="24"/>
        </w:rPr>
      </w:pPr>
    </w:p>
    <w:p w:rsidR="009B639C" w:rsidRDefault="009B639C" w:rsidP="00C2642D">
      <w:pPr>
        <w:pStyle w:val="ac"/>
        <w:jc w:val="right"/>
        <w:rPr>
          <w:rFonts w:ascii="Times New Roman" w:hAnsi="Times New Roman" w:cs="Times New Roman"/>
          <w:noProof/>
          <w:color w:val="FF0000"/>
          <w:sz w:val="24"/>
          <w:szCs w:val="24"/>
        </w:rPr>
      </w:pPr>
    </w:p>
    <w:p w:rsidR="009B639C" w:rsidRDefault="00145342" w:rsidP="00C2642D">
      <w:pPr>
        <w:pStyle w:val="ac"/>
        <w:jc w:val="right"/>
        <w:rPr>
          <w:rFonts w:ascii="Times New Roman" w:hAnsi="Times New Roman" w:cs="Times New Roman"/>
          <w:noProof/>
          <w:color w:val="FF0000"/>
          <w:sz w:val="24"/>
          <w:szCs w:val="24"/>
        </w:rPr>
      </w:pPr>
      <w:r>
        <w:rPr>
          <w:rFonts w:ascii="Times New Roman" w:hAnsi="Times New Roman" w:cs="Times New Roman"/>
          <w:noProof/>
          <w:color w:val="FF0000"/>
          <w:sz w:val="24"/>
          <w:szCs w:val="24"/>
          <w:lang w:eastAsia="en-US"/>
        </w:rPr>
        <w:pict>
          <v:shape id="_x0000_s1420" type="#_x0000_t202" style="position:absolute;left:0;text-align:left;margin-left:183pt;margin-top:4.65pt;width:402.3pt;height:38.4pt;z-index:251968512;mso-width-relative:margin;mso-height-relative:margin" stroked="f">
            <v:textbox>
              <w:txbxContent>
                <w:p w:rsidR="00A63EE0" w:rsidRPr="009B639C" w:rsidRDefault="00A63EE0">
                  <w:pPr>
                    <w:rPr>
                      <w:rFonts w:ascii="Arial" w:hAnsi="Arial" w:cs="Arial"/>
                      <w:sz w:val="44"/>
                      <w:szCs w:val="44"/>
                    </w:rPr>
                  </w:pPr>
                  <w:r>
                    <w:rPr>
                      <w:rFonts w:ascii="Arial" w:hAnsi="Arial" w:cs="Arial"/>
                      <w:sz w:val="44"/>
                      <w:szCs w:val="44"/>
                    </w:rPr>
                    <w:t>ДИЗАЙН-КОД ГОРОДА</w:t>
                  </w:r>
                  <w:r w:rsidRPr="009B639C">
                    <w:rPr>
                      <w:rFonts w:ascii="Arial" w:hAnsi="Arial" w:cs="Arial"/>
                      <w:sz w:val="44"/>
                      <w:szCs w:val="44"/>
                    </w:rPr>
                    <w:t xml:space="preserve"> НАЗАРОВО</w:t>
                  </w:r>
                </w:p>
              </w:txbxContent>
            </v:textbox>
          </v:shape>
        </w:pict>
      </w:r>
    </w:p>
    <w:p w:rsidR="009B639C" w:rsidRDefault="009B639C" w:rsidP="00C2642D">
      <w:pPr>
        <w:pStyle w:val="ac"/>
        <w:jc w:val="right"/>
        <w:rPr>
          <w:rFonts w:ascii="Times New Roman" w:hAnsi="Times New Roman" w:cs="Times New Roman"/>
          <w:noProof/>
          <w:color w:val="FF0000"/>
          <w:sz w:val="24"/>
          <w:szCs w:val="24"/>
        </w:rPr>
      </w:pPr>
    </w:p>
    <w:p w:rsidR="009B639C" w:rsidRDefault="009B639C" w:rsidP="00C2642D">
      <w:pPr>
        <w:pStyle w:val="ac"/>
        <w:jc w:val="right"/>
        <w:rPr>
          <w:rFonts w:ascii="Times New Roman" w:hAnsi="Times New Roman" w:cs="Times New Roman"/>
          <w:noProof/>
          <w:color w:val="FF0000"/>
          <w:sz w:val="24"/>
          <w:szCs w:val="24"/>
        </w:rPr>
      </w:pPr>
    </w:p>
    <w:p w:rsidR="009B639C" w:rsidRDefault="009B639C" w:rsidP="00C2642D">
      <w:pPr>
        <w:pStyle w:val="ac"/>
        <w:jc w:val="right"/>
        <w:rPr>
          <w:rFonts w:ascii="Times New Roman" w:hAnsi="Times New Roman" w:cs="Times New Roman"/>
          <w:noProof/>
          <w:color w:val="FF0000"/>
          <w:sz w:val="24"/>
          <w:szCs w:val="24"/>
        </w:rPr>
      </w:pPr>
    </w:p>
    <w:p w:rsidR="009B639C" w:rsidRDefault="009B639C" w:rsidP="00C2642D">
      <w:pPr>
        <w:pStyle w:val="ac"/>
        <w:jc w:val="right"/>
        <w:rPr>
          <w:rFonts w:ascii="Times New Roman" w:hAnsi="Times New Roman" w:cs="Times New Roman"/>
          <w:noProof/>
          <w:color w:val="FF0000"/>
          <w:sz w:val="24"/>
          <w:szCs w:val="24"/>
        </w:rPr>
      </w:pPr>
    </w:p>
    <w:p w:rsidR="009B639C" w:rsidRDefault="009B639C" w:rsidP="00C2642D">
      <w:pPr>
        <w:pStyle w:val="ac"/>
        <w:jc w:val="right"/>
        <w:rPr>
          <w:rFonts w:ascii="Times New Roman" w:hAnsi="Times New Roman" w:cs="Times New Roman"/>
          <w:noProof/>
          <w:color w:val="FF0000"/>
          <w:sz w:val="24"/>
          <w:szCs w:val="24"/>
        </w:rPr>
      </w:pPr>
    </w:p>
    <w:p w:rsidR="009B639C" w:rsidRDefault="009B639C" w:rsidP="00C2642D">
      <w:pPr>
        <w:pStyle w:val="ac"/>
        <w:jc w:val="right"/>
        <w:rPr>
          <w:rFonts w:ascii="Times New Roman" w:hAnsi="Times New Roman" w:cs="Times New Roman"/>
          <w:noProof/>
          <w:color w:val="FF0000"/>
          <w:sz w:val="24"/>
          <w:szCs w:val="24"/>
        </w:rPr>
      </w:pPr>
    </w:p>
    <w:p w:rsidR="009B639C" w:rsidRDefault="009B639C" w:rsidP="00C2642D">
      <w:pPr>
        <w:pStyle w:val="ac"/>
        <w:jc w:val="right"/>
        <w:rPr>
          <w:rFonts w:ascii="Times New Roman" w:hAnsi="Times New Roman" w:cs="Times New Roman"/>
          <w:noProof/>
          <w:color w:val="FF0000"/>
          <w:sz w:val="24"/>
          <w:szCs w:val="24"/>
        </w:rPr>
      </w:pPr>
    </w:p>
    <w:p w:rsidR="009B639C" w:rsidRDefault="009B639C" w:rsidP="00C2642D">
      <w:pPr>
        <w:pStyle w:val="ac"/>
        <w:jc w:val="right"/>
        <w:rPr>
          <w:rFonts w:ascii="Times New Roman" w:hAnsi="Times New Roman" w:cs="Times New Roman"/>
          <w:noProof/>
          <w:color w:val="FF0000"/>
          <w:sz w:val="24"/>
          <w:szCs w:val="24"/>
        </w:rPr>
      </w:pPr>
    </w:p>
    <w:p w:rsidR="009B639C" w:rsidRDefault="009B639C" w:rsidP="00C2642D">
      <w:pPr>
        <w:pStyle w:val="ac"/>
        <w:jc w:val="right"/>
        <w:rPr>
          <w:rFonts w:ascii="Times New Roman" w:hAnsi="Times New Roman" w:cs="Times New Roman"/>
          <w:noProof/>
          <w:color w:val="FF0000"/>
          <w:sz w:val="24"/>
          <w:szCs w:val="24"/>
        </w:rPr>
      </w:pPr>
    </w:p>
    <w:p w:rsidR="009B639C" w:rsidRDefault="009B639C" w:rsidP="00C2642D">
      <w:pPr>
        <w:pStyle w:val="ac"/>
        <w:jc w:val="right"/>
        <w:rPr>
          <w:rFonts w:ascii="Times New Roman" w:hAnsi="Times New Roman" w:cs="Times New Roman"/>
          <w:noProof/>
          <w:color w:val="FF0000"/>
          <w:sz w:val="24"/>
          <w:szCs w:val="24"/>
        </w:rPr>
      </w:pPr>
    </w:p>
    <w:p w:rsidR="009B639C" w:rsidRDefault="009B639C" w:rsidP="00C2642D">
      <w:pPr>
        <w:pStyle w:val="ac"/>
        <w:jc w:val="right"/>
        <w:rPr>
          <w:rFonts w:ascii="Times New Roman" w:hAnsi="Times New Roman" w:cs="Times New Roman"/>
          <w:noProof/>
          <w:color w:val="FF0000"/>
          <w:sz w:val="24"/>
          <w:szCs w:val="24"/>
        </w:rPr>
      </w:pPr>
    </w:p>
    <w:p w:rsidR="009B639C" w:rsidRDefault="009B639C" w:rsidP="00C2642D">
      <w:pPr>
        <w:pStyle w:val="ac"/>
        <w:jc w:val="right"/>
        <w:rPr>
          <w:rFonts w:ascii="Times New Roman" w:hAnsi="Times New Roman" w:cs="Times New Roman"/>
          <w:noProof/>
          <w:color w:val="FF0000"/>
          <w:sz w:val="24"/>
          <w:szCs w:val="24"/>
        </w:rPr>
      </w:pPr>
    </w:p>
    <w:p w:rsidR="009B639C" w:rsidRDefault="009B639C" w:rsidP="00C2642D">
      <w:pPr>
        <w:pStyle w:val="ac"/>
        <w:jc w:val="right"/>
        <w:rPr>
          <w:rFonts w:ascii="Times New Roman" w:hAnsi="Times New Roman" w:cs="Times New Roman"/>
          <w:noProof/>
          <w:color w:val="FF0000"/>
          <w:sz w:val="24"/>
          <w:szCs w:val="24"/>
        </w:rPr>
      </w:pPr>
    </w:p>
    <w:p w:rsidR="009B639C" w:rsidRDefault="009B639C" w:rsidP="00C2642D">
      <w:pPr>
        <w:pStyle w:val="ac"/>
        <w:jc w:val="right"/>
        <w:rPr>
          <w:rFonts w:ascii="Times New Roman" w:hAnsi="Times New Roman" w:cs="Times New Roman"/>
          <w:noProof/>
          <w:color w:val="FF0000"/>
          <w:sz w:val="24"/>
          <w:szCs w:val="24"/>
        </w:rPr>
      </w:pPr>
    </w:p>
    <w:p w:rsidR="009B639C" w:rsidRDefault="009B639C" w:rsidP="00C2642D">
      <w:pPr>
        <w:pStyle w:val="ac"/>
        <w:jc w:val="right"/>
        <w:rPr>
          <w:rFonts w:ascii="Times New Roman" w:hAnsi="Times New Roman" w:cs="Times New Roman"/>
          <w:noProof/>
          <w:color w:val="FF0000"/>
          <w:sz w:val="24"/>
          <w:szCs w:val="24"/>
        </w:rPr>
      </w:pPr>
    </w:p>
    <w:p w:rsidR="009B639C" w:rsidRDefault="009B639C" w:rsidP="00C2642D">
      <w:pPr>
        <w:pStyle w:val="ac"/>
        <w:jc w:val="right"/>
        <w:rPr>
          <w:rFonts w:ascii="Times New Roman" w:hAnsi="Times New Roman" w:cs="Times New Roman"/>
          <w:noProof/>
          <w:color w:val="FF0000"/>
          <w:sz w:val="24"/>
          <w:szCs w:val="24"/>
        </w:rPr>
      </w:pPr>
    </w:p>
    <w:p w:rsidR="009B639C" w:rsidRDefault="009B639C">
      <w:pPr>
        <w:rPr>
          <w:rFonts w:ascii="Times New Roman" w:hAnsi="Times New Roman" w:cs="Times New Roman"/>
          <w:noProof/>
          <w:color w:val="FF0000"/>
          <w:sz w:val="24"/>
          <w:szCs w:val="24"/>
        </w:rPr>
      </w:pPr>
      <w:r>
        <w:rPr>
          <w:rFonts w:ascii="Times New Roman" w:hAnsi="Times New Roman" w:cs="Times New Roman"/>
          <w:noProof/>
          <w:color w:val="FF0000"/>
          <w:sz w:val="24"/>
          <w:szCs w:val="24"/>
        </w:rPr>
        <w:br w:type="page"/>
      </w:r>
    </w:p>
    <w:sdt>
      <w:sdtPr>
        <w:rPr>
          <w:rFonts w:ascii="Arial" w:eastAsiaTheme="minorEastAsia" w:hAnsi="Arial" w:cs="Arial"/>
          <w:color w:val="auto"/>
          <w:sz w:val="24"/>
          <w:szCs w:val="24"/>
        </w:rPr>
        <w:id w:val="98923881"/>
        <w:docPartObj>
          <w:docPartGallery w:val="Table of Contents"/>
          <w:docPartUnique/>
        </w:docPartObj>
      </w:sdtPr>
      <w:sdtEndPr>
        <w:rPr>
          <w:rFonts w:asciiTheme="minorHAnsi" w:hAnsiTheme="minorHAnsi" w:cstheme="minorBidi"/>
          <w:sz w:val="22"/>
          <w:szCs w:val="22"/>
        </w:rPr>
      </w:sdtEndPr>
      <w:sdtContent>
        <w:p w:rsidR="00F64AF0" w:rsidRPr="00F02C60" w:rsidRDefault="00CC5782" w:rsidP="001663F1">
          <w:pPr>
            <w:pStyle w:val="ad"/>
            <w:spacing w:before="0"/>
            <w:ind w:firstLine="708"/>
            <w:rPr>
              <w:rFonts w:ascii="Arial" w:hAnsi="Arial" w:cs="Arial"/>
              <w:color w:val="auto"/>
              <w:sz w:val="26"/>
              <w:szCs w:val="26"/>
            </w:rPr>
          </w:pPr>
          <w:r w:rsidRPr="00F02C60">
            <w:rPr>
              <w:rFonts w:ascii="Arial" w:hAnsi="Arial" w:cs="Arial"/>
              <w:color w:val="auto"/>
              <w:sz w:val="26"/>
              <w:szCs w:val="26"/>
            </w:rPr>
            <w:t>СОДЕРЖАНИЕ</w:t>
          </w:r>
        </w:p>
        <w:p w:rsidR="00CC5782" w:rsidRPr="00CC5782" w:rsidRDefault="00CC5782" w:rsidP="001663F1">
          <w:pPr>
            <w:spacing w:after="0" w:line="240" w:lineRule="auto"/>
          </w:pPr>
        </w:p>
        <w:p w:rsidR="0070257C" w:rsidRPr="00774C88" w:rsidRDefault="00145342" w:rsidP="00A75BD5">
          <w:pPr>
            <w:pStyle w:val="11"/>
            <w:numPr>
              <w:ilvl w:val="0"/>
              <w:numId w:val="212"/>
            </w:numPr>
            <w:spacing w:line="240" w:lineRule="auto"/>
            <w:rPr>
              <w:rFonts w:ascii="Arial" w:hAnsi="Arial" w:cs="Arial"/>
              <w:b w:val="0"/>
              <w:sz w:val="24"/>
              <w:szCs w:val="24"/>
            </w:rPr>
          </w:pPr>
          <w:r w:rsidRPr="00145342">
            <w:rPr>
              <w:rFonts w:ascii="Arial" w:hAnsi="Arial" w:cs="Arial"/>
              <w:b w:val="0"/>
              <w:sz w:val="24"/>
              <w:szCs w:val="24"/>
            </w:rPr>
            <w:fldChar w:fldCharType="begin"/>
          </w:r>
          <w:r w:rsidR="00F64AF0" w:rsidRPr="00774C88">
            <w:rPr>
              <w:rFonts w:ascii="Arial" w:hAnsi="Arial" w:cs="Arial"/>
              <w:b w:val="0"/>
              <w:sz w:val="24"/>
              <w:szCs w:val="24"/>
            </w:rPr>
            <w:instrText xml:space="preserve"> TOC \o "1-3" \h \z \u </w:instrText>
          </w:r>
          <w:r w:rsidRPr="00145342">
            <w:rPr>
              <w:rFonts w:ascii="Arial" w:hAnsi="Arial" w:cs="Arial"/>
              <w:b w:val="0"/>
              <w:sz w:val="24"/>
              <w:szCs w:val="24"/>
            </w:rPr>
            <w:fldChar w:fldCharType="separate"/>
          </w:r>
          <w:hyperlink w:anchor="_Toc50013758" w:history="1">
            <w:r w:rsidR="00CC5782" w:rsidRPr="00774C88">
              <w:rPr>
                <w:rStyle w:val="a5"/>
                <w:rFonts w:ascii="Arial" w:hAnsi="Arial" w:cs="Arial"/>
                <w:b w:val="0"/>
                <w:color w:val="auto"/>
                <w:sz w:val="24"/>
                <w:szCs w:val="24"/>
              </w:rPr>
              <w:t>Цели и задачи дизайн-кода</w:t>
            </w:r>
            <w:r w:rsidR="0070257C" w:rsidRPr="00774C88">
              <w:rPr>
                <w:rFonts w:ascii="Arial" w:hAnsi="Arial" w:cs="Arial"/>
                <w:b w:val="0"/>
                <w:webHidden/>
                <w:sz w:val="24"/>
                <w:szCs w:val="24"/>
              </w:rPr>
              <w:tab/>
            </w:r>
            <w:r w:rsidR="00E96DAD">
              <w:rPr>
                <w:rFonts w:ascii="Arial" w:hAnsi="Arial" w:cs="Arial"/>
                <w:b w:val="0"/>
                <w:webHidden/>
                <w:sz w:val="24"/>
                <w:szCs w:val="24"/>
              </w:rPr>
              <w:t>4</w:t>
            </w:r>
          </w:hyperlink>
        </w:p>
        <w:p w:rsidR="0070257C" w:rsidRPr="00774C88" w:rsidRDefault="00145342" w:rsidP="00A75BD5">
          <w:pPr>
            <w:pStyle w:val="11"/>
            <w:numPr>
              <w:ilvl w:val="0"/>
              <w:numId w:val="212"/>
            </w:numPr>
            <w:spacing w:line="240" w:lineRule="auto"/>
            <w:rPr>
              <w:rFonts w:ascii="Arial" w:hAnsi="Arial" w:cs="Arial"/>
              <w:b w:val="0"/>
              <w:sz w:val="24"/>
              <w:szCs w:val="24"/>
            </w:rPr>
          </w:pPr>
          <w:hyperlink w:anchor="_Toc50013759" w:history="1">
            <w:r w:rsidR="00CC5782" w:rsidRPr="00774C88">
              <w:rPr>
                <w:rStyle w:val="a5"/>
                <w:rFonts w:ascii="Arial" w:hAnsi="Arial" w:cs="Arial"/>
                <w:b w:val="0"/>
                <w:color w:val="auto"/>
                <w:sz w:val="24"/>
                <w:szCs w:val="24"/>
              </w:rPr>
              <w:t>Проблематика</w:t>
            </w:r>
            <w:r w:rsidR="0070257C" w:rsidRPr="00774C88">
              <w:rPr>
                <w:rFonts w:ascii="Arial" w:hAnsi="Arial" w:cs="Arial"/>
                <w:b w:val="0"/>
                <w:webHidden/>
                <w:sz w:val="24"/>
                <w:szCs w:val="24"/>
              </w:rPr>
              <w:tab/>
            </w:r>
            <w:r w:rsidR="00E96DAD">
              <w:rPr>
                <w:rFonts w:ascii="Arial" w:hAnsi="Arial" w:cs="Arial"/>
                <w:b w:val="0"/>
                <w:webHidden/>
                <w:sz w:val="24"/>
                <w:szCs w:val="24"/>
              </w:rPr>
              <w:t>6</w:t>
            </w:r>
          </w:hyperlink>
        </w:p>
        <w:p w:rsidR="0070257C" w:rsidRPr="00774C88" w:rsidRDefault="00145342" w:rsidP="00A75BD5">
          <w:pPr>
            <w:pStyle w:val="11"/>
            <w:numPr>
              <w:ilvl w:val="0"/>
              <w:numId w:val="212"/>
            </w:numPr>
            <w:spacing w:line="240" w:lineRule="auto"/>
            <w:rPr>
              <w:rFonts w:ascii="Arial" w:hAnsi="Arial" w:cs="Arial"/>
              <w:b w:val="0"/>
              <w:sz w:val="24"/>
              <w:szCs w:val="24"/>
            </w:rPr>
          </w:pPr>
          <w:hyperlink w:anchor="_Toc50013760" w:history="1">
            <w:r w:rsidR="00CC5782" w:rsidRPr="00774C88">
              <w:rPr>
                <w:rStyle w:val="a5"/>
                <w:rFonts w:ascii="Arial" w:hAnsi="Arial" w:cs="Arial"/>
                <w:b w:val="0"/>
                <w:color w:val="auto"/>
                <w:sz w:val="24"/>
                <w:szCs w:val="24"/>
              </w:rPr>
              <w:t>Основные термины</w:t>
            </w:r>
            <w:r w:rsidR="0070257C" w:rsidRPr="00774C88">
              <w:rPr>
                <w:rFonts w:ascii="Arial" w:hAnsi="Arial" w:cs="Arial"/>
                <w:b w:val="0"/>
                <w:webHidden/>
                <w:sz w:val="24"/>
                <w:szCs w:val="24"/>
              </w:rPr>
              <w:tab/>
            </w:r>
            <w:r w:rsidR="00E96DAD">
              <w:rPr>
                <w:rFonts w:ascii="Arial" w:hAnsi="Arial" w:cs="Arial"/>
                <w:b w:val="0"/>
                <w:webHidden/>
                <w:sz w:val="24"/>
                <w:szCs w:val="24"/>
              </w:rPr>
              <w:t>7</w:t>
            </w:r>
          </w:hyperlink>
        </w:p>
        <w:p w:rsidR="0070257C" w:rsidRPr="00774C88" w:rsidRDefault="00145342" w:rsidP="00A75BD5">
          <w:pPr>
            <w:pStyle w:val="11"/>
            <w:numPr>
              <w:ilvl w:val="0"/>
              <w:numId w:val="212"/>
            </w:numPr>
            <w:spacing w:line="240" w:lineRule="auto"/>
            <w:rPr>
              <w:rFonts w:ascii="Arial" w:hAnsi="Arial" w:cs="Arial"/>
              <w:b w:val="0"/>
              <w:sz w:val="24"/>
              <w:szCs w:val="24"/>
            </w:rPr>
          </w:pPr>
          <w:hyperlink w:anchor="_Toc50013761" w:history="1">
            <w:r w:rsidR="00CC5782" w:rsidRPr="00774C88">
              <w:rPr>
                <w:rStyle w:val="a5"/>
                <w:rFonts w:ascii="Arial" w:hAnsi="Arial" w:cs="Arial"/>
                <w:b w:val="0"/>
                <w:color w:val="auto"/>
                <w:sz w:val="24"/>
                <w:szCs w:val="24"/>
              </w:rPr>
              <w:t>Архитектурный облик города</w:t>
            </w:r>
            <w:r w:rsidR="0070257C" w:rsidRPr="00774C88">
              <w:rPr>
                <w:rFonts w:ascii="Arial" w:hAnsi="Arial" w:cs="Arial"/>
                <w:b w:val="0"/>
                <w:webHidden/>
                <w:sz w:val="24"/>
                <w:szCs w:val="24"/>
              </w:rPr>
              <w:tab/>
            </w:r>
            <w:r w:rsidR="00E96DAD">
              <w:rPr>
                <w:rFonts w:ascii="Arial" w:hAnsi="Arial" w:cs="Arial"/>
                <w:b w:val="0"/>
                <w:webHidden/>
                <w:sz w:val="24"/>
                <w:szCs w:val="24"/>
              </w:rPr>
              <w:t>10</w:t>
            </w:r>
          </w:hyperlink>
        </w:p>
        <w:p w:rsidR="0070257C" w:rsidRPr="00774C88" w:rsidRDefault="00145342" w:rsidP="00A75BD5">
          <w:pPr>
            <w:pStyle w:val="11"/>
            <w:numPr>
              <w:ilvl w:val="0"/>
              <w:numId w:val="212"/>
            </w:numPr>
            <w:spacing w:line="240" w:lineRule="auto"/>
            <w:rPr>
              <w:rFonts w:ascii="Arial" w:hAnsi="Arial" w:cs="Arial"/>
              <w:b w:val="0"/>
              <w:sz w:val="24"/>
              <w:szCs w:val="24"/>
            </w:rPr>
          </w:pPr>
          <w:hyperlink w:anchor="_Toc50013762" w:history="1">
            <w:r w:rsidR="00CC5782" w:rsidRPr="00774C88">
              <w:rPr>
                <w:rStyle w:val="a5"/>
                <w:rFonts w:ascii="Arial" w:hAnsi="Arial" w:cs="Arial"/>
                <w:b w:val="0"/>
                <w:color w:val="auto"/>
                <w:sz w:val="24"/>
                <w:szCs w:val="24"/>
              </w:rPr>
              <w:t>Элементы зданий</w:t>
            </w:r>
            <w:r w:rsidR="0070257C" w:rsidRPr="00774C88">
              <w:rPr>
                <w:rFonts w:ascii="Arial" w:hAnsi="Arial" w:cs="Arial"/>
                <w:b w:val="0"/>
                <w:webHidden/>
                <w:sz w:val="24"/>
                <w:szCs w:val="24"/>
              </w:rPr>
              <w:tab/>
            </w:r>
            <w:r w:rsidR="00E96DAD">
              <w:rPr>
                <w:rFonts w:ascii="Arial" w:hAnsi="Arial" w:cs="Arial"/>
                <w:b w:val="0"/>
                <w:webHidden/>
                <w:sz w:val="24"/>
                <w:szCs w:val="24"/>
              </w:rPr>
              <w:t>11</w:t>
            </w:r>
          </w:hyperlink>
        </w:p>
        <w:p w:rsidR="0070257C" w:rsidRPr="00774C88" w:rsidRDefault="00145342" w:rsidP="00A75BD5">
          <w:pPr>
            <w:pStyle w:val="11"/>
            <w:numPr>
              <w:ilvl w:val="1"/>
              <w:numId w:val="212"/>
            </w:numPr>
            <w:spacing w:line="240" w:lineRule="auto"/>
            <w:rPr>
              <w:rFonts w:ascii="Arial" w:hAnsi="Arial" w:cs="Arial"/>
              <w:b w:val="0"/>
              <w:sz w:val="24"/>
              <w:szCs w:val="24"/>
            </w:rPr>
          </w:pPr>
          <w:hyperlink w:anchor="_Toc50013763" w:history="1">
            <w:r w:rsidR="00CC5782" w:rsidRPr="00774C88">
              <w:rPr>
                <w:rStyle w:val="a5"/>
                <w:rFonts w:ascii="Arial" w:hAnsi="Arial" w:cs="Arial"/>
                <w:b w:val="0"/>
                <w:color w:val="auto"/>
                <w:sz w:val="24"/>
                <w:szCs w:val="24"/>
              </w:rPr>
              <w:t>Плоскость стены</w:t>
            </w:r>
            <w:r w:rsidR="0070257C" w:rsidRPr="00774C88">
              <w:rPr>
                <w:rFonts w:ascii="Arial" w:hAnsi="Arial" w:cs="Arial"/>
                <w:b w:val="0"/>
                <w:webHidden/>
                <w:sz w:val="24"/>
                <w:szCs w:val="24"/>
              </w:rPr>
              <w:tab/>
            </w:r>
            <w:r w:rsidR="002F4927">
              <w:rPr>
                <w:rFonts w:ascii="Arial" w:hAnsi="Arial" w:cs="Arial"/>
                <w:b w:val="0"/>
                <w:webHidden/>
                <w:sz w:val="24"/>
                <w:szCs w:val="24"/>
              </w:rPr>
              <w:t>12</w:t>
            </w:r>
          </w:hyperlink>
        </w:p>
        <w:p w:rsidR="0070257C" w:rsidRPr="00774C88" w:rsidRDefault="00145342" w:rsidP="00A75BD5">
          <w:pPr>
            <w:pStyle w:val="11"/>
            <w:numPr>
              <w:ilvl w:val="1"/>
              <w:numId w:val="212"/>
            </w:numPr>
            <w:spacing w:line="240" w:lineRule="auto"/>
            <w:rPr>
              <w:rFonts w:ascii="Arial" w:hAnsi="Arial" w:cs="Arial"/>
              <w:b w:val="0"/>
              <w:sz w:val="24"/>
              <w:szCs w:val="24"/>
            </w:rPr>
          </w:pPr>
          <w:hyperlink w:anchor="_Toc50013764" w:history="1">
            <w:r w:rsidR="00CC5782" w:rsidRPr="00774C88">
              <w:rPr>
                <w:rStyle w:val="a5"/>
                <w:rFonts w:ascii="Arial" w:hAnsi="Arial" w:cs="Arial"/>
                <w:b w:val="0"/>
                <w:color w:val="auto"/>
                <w:sz w:val="24"/>
                <w:szCs w:val="24"/>
              </w:rPr>
              <w:t>Балконы, лоджии, эркеры</w:t>
            </w:r>
            <w:r w:rsidR="0070257C" w:rsidRPr="00774C88">
              <w:rPr>
                <w:rFonts w:ascii="Arial" w:hAnsi="Arial" w:cs="Arial"/>
                <w:b w:val="0"/>
                <w:webHidden/>
                <w:sz w:val="24"/>
                <w:szCs w:val="24"/>
              </w:rPr>
              <w:tab/>
            </w:r>
            <w:r w:rsidR="002F4927">
              <w:rPr>
                <w:rFonts w:ascii="Arial" w:hAnsi="Arial" w:cs="Arial"/>
                <w:b w:val="0"/>
                <w:webHidden/>
                <w:sz w:val="24"/>
                <w:szCs w:val="24"/>
              </w:rPr>
              <w:t>15</w:t>
            </w:r>
          </w:hyperlink>
        </w:p>
        <w:p w:rsidR="0070257C" w:rsidRPr="00774C88" w:rsidRDefault="00145342" w:rsidP="00A75BD5">
          <w:pPr>
            <w:pStyle w:val="11"/>
            <w:numPr>
              <w:ilvl w:val="1"/>
              <w:numId w:val="212"/>
            </w:numPr>
            <w:spacing w:line="240" w:lineRule="auto"/>
            <w:rPr>
              <w:rFonts w:ascii="Arial" w:hAnsi="Arial" w:cs="Arial"/>
              <w:b w:val="0"/>
              <w:sz w:val="24"/>
              <w:szCs w:val="24"/>
            </w:rPr>
          </w:pPr>
          <w:hyperlink w:anchor="_Toc50013765" w:history="1">
            <w:r w:rsidR="00CC5782" w:rsidRPr="00774C88">
              <w:rPr>
                <w:rStyle w:val="a5"/>
                <w:rFonts w:ascii="Arial" w:hAnsi="Arial" w:cs="Arial"/>
                <w:b w:val="0"/>
                <w:color w:val="auto"/>
                <w:sz w:val="24"/>
                <w:szCs w:val="24"/>
              </w:rPr>
              <w:t>Окна</w:t>
            </w:r>
            <w:r w:rsidR="0070257C" w:rsidRPr="00774C88">
              <w:rPr>
                <w:rFonts w:ascii="Arial" w:hAnsi="Arial" w:cs="Arial"/>
                <w:b w:val="0"/>
                <w:webHidden/>
                <w:sz w:val="24"/>
                <w:szCs w:val="24"/>
              </w:rPr>
              <w:tab/>
            </w:r>
            <w:r w:rsidR="002F4927">
              <w:rPr>
                <w:rFonts w:ascii="Arial" w:hAnsi="Arial" w:cs="Arial"/>
                <w:b w:val="0"/>
                <w:webHidden/>
                <w:sz w:val="24"/>
                <w:szCs w:val="24"/>
              </w:rPr>
              <w:t>16</w:t>
            </w:r>
          </w:hyperlink>
        </w:p>
        <w:p w:rsidR="0070257C" w:rsidRPr="00774C88" w:rsidRDefault="00145342" w:rsidP="00A75BD5">
          <w:pPr>
            <w:pStyle w:val="11"/>
            <w:numPr>
              <w:ilvl w:val="1"/>
              <w:numId w:val="212"/>
            </w:numPr>
            <w:spacing w:line="240" w:lineRule="auto"/>
            <w:rPr>
              <w:rFonts w:ascii="Arial" w:hAnsi="Arial" w:cs="Arial"/>
              <w:b w:val="0"/>
              <w:sz w:val="24"/>
              <w:szCs w:val="24"/>
            </w:rPr>
          </w:pPr>
          <w:hyperlink w:anchor="_Toc50013766" w:history="1">
            <w:r w:rsidR="00CC5782" w:rsidRPr="00774C88">
              <w:rPr>
                <w:rStyle w:val="a5"/>
                <w:rFonts w:ascii="Arial" w:hAnsi="Arial" w:cs="Arial"/>
                <w:b w:val="0"/>
                <w:color w:val="auto"/>
                <w:sz w:val="24"/>
                <w:szCs w:val="24"/>
              </w:rPr>
              <w:t>Входные группы (общие требования)</w:t>
            </w:r>
            <w:r w:rsidR="0070257C" w:rsidRPr="00774C88">
              <w:rPr>
                <w:rFonts w:ascii="Arial" w:hAnsi="Arial" w:cs="Arial"/>
                <w:b w:val="0"/>
                <w:webHidden/>
                <w:sz w:val="24"/>
                <w:szCs w:val="24"/>
              </w:rPr>
              <w:tab/>
            </w:r>
            <w:r w:rsidR="002F4927">
              <w:rPr>
                <w:rFonts w:ascii="Arial" w:hAnsi="Arial" w:cs="Arial"/>
                <w:b w:val="0"/>
                <w:webHidden/>
                <w:sz w:val="24"/>
                <w:szCs w:val="24"/>
              </w:rPr>
              <w:t>17</w:t>
            </w:r>
          </w:hyperlink>
        </w:p>
        <w:p w:rsidR="0070257C" w:rsidRPr="00774C88" w:rsidRDefault="00145342" w:rsidP="00A75BD5">
          <w:pPr>
            <w:pStyle w:val="11"/>
            <w:numPr>
              <w:ilvl w:val="1"/>
              <w:numId w:val="212"/>
            </w:numPr>
            <w:spacing w:line="240" w:lineRule="auto"/>
            <w:rPr>
              <w:rFonts w:ascii="Arial" w:hAnsi="Arial" w:cs="Arial"/>
              <w:b w:val="0"/>
              <w:sz w:val="24"/>
              <w:szCs w:val="24"/>
            </w:rPr>
          </w:pPr>
          <w:hyperlink w:anchor="_Toc50013767" w:history="1">
            <w:r w:rsidR="00CC5782" w:rsidRPr="00774C88">
              <w:rPr>
                <w:rStyle w:val="a5"/>
                <w:rFonts w:ascii="Arial" w:hAnsi="Arial" w:cs="Arial"/>
                <w:b w:val="0"/>
                <w:color w:val="auto"/>
                <w:sz w:val="24"/>
                <w:szCs w:val="24"/>
              </w:rPr>
              <w:t>Входные двери</w:t>
            </w:r>
            <w:r w:rsidR="0070257C" w:rsidRPr="00774C88">
              <w:rPr>
                <w:rFonts w:ascii="Arial" w:hAnsi="Arial" w:cs="Arial"/>
                <w:b w:val="0"/>
                <w:webHidden/>
                <w:sz w:val="24"/>
                <w:szCs w:val="24"/>
              </w:rPr>
              <w:tab/>
            </w:r>
            <w:r w:rsidR="002F4927">
              <w:rPr>
                <w:rFonts w:ascii="Arial" w:hAnsi="Arial" w:cs="Arial"/>
                <w:b w:val="0"/>
                <w:webHidden/>
                <w:sz w:val="24"/>
                <w:szCs w:val="24"/>
              </w:rPr>
              <w:t>17</w:t>
            </w:r>
          </w:hyperlink>
        </w:p>
        <w:p w:rsidR="0070257C" w:rsidRPr="00774C88" w:rsidRDefault="00145342" w:rsidP="00A75BD5">
          <w:pPr>
            <w:pStyle w:val="11"/>
            <w:numPr>
              <w:ilvl w:val="1"/>
              <w:numId w:val="212"/>
            </w:numPr>
            <w:spacing w:line="240" w:lineRule="auto"/>
            <w:rPr>
              <w:rFonts w:ascii="Arial" w:hAnsi="Arial" w:cs="Arial"/>
              <w:b w:val="0"/>
              <w:sz w:val="24"/>
              <w:szCs w:val="24"/>
            </w:rPr>
          </w:pPr>
          <w:hyperlink w:anchor="_Toc50013768" w:history="1">
            <w:r w:rsidR="00CC5782" w:rsidRPr="00774C88">
              <w:rPr>
                <w:rStyle w:val="a5"/>
                <w:rFonts w:ascii="Arial" w:hAnsi="Arial" w:cs="Arial"/>
                <w:b w:val="0"/>
                <w:color w:val="auto"/>
                <w:sz w:val="24"/>
                <w:szCs w:val="24"/>
              </w:rPr>
              <w:t>Козырьки</w:t>
            </w:r>
            <w:r w:rsidR="0070257C" w:rsidRPr="00774C88">
              <w:rPr>
                <w:rFonts w:ascii="Arial" w:hAnsi="Arial" w:cs="Arial"/>
                <w:b w:val="0"/>
                <w:webHidden/>
                <w:sz w:val="24"/>
                <w:szCs w:val="24"/>
              </w:rPr>
              <w:tab/>
            </w:r>
            <w:r w:rsidR="002F4927">
              <w:rPr>
                <w:rFonts w:ascii="Arial" w:hAnsi="Arial" w:cs="Arial"/>
                <w:b w:val="0"/>
                <w:webHidden/>
                <w:sz w:val="24"/>
                <w:szCs w:val="24"/>
              </w:rPr>
              <w:t>18</w:t>
            </w:r>
          </w:hyperlink>
        </w:p>
        <w:p w:rsidR="0070257C" w:rsidRPr="00774C88" w:rsidRDefault="00145342" w:rsidP="00A75BD5">
          <w:pPr>
            <w:pStyle w:val="11"/>
            <w:numPr>
              <w:ilvl w:val="1"/>
              <w:numId w:val="212"/>
            </w:numPr>
            <w:spacing w:line="240" w:lineRule="auto"/>
            <w:rPr>
              <w:rFonts w:ascii="Arial" w:hAnsi="Arial" w:cs="Arial"/>
              <w:b w:val="0"/>
              <w:sz w:val="24"/>
              <w:szCs w:val="24"/>
            </w:rPr>
          </w:pPr>
          <w:hyperlink w:anchor="_Toc50013769" w:history="1">
            <w:r w:rsidR="00CC5782" w:rsidRPr="00774C88">
              <w:rPr>
                <w:rStyle w:val="a5"/>
                <w:rFonts w:ascii="Arial" w:hAnsi="Arial" w:cs="Arial"/>
                <w:b w:val="0"/>
                <w:color w:val="auto"/>
                <w:sz w:val="24"/>
                <w:szCs w:val="24"/>
              </w:rPr>
              <w:t>Входные лестницы и ограждения</w:t>
            </w:r>
            <w:r w:rsidR="0070257C" w:rsidRPr="00774C88">
              <w:rPr>
                <w:rFonts w:ascii="Arial" w:hAnsi="Arial" w:cs="Arial"/>
                <w:b w:val="0"/>
                <w:webHidden/>
                <w:sz w:val="24"/>
                <w:szCs w:val="24"/>
              </w:rPr>
              <w:tab/>
            </w:r>
            <w:r w:rsidR="002F4927">
              <w:rPr>
                <w:rFonts w:ascii="Arial" w:hAnsi="Arial" w:cs="Arial"/>
                <w:b w:val="0"/>
                <w:webHidden/>
                <w:sz w:val="24"/>
                <w:szCs w:val="24"/>
              </w:rPr>
              <w:t>20</w:t>
            </w:r>
          </w:hyperlink>
        </w:p>
        <w:p w:rsidR="0070257C" w:rsidRPr="00774C88" w:rsidRDefault="00145342" w:rsidP="00A75BD5">
          <w:pPr>
            <w:pStyle w:val="11"/>
            <w:numPr>
              <w:ilvl w:val="1"/>
              <w:numId w:val="212"/>
            </w:numPr>
            <w:spacing w:line="240" w:lineRule="auto"/>
            <w:rPr>
              <w:rFonts w:ascii="Arial" w:hAnsi="Arial" w:cs="Arial"/>
              <w:b w:val="0"/>
              <w:sz w:val="24"/>
              <w:szCs w:val="24"/>
            </w:rPr>
          </w:pPr>
          <w:hyperlink w:anchor="_Toc50013770" w:history="1">
            <w:r w:rsidR="00CC5782" w:rsidRPr="00774C88">
              <w:rPr>
                <w:rStyle w:val="a5"/>
                <w:rFonts w:ascii="Arial" w:hAnsi="Arial" w:cs="Arial"/>
                <w:b w:val="0"/>
                <w:color w:val="auto"/>
                <w:sz w:val="24"/>
                <w:szCs w:val="24"/>
              </w:rPr>
              <w:t>Пандусы</w:t>
            </w:r>
            <w:r w:rsidR="0070257C" w:rsidRPr="00774C88">
              <w:rPr>
                <w:rFonts w:ascii="Arial" w:hAnsi="Arial" w:cs="Arial"/>
                <w:b w:val="0"/>
                <w:webHidden/>
                <w:sz w:val="24"/>
                <w:szCs w:val="24"/>
              </w:rPr>
              <w:tab/>
            </w:r>
            <w:r w:rsidR="002F4927">
              <w:rPr>
                <w:rFonts w:ascii="Arial" w:hAnsi="Arial" w:cs="Arial"/>
                <w:b w:val="0"/>
                <w:webHidden/>
                <w:sz w:val="24"/>
                <w:szCs w:val="24"/>
              </w:rPr>
              <w:t>20</w:t>
            </w:r>
          </w:hyperlink>
        </w:p>
        <w:p w:rsidR="0070257C" w:rsidRPr="00774C88" w:rsidRDefault="00CC5782" w:rsidP="002F4927">
          <w:pPr>
            <w:pStyle w:val="11"/>
            <w:numPr>
              <w:ilvl w:val="1"/>
              <w:numId w:val="212"/>
            </w:numPr>
            <w:tabs>
              <w:tab w:val="clear" w:pos="15168"/>
              <w:tab w:val="right" w:leader="dot" w:pos="14884"/>
            </w:tabs>
            <w:spacing w:line="240" w:lineRule="auto"/>
            <w:rPr>
              <w:rFonts w:ascii="Arial" w:hAnsi="Arial" w:cs="Arial"/>
              <w:b w:val="0"/>
              <w:sz w:val="24"/>
              <w:szCs w:val="24"/>
            </w:rPr>
          </w:pPr>
          <w:r w:rsidRPr="00774C88">
            <w:rPr>
              <w:rFonts w:ascii="Arial" w:hAnsi="Arial" w:cs="Arial"/>
              <w:b w:val="0"/>
              <w:sz w:val="24"/>
              <w:szCs w:val="24"/>
            </w:rPr>
            <w:t>Цоколь</w:t>
          </w:r>
          <w:r w:rsidR="002F4927">
            <w:rPr>
              <w:rFonts w:ascii="Arial" w:hAnsi="Arial" w:cs="Arial"/>
              <w:b w:val="0"/>
              <w:sz w:val="24"/>
              <w:szCs w:val="24"/>
            </w:rPr>
            <w:t>…………………………………………………………………………………………………………………………………………</w:t>
          </w:r>
          <w:r w:rsidR="00C25696">
            <w:rPr>
              <w:rFonts w:ascii="Arial" w:hAnsi="Arial" w:cs="Arial"/>
              <w:b w:val="0"/>
              <w:sz w:val="24"/>
              <w:szCs w:val="24"/>
            </w:rPr>
            <w:t>21</w:t>
          </w:r>
        </w:p>
        <w:p w:rsidR="0070257C" w:rsidRPr="00774C88" w:rsidRDefault="00145342" w:rsidP="00A75BD5">
          <w:pPr>
            <w:pStyle w:val="11"/>
            <w:numPr>
              <w:ilvl w:val="1"/>
              <w:numId w:val="212"/>
            </w:numPr>
            <w:spacing w:line="240" w:lineRule="auto"/>
            <w:rPr>
              <w:rFonts w:ascii="Arial" w:hAnsi="Arial" w:cs="Arial"/>
              <w:b w:val="0"/>
              <w:sz w:val="24"/>
              <w:szCs w:val="24"/>
            </w:rPr>
          </w:pPr>
          <w:hyperlink w:anchor="_Toc50013772" w:history="1">
            <w:r w:rsidR="00CC5782" w:rsidRPr="00774C88">
              <w:rPr>
                <w:rStyle w:val="a5"/>
                <w:rFonts w:ascii="Arial" w:hAnsi="Arial" w:cs="Arial"/>
                <w:b w:val="0"/>
                <w:color w:val="auto"/>
                <w:sz w:val="24"/>
                <w:szCs w:val="24"/>
              </w:rPr>
              <w:t>Маркизы</w:t>
            </w:r>
            <w:r w:rsidR="0070257C" w:rsidRPr="00774C88">
              <w:rPr>
                <w:rFonts w:ascii="Arial" w:hAnsi="Arial" w:cs="Arial"/>
                <w:b w:val="0"/>
                <w:webHidden/>
                <w:sz w:val="24"/>
                <w:szCs w:val="24"/>
              </w:rPr>
              <w:tab/>
            </w:r>
          </w:hyperlink>
          <w:r w:rsidR="00C25696">
            <w:rPr>
              <w:rFonts w:ascii="Arial" w:hAnsi="Arial" w:cs="Arial"/>
              <w:b w:val="0"/>
              <w:sz w:val="24"/>
              <w:szCs w:val="24"/>
            </w:rPr>
            <w:t>21</w:t>
          </w:r>
        </w:p>
        <w:p w:rsidR="00774C88" w:rsidRPr="00774C88" w:rsidRDefault="00774C88" w:rsidP="00B553C7">
          <w:pPr>
            <w:pStyle w:val="11"/>
            <w:numPr>
              <w:ilvl w:val="0"/>
              <w:numId w:val="212"/>
            </w:numPr>
            <w:spacing w:line="240" w:lineRule="auto"/>
            <w:ind w:left="709"/>
            <w:rPr>
              <w:rFonts w:ascii="Arial" w:hAnsi="Arial" w:cs="Arial"/>
              <w:b w:val="0"/>
              <w:sz w:val="24"/>
              <w:szCs w:val="24"/>
            </w:rPr>
          </w:pPr>
          <w:r w:rsidRPr="00774C88">
            <w:rPr>
              <w:rFonts w:ascii="Arial" w:hAnsi="Arial" w:cs="Arial"/>
              <w:b w:val="0"/>
              <w:sz w:val="24"/>
              <w:szCs w:val="24"/>
            </w:rPr>
            <w:t>Цветовая палитра зданий</w:t>
          </w:r>
          <w:r w:rsidR="00C25696">
            <w:rPr>
              <w:rFonts w:ascii="Arial" w:hAnsi="Arial" w:cs="Arial"/>
              <w:b w:val="0"/>
              <w:sz w:val="24"/>
              <w:szCs w:val="24"/>
            </w:rPr>
            <w:t>………………………………………………………………………………………………………………………</w:t>
          </w:r>
          <w:r w:rsidR="00FA412F">
            <w:rPr>
              <w:rFonts w:ascii="Arial" w:hAnsi="Arial" w:cs="Arial"/>
              <w:b w:val="0"/>
              <w:sz w:val="24"/>
              <w:szCs w:val="24"/>
            </w:rPr>
            <w:t>...</w:t>
          </w:r>
          <w:r w:rsidR="00C25696">
            <w:rPr>
              <w:rFonts w:ascii="Arial" w:hAnsi="Arial" w:cs="Arial"/>
              <w:b w:val="0"/>
              <w:sz w:val="24"/>
              <w:szCs w:val="24"/>
            </w:rPr>
            <w:t>22</w:t>
          </w:r>
        </w:p>
        <w:p w:rsidR="00774C88" w:rsidRPr="00774C88" w:rsidRDefault="00774C88" w:rsidP="00B553C7">
          <w:pPr>
            <w:spacing w:after="0"/>
            <w:ind w:firstLine="708"/>
            <w:rPr>
              <w:rFonts w:ascii="Arial" w:hAnsi="Arial" w:cs="Arial"/>
              <w:sz w:val="24"/>
              <w:szCs w:val="24"/>
            </w:rPr>
          </w:pPr>
          <w:r w:rsidRPr="00774C88">
            <w:rPr>
              <w:rFonts w:ascii="Arial" w:hAnsi="Arial" w:cs="Arial"/>
              <w:sz w:val="24"/>
              <w:szCs w:val="24"/>
            </w:rPr>
            <w:t xml:space="preserve">6.1. </w:t>
          </w:r>
          <w:r w:rsidR="00C25696">
            <w:rPr>
              <w:rFonts w:ascii="Arial" w:hAnsi="Arial" w:cs="Arial"/>
              <w:sz w:val="24"/>
              <w:szCs w:val="24"/>
            </w:rPr>
            <w:t>Колористика и отделка фасадов многоквартирных домов при ремонте……………………………………………………</w:t>
          </w:r>
          <w:r w:rsidR="00FA412F">
            <w:rPr>
              <w:rFonts w:ascii="Arial" w:hAnsi="Arial" w:cs="Arial"/>
              <w:sz w:val="24"/>
              <w:szCs w:val="24"/>
            </w:rPr>
            <w:t>……....22</w:t>
          </w:r>
        </w:p>
        <w:p w:rsidR="0070257C" w:rsidRPr="00774C88" w:rsidRDefault="00145342" w:rsidP="00A75BD5">
          <w:pPr>
            <w:pStyle w:val="11"/>
            <w:numPr>
              <w:ilvl w:val="0"/>
              <w:numId w:val="212"/>
            </w:numPr>
            <w:spacing w:line="240" w:lineRule="auto"/>
            <w:rPr>
              <w:rFonts w:ascii="Arial" w:hAnsi="Arial" w:cs="Arial"/>
              <w:b w:val="0"/>
              <w:sz w:val="24"/>
              <w:szCs w:val="24"/>
            </w:rPr>
          </w:pPr>
          <w:hyperlink w:anchor="_Toc50013773" w:history="1">
            <w:r w:rsidR="00CC5782" w:rsidRPr="00774C88">
              <w:rPr>
                <w:rStyle w:val="a5"/>
                <w:rFonts w:ascii="Arial" w:hAnsi="Arial" w:cs="Arial"/>
                <w:b w:val="0"/>
                <w:color w:val="auto"/>
                <w:sz w:val="24"/>
                <w:szCs w:val="24"/>
              </w:rPr>
              <w:t>Дополнительное оборудование</w:t>
            </w:r>
            <w:r w:rsidR="0070257C" w:rsidRPr="00774C88">
              <w:rPr>
                <w:rFonts w:ascii="Arial" w:hAnsi="Arial" w:cs="Arial"/>
                <w:b w:val="0"/>
                <w:webHidden/>
                <w:sz w:val="24"/>
                <w:szCs w:val="24"/>
              </w:rPr>
              <w:tab/>
            </w:r>
          </w:hyperlink>
          <w:r w:rsidR="00FA412F">
            <w:rPr>
              <w:rFonts w:ascii="Arial" w:hAnsi="Arial" w:cs="Arial"/>
              <w:b w:val="0"/>
              <w:sz w:val="24"/>
              <w:szCs w:val="24"/>
            </w:rPr>
            <w:t>23</w:t>
          </w:r>
        </w:p>
        <w:p w:rsidR="0070257C" w:rsidRPr="00774C88" w:rsidRDefault="00145342" w:rsidP="00A75BD5">
          <w:pPr>
            <w:pStyle w:val="11"/>
            <w:numPr>
              <w:ilvl w:val="1"/>
              <w:numId w:val="212"/>
            </w:numPr>
            <w:spacing w:line="240" w:lineRule="auto"/>
            <w:rPr>
              <w:rFonts w:ascii="Arial" w:hAnsi="Arial" w:cs="Arial"/>
              <w:b w:val="0"/>
              <w:sz w:val="24"/>
              <w:szCs w:val="24"/>
            </w:rPr>
          </w:pPr>
          <w:hyperlink w:anchor="_Toc50013774" w:history="1">
            <w:r w:rsidR="00CC5782" w:rsidRPr="00774C88">
              <w:rPr>
                <w:rStyle w:val="a5"/>
                <w:rFonts w:ascii="Arial" w:hAnsi="Arial" w:cs="Arial"/>
                <w:b w:val="0"/>
                <w:color w:val="auto"/>
                <w:sz w:val="24"/>
                <w:szCs w:val="24"/>
              </w:rPr>
              <w:t>Размещение видеокамер</w:t>
            </w:r>
            <w:r w:rsidR="0070257C" w:rsidRPr="00774C88">
              <w:rPr>
                <w:rFonts w:ascii="Arial" w:hAnsi="Arial" w:cs="Arial"/>
                <w:b w:val="0"/>
                <w:webHidden/>
                <w:sz w:val="24"/>
                <w:szCs w:val="24"/>
              </w:rPr>
              <w:tab/>
            </w:r>
            <w:r w:rsidR="00FA412F">
              <w:rPr>
                <w:rFonts w:ascii="Arial" w:hAnsi="Arial" w:cs="Arial"/>
                <w:b w:val="0"/>
                <w:webHidden/>
                <w:sz w:val="24"/>
                <w:szCs w:val="24"/>
              </w:rPr>
              <w:t>24</w:t>
            </w:r>
          </w:hyperlink>
        </w:p>
        <w:p w:rsidR="0070257C" w:rsidRPr="00774C88" w:rsidRDefault="00145342" w:rsidP="00A75BD5">
          <w:pPr>
            <w:pStyle w:val="11"/>
            <w:numPr>
              <w:ilvl w:val="1"/>
              <w:numId w:val="212"/>
            </w:numPr>
            <w:spacing w:line="240" w:lineRule="auto"/>
            <w:rPr>
              <w:rFonts w:ascii="Arial" w:hAnsi="Arial" w:cs="Arial"/>
              <w:b w:val="0"/>
              <w:sz w:val="24"/>
              <w:szCs w:val="24"/>
            </w:rPr>
          </w:pPr>
          <w:hyperlink w:anchor="_Toc50013775" w:history="1">
            <w:r w:rsidR="00CC5782" w:rsidRPr="00774C88">
              <w:rPr>
                <w:rStyle w:val="a5"/>
                <w:rFonts w:ascii="Arial" w:hAnsi="Arial" w:cs="Arial"/>
                <w:b w:val="0"/>
                <w:color w:val="auto"/>
                <w:sz w:val="24"/>
                <w:szCs w:val="24"/>
              </w:rPr>
              <w:t>Размещение кондиционеров</w:t>
            </w:r>
            <w:r w:rsidR="0070257C" w:rsidRPr="00774C88">
              <w:rPr>
                <w:rFonts w:ascii="Arial" w:hAnsi="Arial" w:cs="Arial"/>
                <w:b w:val="0"/>
                <w:webHidden/>
                <w:sz w:val="24"/>
                <w:szCs w:val="24"/>
              </w:rPr>
              <w:tab/>
            </w:r>
            <w:r w:rsidR="00FA412F">
              <w:rPr>
                <w:rFonts w:ascii="Arial" w:hAnsi="Arial" w:cs="Arial"/>
                <w:b w:val="0"/>
                <w:webHidden/>
                <w:sz w:val="24"/>
                <w:szCs w:val="24"/>
              </w:rPr>
              <w:t>26</w:t>
            </w:r>
          </w:hyperlink>
        </w:p>
        <w:p w:rsidR="0070257C" w:rsidRPr="00774C88" w:rsidRDefault="00145342" w:rsidP="00A75BD5">
          <w:pPr>
            <w:pStyle w:val="11"/>
            <w:numPr>
              <w:ilvl w:val="1"/>
              <w:numId w:val="212"/>
            </w:numPr>
            <w:spacing w:line="240" w:lineRule="auto"/>
            <w:rPr>
              <w:rFonts w:ascii="Arial" w:hAnsi="Arial" w:cs="Arial"/>
              <w:b w:val="0"/>
              <w:sz w:val="24"/>
              <w:szCs w:val="24"/>
            </w:rPr>
          </w:pPr>
          <w:hyperlink w:anchor="_Toc50013776" w:history="1">
            <w:r w:rsidR="00CC5782" w:rsidRPr="00774C88">
              <w:rPr>
                <w:rStyle w:val="a5"/>
                <w:rFonts w:ascii="Arial" w:hAnsi="Arial" w:cs="Arial"/>
                <w:b w:val="0"/>
                <w:color w:val="auto"/>
                <w:sz w:val="24"/>
                <w:szCs w:val="24"/>
              </w:rPr>
              <w:t>Размещение терминалов и банкоматов</w:t>
            </w:r>
            <w:r w:rsidR="0070257C" w:rsidRPr="00774C88">
              <w:rPr>
                <w:rFonts w:ascii="Arial" w:hAnsi="Arial" w:cs="Arial"/>
                <w:b w:val="0"/>
                <w:webHidden/>
                <w:sz w:val="24"/>
                <w:szCs w:val="24"/>
              </w:rPr>
              <w:tab/>
            </w:r>
            <w:r w:rsidR="00FA412F">
              <w:rPr>
                <w:rFonts w:ascii="Arial" w:hAnsi="Arial" w:cs="Arial"/>
                <w:b w:val="0"/>
                <w:webHidden/>
                <w:sz w:val="24"/>
                <w:szCs w:val="24"/>
              </w:rPr>
              <w:t>……26</w:t>
            </w:r>
            <w:r w:rsidRPr="00774C88">
              <w:rPr>
                <w:rFonts w:ascii="Arial" w:hAnsi="Arial" w:cs="Arial"/>
                <w:b w:val="0"/>
                <w:webHidden/>
                <w:sz w:val="24"/>
                <w:szCs w:val="24"/>
              </w:rPr>
              <w:fldChar w:fldCharType="begin"/>
            </w:r>
            <w:r w:rsidR="0070257C" w:rsidRPr="00774C88">
              <w:rPr>
                <w:rFonts w:ascii="Arial" w:hAnsi="Arial" w:cs="Arial"/>
                <w:b w:val="0"/>
                <w:webHidden/>
                <w:sz w:val="24"/>
                <w:szCs w:val="24"/>
              </w:rPr>
              <w:instrText xml:space="preserve"> PAGEREF _Toc50013776 \h </w:instrText>
            </w:r>
            <w:r w:rsidRPr="00774C88">
              <w:rPr>
                <w:rFonts w:ascii="Arial" w:hAnsi="Arial" w:cs="Arial"/>
                <w:b w:val="0"/>
                <w:webHidden/>
                <w:sz w:val="24"/>
                <w:szCs w:val="24"/>
              </w:rPr>
              <w:fldChar w:fldCharType="separate"/>
            </w:r>
            <w:r w:rsidR="00CD1E55">
              <w:rPr>
                <w:rFonts w:ascii="Arial" w:hAnsi="Arial" w:cs="Arial"/>
                <w:bCs/>
                <w:webHidden/>
                <w:sz w:val="24"/>
                <w:szCs w:val="24"/>
              </w:rPr>
              <w:t>Ошибка! Закладка не определена.</w:t>
            </w:r>
            <w:r w:rsidRPr="00774C88">
              <w:rPr>
                <w:rFonts w:ascii="Arial" w:hAnsi="Arial" w:cs="Arial"/>
                <w:b w:val="0"/>
                <w:webHidden/>
                <w:sz w:val="24"/>
                <w:szCs w:val="24"/>
              </w:rPr>
              <w:fldChar w:fldCharType="end"/>
            </w:r>
          </w:hyperlink>
        </w:p>
        <w:p w:rsidR="0070257C" w:rsidRPr="00774C88" w:rsidRDefault="00145342" w:rsidP="00A75BD5">
          <w:pPr>
            <w:pStyle w:val="11"/>
            <w:numPr>
              <w:ilvl w:val="1"/>
              <w:numId w:val="212"/>
            </w:numPr>
            <w:spacing w:line="240" w:lineRule="auto"/>
            <w:rPr>
              <w:rFonts w:ascii="Arial" w:hAnsi="Arial" w:cs="Arial"/>
              <w:b w:val="0"/>
              <w:sz w:val="24"/>
              <w:szCs w:val="24"/>
            </w:rPr>
          </w:pPr>
          <w:hyperlink w:anchor="_Toc50013777" w:history="1">
            <w:r w:rsidR="00CC5782" w:rsidRPr="00774C88">
              <w:rPr>
                <w:rStyle w:val="a5"/>
                <w:rFonts w:ascii="Arial" w:hAnsi="Arial" w:cs="Arial"/>
                <w:b w:val="0"/>
                <w:color w:val="auto"/>
                <w:sz w:val="24"/>
                <w:szCs w:val="24"/>
              </w:rPr>
              <w:t>Водосточные трубы</w:t>
            </w:r>
            <w:r w:rsidR="0070257C" w:rsidRPr="00774C88">
              <w:rPr>
                <w:rFonts w:ascii="Arial" w:hAnsi="Arial" w:cs="Arial"/>
                <w:b w:val="0"/>
                <w:webHidden/>
                <w:sz w:val="24"/>
                <w:szCs w:val="24"/>
              </w:rPr>
              <w:tab/>
            </w:r>
            <w:r w:rsidR="00FA412F">
              <w:rPr>
                <w:rFonts w:ascii="Arial" w:hAnsi="Arial" w:cs="Arial"/>
                <w:b w:val="0"/>
                <w:webHidden/>
                <w:sz w:val="24"/>
                <w:szCs w:val="24"/>
              </w:rPr>
              <w:t>2</w:t>
            </w:r>
            <w:r w:rsidR="00385CDA">
              <w:rPr>
                <w:rFonts w:ascii="Arial" w:hAnsi="Arial" w:cs="Arial"/>
                <w:b w:val="0"/>
                <w:webHidden/>
                <w:sz w:val="24"/>
                <w:szCs w:val="24"/>
              </w:rPr>
              <w:t>6</w:t>
            </w:r>
          </w:hyperlink>
        </w:p>
        <w:p w:rsidR="0070257C" w:rsidRPr="00774C88" w:rsidRDefault="00145342" w:rsidP="00A75BD5">
          <w:pPr>
            <w:pStyle w:val="11"/>
            <w:numPr>
              <w:ilvl w:val="0"/>
              <w:numId w:val="212"/>
            </w:numPr>
            <w:spacing w:line="240" w:lineRule="auto"/>
            <w:rPr>
              <w:rFonts w:ascii="Arial" w:hAnsi="Arial" w:cs="Arial"/>
              <w:b w:val="0"/>
              <w:sz w:val="24"/>
              <w:szCs w:val="24"/>
            </w:rPr>
          </w:pPr>
          <w:hyperlink w:anchor="_Toc50013778" w:history="1">
            <w:r w:rsidR="00CC5782" w:rsidRPr="00774C88">
              <w:rPr>
                <w:rStyle w:val="a5"/>
                <w:rFonts w:ascii="Arial" w:hAnsi="Arial" w:cs="Arial"/>
                <w:b w:val="0"/>
                <w:color w:val="auto"/>
                <w:sz w:val="24"/>
                <w:szCs w:val="24"/>
              </w:rPr>
              <w:t>Вывески</w:t>
            </w:r>
            <w:r w:rsidR="0070257C" w:rsidRPr="00774C88">
              <w:rPr>
                <w:rFonts w:ascii="Arial" w:hAnsi="Arial" w:cs="Arial"/>
                <w:b w:val="0"/>
                <w:webHidden/>
                <w:sz w:val="24"/>
                <w:szCs w:val="24"/>
              </w:rPr>
              <w:tab/>
            </w:r>
            <w:r w:rsidR="00385CDA">
              <w:rPr>
                <w:rFonts w:ascii="Arial" w:hAnsi="Arial" w:cs="Arial"/>
                <w:b w:val="0"/>
                <w:webHidden/>
                <w:sz w:val="24"/>
                <w:szCs w:val="24"/>
              </w:rPr>
              <w:t>27</w:t>
            </w:r>
          </w:hyperlink>
        </w:p>
        <w:p w:rsidR="0070257C" w:rsidRPr="00774C88" w:rsidRDefault="00145342" w:rsidP="00A75BD5">
          <w:pPr>
            <w:pStyle w:val="11"/>
            <w:numPr>
              <w:ilvl w:val="1"/>
              <w:numId w:val="212"/>
            </w:numPr>
            <w:spacing w:line="240" w:lineRule="auto"/>
            <w:rPr>
              <w:rFonts w:ascii="Arial" w:hAnsi="Arial" w:cs="Arial"/>
              <w:b w:val="0"/>
              <w:sz w:val="24"/>
              <w:szCs w:val="24"/>
            </w:rPr>
          </w:pPr>
          <w:hyperlink w:anchor="_Toc50013779" w:history="1">
            <w:r w:rsidR="00CC5782" w:rsidRPr="00774C88">
              <w:rPr>
                <w:rStyle w:val="a5"/>
                <w:rFonts w:ascii="Arial" w:hAnsi="Arial" w:cs="Arial"/>
                <w:b w:val="0"/>
                <w:color w:val="auto"/>
                <w:sz w:val="24"/>
                <w:szCs w:val="24"/>
              </w:rPr>
              <w:t>Типы вывесок по способу размещения на фасаде</w:t>
            </w:r>
            <w:r w:rsidR="0070257C" w:rsidRPr="00774C88">
              <w:rPr>
                <w:rFonts w:ascii="Arial" w:hAnsi="Arial" w:cs="Arial"/>
                <w:b w:val="0"/>
                <w:webHidden/>
                <w:sz w:val="24"/>
                <w:szCs w:val="24"/>
              </w:rPr>
              <w:tab/>
            </w:r>
            <w:r w:rsidR="00385CDA">
              <w:rPr>
                <w:rFonts w:ascii="Arial" w:hAnsi="Arial" w:cs="Arial"/>
                <w:b w:val="0"/>
                <w:webHidden/>
                <w:sz w:val="24"/>
                <w:szCs w:val="24"/>
              </w:rPr>
              <w:t>27</w:t>
            </w:r>
          </w:hyperlink>
        </w:p>
        <w:p w:rsidR="0070257C" w:rsidRPr="00774C88" w:rsidRDefault="00145342" w:rsidP="00A75BD5">
          <w:pPr>
            <w:pStyle w:val="11"/>
            <w:numPr>
              <w:ilvl w:val="1"/>
              <w:numId w:val="212"/>
            </w:numPr>
            <w:spacing w:line="240" w:lineRule="auto"/>
            <w:rPr>
              <w:rFonts w:ascii="Arial" w:hAnsi="Arial" w:cs="Arial"/>
              <w:b w:val="0"/>
              <w:sz w:val="24"/>
              <w:szCs w:val="24"/>
            </w:rPr>
          </w:pPr>
          <w:hyperlink w:anchor="_Toc50013780" w:history="1">
            <w:r w:rsidR="00CC5782" w:rsidRPr="00774C88">
              <w:rPr>
                <w:rStyle w:val="a5"/>
                <w:rFonts w:ascii="Arial" w:hAnsi="Arial" w:cs="Arial"/>
                <w:b w:val="0"/>
                <w:color w:val="auto"/>
                <w:sz w:val="24"/>
                <w:szCs w:val="24"/>
              </w:rPr>
              <w:t>Общие требования к вывескам</w:t>
            </w:r>
            <w:r w:rsidR="0070257C" w:rsidRPr="00774C88">
              <w:rPr>
                <w:rFonts w:ascii="Arial" w:hAnsi="Arial" w:cs="Arial"/>
                <w:b w:val="0"/>
                <w:webHidden/>
                <w:sz w:val="24"/>
                <w:szCs w:val="24"/>
              </w:rPr>
              <w:tab/>
            </w:r>
            <w:r w:rsidR="00385CDA">
              <w:rPr>
                <w:rFonts w:ascii="Arial" w:hAnsi="Arial" w:cs="Arial"/>
                <w:b w:val="0"/>
                <w:webHidden/>
                <w:sz w:val="24"/>
                <w:szCs w:val="24"/>
              </w:rPr>
              <w:t>29</w:t>
            </w:r>
          </w:hyperlink>
        </w:p>
        <w:p w:rsidR="0070257C" w:rsidRPr="00774C88" w:rsidRDefault="00145342" w:rsidP="00A75BD5">
          <w:pPr>
            <w:pStyle w:val="11"/>
            <w:numPr>
              <w:ilvl w:val="1"/>
              <w:numId w:val="212"/>
            </w:numPr>
            <w:spacing w:line="240" w:lineRule="auto"/>
            <w:rPr>
              <w:rFonts w:ascii="Arial" w:hAnsi="Arial" w:cs="Arial"/>
              <w:b w:val="0"/>
              <w:sz w:val="24"/>
              <w:szCs w:val="24"/>
            </w:rPr>
          </w:pPr>
          <w:hyperlink w:anchor="_Toc50013781" w:history="1">
            <w:r w:rsidR="00CC5782" w:rsidRPr="00774C88">
              <w:rPr>
                <w:rStyle w:val="a5"/>
                <w:rFonts w:ascii="Arial" w:hAnsi="Arial" w:cs="Arial"/>
                <w:b w:val="0"/>
                <w:color w:val="auto"/>
                <w:sz w:val="24"/>
                <w:szCs w:val="24"/>
              </w:rPr>
              <w:t>Правила размещения настенных вывесок</w:t>
            </w:r>
            <w:r w:rsidR="0070257C" w:rsidRPr="00774C88">
              <w:rPr>
                <w:rFonts w:ascii="Arial" w:hAnsi="Arial" w:cs="Arial"/>
                <w:b w:val="0"/>
                <w:webHidden/>
                <w:sz w:val="24"/>
                <w:szCs w:val="24"/>
              </w:rPr>
              <w:tab/>
            </w:r>
            <w:r w:rsidR="00385CDA">
              <w:rPr>
                <w:rFonts w:ascii="Arial" w:hAnsi="Arial" w:cs="Arial"/>
                <w:b w:val="0"/>
                <w:webHidden/>
                <w:sz w:val="24"/>
                <w:szCs w:val="24"/>
              </w:rPr>
              <w:t>33</w:t>
            </w:r>
          </w:hyperlink>
        </w:p>
        <w:p w:rsidR="0070257C" w:rsidRPr="00774C88" w:rsidRDefault="00145342" w:rsidP="00A75BD5">
          <w:pPr>
            <w:pStyle w:val="11"/>
            <w:numPr>
              <w:ilvl w:val="1"/>
              <w:numId w:val="212"/>
            </w:numPr>
            <w:spacing w:line="240" w:lineRule="auto"/>
            <w:rPr>
              <w:rFonts w:ascii="Arial" w:hAnsi="Arial" w:cs="Arial"/>
              <w:b w:val="0"/>
              <w:sz w:val="24"/>
              <w:szCs w:val="24"/>
            </w:rPr>
          </w:pPr>
          <w:hyperlink w:anchor="_Toc50013782" w:history="1">
            <w:r w:rsidR="00CC5782" w:rsidRPr="00774C88">
              <w:rPr>
                <w:rStyle w:val="a5"/>
                <w:rFonts w:ascii="Arial" w:hAnsi="Arial" w:cs="Arial"/>
                <w:b w:val="0"/>
                <w:color w:val="auto"/>
                <w:sz w:val="24"/>
                <w:szCs w:val="24"/>
              </w:rPr>
              <w:t>Оформление настенных вывесок</w:t>
            </w:r>
            <w:r w:rsidR="0070257C" w:rsidRPr="00774C88">
              <w:rPr>
                <w:rFonts w:ascii="Arial" w:hAnsi="Arial" w:cs="Arial"/>
                <w:b w:val="0"/>
                <w:webHidden/>
                <w:sz w:val="24"/>
                <w:szCs w:val="24"/>
              </w:rPr>
              <w:tab/>
            </w:r>
            <w:r w:rsidR="00385CDA">
              <w:rPr>
                <w:rFonts w:ascii="Arial" w:hAnsi="Arial" w:cs="Arial"/>
                <w:b w:val="0"/>
                <w:webHidden/>
                <w:sz w:val="24"/>
                <w:szCs w:val="24"/>
              </w:rPr>
              <w:t>37</w:t>
            </w:r>
          </w:hyperlink>
        </w:p>
        <w:p w:rsidR="0070257C" w:rsidRPr="00774C88" w:rsidRDefault="00CC5782" w:rsidP="00A75BD5">
          <w:pPr>
            <w:pStyle w:val="11"/>
            <w:numPr>
              <w:ilvl w:val="1"/>
              <w:numId w:val="212"/>
            </w:numPr>
            <w:spacing w:line="240" w:lineRule="auto"/>
            <w:rPr>
              <w:rFonts w:ascii="Arial" w:hAnsi="Arial" w:cs="Arial"/>
              <w:b w:val="0"/>
              <w:sz w:val="24"/>
              <w:szCs w:val="24"/>
            </w:rPr>
          </w:pPr>
          <w:r w:rsidRPr="00774C88">
            <w:rPr>
              <w:rFonts w:ascii="Arial" w:hAnsi="Arial" w:cs="Arial"/>
              <w:b w:val="0"/>
              <w:sz w:val="24"/>
              <w:szCs w:val="24"/>
            </w:rPr>
            <w:t>Правила размещения вывесок в светопрозрачных конструкциях</w:t>
          </w:r>
          <w:r w:rsidR="00385CDA">
            <w:rPr>
              <w:rFonts w:ascii="Arial" w:hAnsi="Arial" w:cs="Arial"/>
              <w:b w:val="0"/>
              <w:sz w:val="24"/>
              <w:szCs w:val="24"/>
            </w:rPr>
            <w:t>…………………………………………………………………40</w:t>
          </w:r>
        </w:p>
        <w:p w:rsidR="0070257C" w:rsidRPr="00774C88" w:rsidRDefault="00145342" w:rsidP="00A75BD5">
          <w:pPr>
            <w:pStyle w:val="11"/>
            <w:numPr>
              <w:ilvl w:val="1"/>
              <w:numId w:val="212"/>
            </w:numPr>
            <w:spacing w:line="240" w:lineRule="auto"/>
            <w:rPr>
              <w:rFonts w:ascii="Arial" w:hAnsi="Arial" w:cs="Arial"/>
              <w:b w:val="0"/>
              <w:sz w:val="24"/>
              <w:szCs w:val="24"/>
            </w:rPr>
          </w:pPr>
          <w:hyperlink w:anchor="_Toc50013784" w:history="1">
            <w:r w:rsidR="00CC5782" w:rsidRPr="00774C88">
              <w:rPr>
                <w:rStyle w:val="a5"/>
                <w:rFonts w:ascii="Arial" w:hAnsi="Arial" w:cs="Arial"/>
                <w:b w:val="0"/>
                <w:color w:val="auto"/>
                <w:sz w:val="24"/>
                <w:szCs w:val="24"/>
              </w:rPr>
              <w:t>Правила размещения вывесок на козырьке</w:t>
            </w:r>
            <w:r w:rsidR="0070257C" w:rsidRPr="00774C88">
              <w:rPr>
                <w:rFonts w:ascii="Arial" w:hAnsi="Arial" w:cs="Arial"/>
                <w:b w:val="0"/>
                <w:webHidden/>
                <w:sz w:val="24"/>
                <w:szCs w:val="24"/>
              </w:rPr>
              <w:tab/>
            </w:r>
            <w:r w:rsidR="00385CDA">
              <w:rPr>
                <w:rFonts w:ascii="Arial" w:hAnsi="Arial" w:cs="Arial"/>
                <w:b w:val="0"/>
                <w:webHidden/>
                <w:sz w:val="24"/>
                <w:szCs w:val="24"/>
              </w:rPr>
              <w:t>42</w:t>
            </w:r>
          </w:hyperlink>
        </w:p>
        <w:p w:rsidR="00D45C8F" w:rsidRPr="00774C88" w:rsidRDefault="00145342" w:rsidP="00A75BD5">
          <w:pPr>
            <w:pStyle w:val="11"/>
            <w:numPr>
              <w:ilvl w:val="1"/>
              <w:numId w:val="212"/>
            </w:numPr>
            <w:spacing w:line="240" w:lineRule="auto"/>
            <w:rPr>
              <w:rFonts w:ascii="Arial" w:hAnsi="Arial" w:cs="Arial"/>
              <w:b w:val="0"/>
              <w:sz w:val="24"/>
              <w:szCs w:val="24"/>
            </w:rPr>
          </w:pPr>
          <w:r w:rsidRPr="00774C88">
            <w:rPr>
              <w:rFonts w:ascii="Arial" w:hAnsi="Arial" w:cs="Arial"/>
              <w:b w:val="0"/>
              <w:bCs/>
              <w:sz w:val="24"/>
              <w:szCs w:val="24"/>
            </w:rPr>
            <w:fldChar w:fldCharType="end"/>
          </w:r>
          <w:hyperlink w:anchor="_Toc50013784" w:history="1">
            <w:r w:rsidR="00CC5782" w:rsidRPr="00774C88">
              <w:rPr>
                <w:rStyle w:val="a5"/>
                <w:rFonts w:ascii="Arial" w:hAnsi="Arial" w:cs="Arial"/>
                <w:b w:val="0"/>
                <w:color w:val="auto"/>
                <w:sz w:val="24"/>
                <w:szCs w:val="24"/>
                <w:u w:val="none"/>
              </w:rPr>
              <w:t>Правила размещения панелей-кронштейнов</w:t>
            </w:r>
            <w:r w:rsidR="00D45C8F" w:rsidRPr="00774C88">
              <w:rPr>
                <w:rFonts w:ascii="Arial" w:hAnsi="Arial" w:cs="Arial"/>
                <w:b w:val="0"/>
                <w:webHidden/>
                <w:sz w:val="24"/>
                <w:szCs w:val="24"/>
              </w:rPr>
              <w:tab/>
            </w:r>
            <w:r w:rsidR="00385CDA">
              <w:rPr>
                <w:rFonts w:ascii="Arial" w:hAnsi="Arial" w:cs="Arial"/>
                <w:b w:val="0"/>
                <w:webHidden/>
                <w:sz w:val="24"/>
                <w:szCs w:val="24"/>
              </w:rPr>
              <w:t>46</w:t>
            </w:r>
          </w:hyperlink>
        </w:p>
        <w:p w:rsidR="00CC5782" w:rsidRPr="00774C88" w:rsidRDefault="00B00FED" w:rsidP="00A75BD5">
          <w:pPr>
            <w:pStyle w:val="a6"/>
            <w:numPr>
              <w:ilvl w:val="1"/>
              <w:numId w:val="212"/>
            </w:numPr>
            <w:rPr>
              <w:rFonts w:ascii="Arial" w:hAnsi="Arial" w:cs="Arial"/>
              <w:sz w:val="24"/>
              <w:szCs w:val="24"/>
            </w:rPr>
          </w:pPr>
          <w:r w:rsidRPr="00774C88">
            <w:rPr>
              <w:rFonts w:ascii="Arial" w:hAnsi="Arial" w:cs="Arial"/>
              <w:sz w:val="24"/>
              <w:szCs w:val="24"/>
            </w:rPr>
            <w:t xml:space="preserve">Оформление панелей - </w:t>
          </w:r>
          <w:r w:rsidR="00CC5782" w:rsidRPr="00774C88">
            <w:rPr>
              <w:rFonts w:ascii="Arial" w:hAnsi="Arial" w:cs="Arial"/>
              <w:sz w:val="24"/>
              <w:szCs w:val="24"/>
            </w:rPr>
            <w:t>кронштейнов……………………………………………………………………………………………………</w:t>
          </w:r>
          <w:r w:rsidR="00385CDA">
            <w:rPr>
              <w:rFonts w:ascii="Arial" w:hAnsi="Arial" w:cs="Arial"/>
              <w:sz w:val="24"/>
              <w:szCs w:val="24"/>
            </w:rPr>
            <w:t>48</w:t>
          </w:r>
        </w:p>
        <w:p w:rsidR="00CC5782" w:rsidRPr="00774C88" w:rsidRDefault="00CC5782" w:rsidP="00A75BD5">
          <w:pPr>
            <w:pStyle w:val="a6"/>
            <w:numPr>
              <w:ilvl w:val="1"/>
              <w:numId w:val="212"/>
            </w:numPr>
            <w:rPr>
              <w:rFonts w:ascii="Arial" w:hAnsi="Arial" w:cs="Arial"/>
              <w:sz w:val="24"/>
              <w:szCs w:val="24"/>
            </w:rPr>
          </w:pPr>
          <w:r w:rsidRPr="00774C88">
            <w:rPr>
              <w:rFonts w:ascii="Arial" w:hAnsi="Arial" w:cs="Arial"/>
              <w:sz w:val="24"/>
              <w:szCs w:val="24"/>
            </w:rPr>
            <w:t xml:space="preserve">Правила размещения </w:t>
          </w:r>
          <w:r w:rsidR="00385CDA">
            <w:rPr>
              <w:rFonts w:ascii="Arial" w:hAnsi="Arial" w:cs="Arial"/>
              <w:sz w:val="24"/>
              <w:szCs w:val="24"/>
            </w:rPr>
            <w:t xml:space="preserve">и оформления </w:t>
          </w:r>
          <w:r w:rsidRPr="00774C88">
            <w:rPr>
              <w:rFonts w:ascii="Arial" w:hAnsi="Arial" w:cs="Arial"/>
              <w:sz w:val="24"/>
              <w:szCs w:val="24"/>
            </w:rPr>
            <w:t>информационных табличек</w:t>
          </w:r>
          <w:r w:rsidR="00385CDA">
            <w:rPr>
              <w:rFonts w:ascii="Arial" w:hAnsi="Arial" w:cs="Arial"/>
              <w:sz w:val="24"/>
              <w:szCs w:val="24"/>
            </w:rPr>
            <w:t>…………………………………………………………....……50</w:t>
          </w:r>
        </w:p>
        <w:p w:rsidR="00CC5782" w:rsidRPr="00774C88" w:rsidRDefault="00385CDA" w:rsidP="00A75BD5">
          <w:pPr>
            <w:pStyle w:val="a6"/>
            <w:numPr>
              <w:ilvl w:val="1"/>
              <w:numId w:val="212"/>
            </w:numPr>
            <w:rPr>
              <w:rFonts w:ascii="Arial" w:hAnsi="Arial" w:cs="Arial"/>
              <w:sz w:val="24"/>
              <w:szCs w:val="24"/>
            </w:rPr>
          </w:pPr>
          <w:r>
            <w:rPr>
              <w:rFonts w:ascii="Arial" w:hAnsi="Arial" w:cs="Arial"/>
              <w:sz w:val="24"/>
              <w:szCs w:val="24"/>
            </w:rPr>
            <w:t>Правила размещения и оформления крышных конструкций………………………………………………………………………..54</w:t>
          </w:r>
        </w:p>
        <w:p w:rsidR="00CC5782" w:rsidRPr="00774C88" w:rsidRDefault="00CC5782" w:rsidP="00A75BD5">
          <w:pPr>
            <w:pStyle w:val="a6"/>
            <w:numPr>
              <w:ilvl w:val="1"/>
              <w:numId w:val="212"/>
            </w:numPr>
            <w:rPr>
              <w:rFonts w:ascii="Arial" w:hAnsi="Arial" w:cs="Arial"/>
              <w:sz w:val="24"/>
              <w:szCs w:val="24"/>
            </w:rPr>
          </w:pPr>
          <w:r w:rsidRPr="00774C88">
            <w:rPr>
              <w:rFonts w:ascii="Arial" w:hAnsi="Arial" w:cs="Arial"/>
              <w:sz w:val="24"/>
              <w:szCs w:val="24"/>
            </w:rPr>
            <w:t>Правила размещения вывесок для ТЦ</w:t>
          </w:r>
          <w:r w:rsidR="00385CDA">
            <w:rPr>
              <w:rFonts w:ascii="Arial" w:hAnsi="Arial" w:cs="Arial"/>
              <w:sz w:val="24"/>
              <w:szCs w:val="24"/>
            </w:rPr>
            <w:t>…………………………………………………………………………………………………..56</w:t>
          </w:r>
        </w:p>
        <w:p w:rsidR="00CC5782" w:rsidRPr="00774C88" w:rsidRDefault="00CC5782" w:rsidP="00A75BD5">
          <w:pPr>
            <w:pStyle w:val="a6"/>
            <w:numPr>
              <w:ilvl w:val="1"/>
              <w:numId w:val="212"/>
            </w:numPr>
            <w:rPr>
              <w:rFonts w:ascii="Arial" w:hAnsi="Arial" w:cs="Arial"/>
              <w:sz w:val="24"/>
              <w:szCs w:val="24"/>
            </w:rPr>
          </w:pPr>
          <w:r w:rsidRPr="00774C88">
            <w:rPr>
              <w:rFonts w:ascii="Arial" w:hAnsi="Arial" w:cs="Arial"/>
              <w:sz w:val="24"/>
              <w:szCs w:val="24"/>
            </w:rPr>
            <w:t>Колористические решения вывесок</w:t>
          </w:r>
          <w:r w:rsidR="00385CDA">
            <w:rPr>
              <w:rFonts w:ascii="Arial" w:hAnsi="Arial" w:cs="Arial"/>
              <w:sz w:val="24"/>
              <w:szCs w:val="24"/>
            </w:rPr>
            <w:t>……………………………………………………………………………………………………...58</w:t>
          </w:r>
        </w:p>
        <w:p w:rsidR="00CC5782" w:rsidRPr="00774C88" w:rsidRDefault="00CC5782" w:rsidP="00A75BD5">
          <w:pPr>
            <w:pStyle w:val="a6"/>
            <w:numPr>
              <w:ilvl w:val="1"/>
              <w:numId w:val="212"/>
            </w:numPr>
            <w:rPr>
              <w:rFonts w:ascii="Arial" w:hAnsi="Arial" w:cs="Arial"/>
              <w:sz w:val="24"/>
              <w:szCs w:val="24"/>
            </w:rPr>
          </w:pPr>
          <w:r w:rsidRPr="00774C88">
            <w:rPr>
              <w:rFonts w:ascii="Arial" w:hAnsi="Arial" w:cs="Arial"/>
              <w:sz w:val="24"/>
              <w:szCs w:val="24"/>
            </w:rPr>
            <w:t>Типографика информационных конструкций</w:t>
          </w:r>
          <w:r w:rsidR="00385CDA">
            <w:rPr>
              <w:rFonts w:ascii="Arial" w:hAnsi="Arial" w:cs="Arial"/>
              <w:sz w:val="24"/>
              <w:szCs w:val="24"/>
            </w:rPr>
            <w:t>…………………………………………………………………………………………...64</w:t>
          </w:r>
        </w:p>
        <w:p w:rsidR="00CC5782" w:rsidRPr="00774C88" w:rsidRDefault="00CC5782" w:rsidP="00A75BD5">
          <w:pPr>
            <w:pStyle w:val="a6"/>
            <w:numPr>
              <w:ilvl w:val="1"/>
              <w:numId w:val="212"/>
            </w:numPr>
            <w:rPr>
              <w:rFonts w:ascii="Arial" w:hAnsi="Arial" w:cs="Arial"/>
              <w:sz w:val="24"/>
              <w:szCs w:val="24"/>
            </w:rPr>
          </w:pPr>
          <w:r w:rsidRPr="00774C88">
            <w:rPr>
              <w:rFonts w:ascii="Arial" w:hAnsi="Arial" w:cs="Arial"/>
              <w:sz w:val="24"/>
              <w:szCs w:val="24"/>
            </w:rPr>
            <w:t>Подстветка вывесок</w:t>
          </w:r>
          <w:r w:rsidR="001C1B7A">
            <w:rPr>
              <w:rFonts w:ascii="Arial" w:hAnsi="Arial" w:cs="Arial"/>
              <w:sz w:val="24"/>
              <w:szCs w:val="24"/>
            </w:rPr>
            <w:t>…………………………………………………………………………………………………………………………66</w:t>
          </w:r>
        </w:p>
        <w:p w:rsidR="00CC5782" w:rsidRPr="00774C88" w:rsidRDefault="00CC5782" w:rsidP="00A75BD5">
          <w:pPr>
            <w:pStyle w:val="a6"/>
            <w:numPr>
              <w:ilvl w:val="0"/>
              <w:numId w:val="212"/>
            </w:numPr>
            <w:rPr>
              <w:rFonts w:ascii="Arial" w:hAnsi="Arial" w:cs="Arial"/>
              <w:sz w:val="24"/>
              <w:szCs w:val="24"/>
            </w:rPr>
          </w:pPr>
          <w:r w:rsidRPr="00774C88">
            <w:rPr>
              <w:rFonts w:ascii="Arial" w:hAnsi="Arial" w:cs="Arial"/>
              <w:sz w:val="24"/>
              <w:szCs w:val="24"/>
            </w:rPr>
            <w:t>Правила размещения и оформления памятных табличек</w:t>
          </w:r>
          <w:r w:rsidR="001C1B7A">
            <w:rPr>
              <w:rFonts w:ascii="Arial" w:hAnsi="Arial" w:cs="Arial"/>
              <w:sz w:val="24"/>
              <w:szCs w:val="24"/>
            </w:rPr>
            <w:t>………………………………………………………………………………….67</w:t>
          </w:r>
        </w:p>
        <w:p w:rsidR="00CC5782" w:rsidRPr="00774C88" w:rsidRDefault="00CC5782" w:rsidP="00A75BD5">
          <w:pPr>
            <w:pStyle w:val="a6"/>
            <w:numPr>
              <w:ilvl w:val="0"/>
              <w:numId w:val="212"/>
            </w:numPr>
            <w:rPr>
              <w:rFonts w:ascii="Arial" w:hAnsi="Arial" w:cs="Arial"/>
              <w:sz w:val="24"/>
              <w:szCs w:val="24"/>
            </w:rPr>
          </w:pPr>
          <w:r w:rsidRPr="00774C88">
            <w:rPr>
              <w:rFonts w:ascii="Arial" w:hAnsi="Arial" w:cs="Arial"/>
              <w:sz w:val="24"/>
              <w:szCs w:val="24"/>
            </w:rPr>
            <w:t>Рекламные носители в рамках здания</w:t>
          </w:r>
          <w:r w:rsidR="001C1B7A">
            <w:rPr>
              <w:rFonts w:ascii="Arial" w:hAnsi="Arial" w:cs="Arial"/>
              <w:sz w:val="24"/>
              <w:szCs w:val="24"/>
            </w:rPr>
            <w:t>……………………………………………………………………………………………………….. 69</w:t>
          </w:r>
        </w:p>
        <w:p w:rsidR="00CC5782" w:rsidRPr="00774C88" w:rsidRDefault="00CC5782" w:rsidP="00A75BD5">
          <w:pPr>
            <w:pStyle w:val="a6"/>
            <w:numPr>
              <w:ilvl w:val="1"/>
              <w:numId w:val="212"/>
            </w:numPr>
            <w:rPr>
              <w:rFonts w:ascii="Arial" w:hAnsi="Arial" w:cs="Arial"/>
              <w:sz w:val="24"/>
              <w:szCs w:val="24"/>
            </w:rPr>
          </w:pPr>
          <w:r w:rsidRPr="00774C88">
            <w:rPr>
              <w:rFonts w:ascii="Arial" w:hAnsi="Arial" w:cs="Arial"/>
              <w:sz w:val="24"/>
              <w:szCs w:val="24"/>
            </w:rPr>
            <w:t>Крупноформатные настенные рекламные носители</w:t>
          </w:r>
          <w:r w:rsidR="001C1B7A">
            <w:rPr>
              <w:rFonts w:ascii="Arial" w:hAnsi="Arial" w:cs="Arial"/>
              <w:sz w:val="24"/>
              <w:szCs w:val="24"/>
            </w:rPr>
            <w:t>……………………………………………………………………………….…69</w:t>
          </w:r>
        </w:p>
        <w:p w:rsidR="00CC5782" w:rsidRPr="00774C88" w:rsidRDefault="00CC5782" w:rsidP="00A75BD5">
          <w:pPr>
            <w:pStyle w:val="a6"/>
            <w:numPr>
              <w:ilvl w:val="1"/>
              <w:numId w:val="212"/>
            </w:numPr>
            <w:rPr>
              <w:rFonts w:ascii="Arial" w:hAnsi="Arial" w:cs="Arial"/>
              <w:sz w:val="24"/>
              <w:szCs w:val="24"/>
            </w:rPr>
          </w:pPr>
          <w:r w:rsidRPr="00774C88">
            <w:rPr>
              <w:rFonts w:ascii="Arial" w:hAnsi="Arial" w:cs="Arial"/>
              <w:sz w:val="24"/>
              <w:szCs w:val="24"/>
            </w:rPr>
            <w:t>Рекламные носители за остеклением витрины</w:t>
          </w:r>
          <w:r w:rsidR="001C1B7A">
            <w:rPr>
              <w:rFonts w:ascii="Arial" w:hAnsi="Arial" w:cs="Arial"/>
              <w:sz w:val="24"/>
              <w:szCs w:val="24"/>
            </w:rPr>
            <w:t>………………………………………………………………………………………..72</w:t>
          </w:r>
        </w:p>
        <w:p w:rsidR="00CC5782" w:rsidRPr="00774C88" w:rsidRDefault="00CC5782" w:rsidP="00A75BD5">
          <w:pPr>
            <w:pStyle w:val="a6"/>
            <w:numPr>
              <w:ilvl w:val="0"/>
              <w:numId w:val="212"/>
            </w:numPr>
            <w:rPr>
              <w:rFonts w:ascii="Arial" w:hAnsi="Arial" w:cs="Arial"/>
              <w:sz w:val="24"/>
              <w:szCs w:val="24"/>
            </w:rPr>
          </w:pPr>
          <w:r w:rsidRPr="00774C88">
            <w:rPr>
              <w:rFonts w:ascii="Arial" w:hAnsi="Arial" w:cs="Arial"/>
              <w:sz w:val="24"/>
              <w:szCs w:val="24"/>
            </w:rPr>
            <w:t>Нестационарные торговые объекты</w:t>
          </w:r>
          <w:r w:rsidR="001C1B7A">
            <w:rPr>
              <w:rFonts w:ascii="Arial" w:hAnsi="Arial" w:cs="Arial"/>
              <w:sz w:val="24"/>
              <w:szCs w:val="24"/>
            </w:rPr>
            <w:t>……………………………………………………………………………………………………………73</w:t>
          </w:r>
        </w:p>
        <w:p w:rsidR="00CC5782" w:rsidRPr="00774C88" w:rsidRDefault="00CC5782" w:rsidP="00A75BD5">
          <w:pPr>
            <w:pStyle w:val="a6"/>
            <w:numPr>
              <w:ilvl w:val="1"/>
              <w:numId w:val="212"/>
            </w:numPr>
            <w:rPr>
              <w:rFonts w:ascii="Arial" w:hAnsi="Arial" w:cs="Arial"/>
              <w:sz w:val="24"/>
              <w:szCs w:val="24"/>
            </w:rPr>
          </w:pPr>
          <w:r w:rsidRPr="00774C88">
            <w:rPr>
              <w:rFonts w:ascii="Arial" w:hAnsi="Arial" w:cs="Arial"/>
              <w:sz w:val="24"/>
              <w:szCs w:val="24"/>
            </w:rPr>
            <w:t>Основные элементы торгового объекта</w:t>
          </w:r>
          <w:r w:rsidR="001C1B7A">
            <w:rPr>
              <w:rFonts w:ascii="Arial" w:hAnsi="Arial" w:cs="Arial"/>
              <w:sz w:val="24"/>
              <w:szCs w:val="24"/>
            </w:rPr>
            <w:t>…………………………………………………………………………………………………73</w:t>
          </w:r>
        </w:p>
        <w:p w:rsidR="00CC5782" w:rsidRPr="00774C88" w:rsidRDefault="00CC5782" w:rsidP="00A75BD5">
          <w:pPr>
            <w:pStyle w:val="a6"/>
            <w:numPr>
              <w:ilvl w:val="1"/>
              <w:numId w:val="212"/>
            </w:numPr>
            <w:rPr>
              <w:rFonts w:ascii="Arial" w:hAnsi="Arial" w:cs="Arial"/>
              <w:sz w:val="24"/>
              <w:szCs w:val="24"/>
            </w:rPr>
          </w:pPr>
          <w:r w:rsidRPr="00774C88">
            <w:rPr>
              <w:rFonts w:ascii="Arial" w:hAnsi="Arial" w:cs="Arial"/>
              <w:sz w:val="24"/>
              <w:szCs w:val="24"/>
            </w:rPr>
            <w:t>Основные рекомендации к внешнему виду павильонов и киосков</w:t>
          </w:r>
          <w:r w:rsidR="001C1B7A">
            <w:rPr>
              <w:rFonts w:ascii="Arial" w:hAnsi="Arial" w:cs="Arial"/>
              <w:sz w:val="24"/>
              <w:szCs w:val="24"/>
            </w:rPr>
            <w:t>…………………………………………………………………74</w:t>
          </w:r>
        </w:p>
        <w:p w:rsidR="00CC5782" w:rsidRPr="00774C88" w:rsidRDefault="00CC5782" w:rsidP="00A75BD5">
          <w:pPr>
            <w:pStyle w:val="a6"/>
            <w:numPr>
              <w:ilvl w:val="1"/>
              <w:numId w:val="212"/>
            </w:numPr>
            <w:rPr>
              <w:rFonts w:ascii="Arial" w:hAnsi="Arial" w:cs="Arial"/>
              <w:sz w:val="24"/>
              <w:szCs w:val="24"/>
            </w:rPr>
          </w:pPr>
          <w:r w:rsidRPr="00774C88">
            <w:rPr>
              <w:rFonts w:ascii="Arial" w:hAnsi="Arial" w:cs="Arial"/>
              <w:sz w:val="24"/>
              <w:szCs w:val="24"/>
            </w:rPr>
            <w:t>Торговые палатки</w:t>
          </w:r>
          <w:r w:rsidR="001C1B7A">
            <w:rPr>
              <w:rFonts w:ascii="Arial" w:hAnsi="Arial" w:cs="Arial"/>
              <w:sz w:val="24"/>
              <w:szCs w:val="24"/>
            </w:rPr>
            <w:t>……………………………………………………………………………………………………………………………80</w:t>
          </w:r>
        </w:p>
        <w:p w:rsidR="001663F1" w:rsidRPr="00774C88" w:rsidRDefault="001663F1" w:rsidP="00A75BD5">
          <w:pPr>
            <w:pStyle w:val="a6"/>
            <w:numPr>
              <w:ilvl w:val="1"/>
              <w:numId w:val="212"/>
            </w:numPr>
            <w:rPr>
              <w:rFonts w:ascii="Arial" w:hAnsi="Arial" w:cs="Arial"/>
              <w:sz w:val="24"/>
              <w:szCs w:val="24"/>
            </w:rPr>
          </w:pPr>
          <w:r w:rsidRPr="00774C88">
            <w:rPr>
              <w:rFonts w:ascii="Arial" w:hAnsi="Arial" w:cs="Arial"/>
              <w:sz w:val="24"/>
              <w:szCs w:val="24"/>
            </w:rPr>
            <w:t>Торговые уличные прилавки</w:t>
          </w:r>
          <w:r w:rsidR="001C1B7A">
            <w:rPr>
              <w:rFonts w:ascii="Arial" w:hAnsi="Arial" w:cs="Arial"/>
              <w:sz w:val="24"/>
              <w:szCs w:val="24"/>
            </w:rPr>
            <w:t>………………………………………………………………………………………………………………81</w:t>
          </w:r>
        </w:p>
        <w:p w:rsidR="001663F1" w:rsidRPr="00774C88" w:rsidRDefault="001663F1" w:rsidP="00A75BD5">
          <w:pPr>
            <w:pStyle w:val="a6"/>
            <w:numPr>
              <w:ilvl w:val="0"/>
              <w:numId w:val="212"/>
            </w:numPr>
            <w:rPr>
              <w:rFonts w:ascii="Arial" w:hAnsi="Arial" w:cs="Arial"/>
              <w:sz w:val="24"/>
              <w:szCs w:val="24"/>
            </w:rPr>
          </w:pPr>
          <w:r w:rsidRPr="00774C88">
            <w:rPr>
              <w:rFonts w:ascii="Arial" w:hAnsi="Arial" w:cs="Arial"/>
              <w:sz w:val="24"/>
              <w:szCs w:val="24"/>
            </w:rPr>
            <w:t>Внешний вид улицы</w:t>
          </w:r>
          <w:r w:rsidR="001C1B7A">
            <w:rPr>
              <w:rFonts w:ascii="Arial" w:hAnsi="Arial" w:cs="Arial"/>
              <w:sz w:val="24"/>
              <w:szCs w:val="24"/>
            </w:rPr>
            <w:t>……………………………………………………………………………………………………………………………….82</w:t>
          </w:r>
        </w:p>
        <w:p w:rsidR="001663F1" w:rsidRPr="00774C88" w:rsidRDefault="001663F1" w:rsidP="00A75BD5">
          <w:pPr>
            <w:pStyle w:val="a6"/>
            <w:numPr>
              <w:ilvl w:val="1"/>
              <w:numId w:val="212"/>
            </w:numPr>
            <w:rPr>
              <w:rFonts w:ascii="Arial" w:hAnsi="Arial" w:cs="Arial"/>
              <w:sz w:val="24"/>
              <w:szCs w:val="24"/>
            </w:rPr>
          </w:pPr>
          <w:r w:rsidRPr="00774C88">
            <w:rPr>
              <w:rFonts w:ascii="Arial" w:hAnsi="Arial" w:cs="Arial"/>
              <w:sz w:val="24"/>
              <w:szCs w:val="24"/>
            </w:rPr>
            <w:t>Автобусные павильоны</w:t>
          </w:r>
          <w:r w:rsidR="001C1B7A">
            <w:rPr>
              <w:rFonts w:ascii="Arial" w:hAnsi="Arial" w:cs="Arial"/>
              <w:sz w:val="24"/>
              <w:szCs w:val="24"/>
            </w:rPr>
            <w:t>…………………………………………………………………………………………………………………….84</w:t>
          </w:r>
        </w:p>
        <w:p w:rsidR="001663F1" w:rsidRPr="00774C88" w:rsidRDefault="001663F1" w:rsidP="00A75BD5">
          <w:pPr>
            <w:pStyle w:val="a6"/>
            <w:numPr>
              <w:ilvl w:val="1"/>
              <w:numId w:val="212"/>
            </w:numPr>
            <w:rPr>
              <w:rFonts w:ascii="Arial" w:hAnsi="Arial" w:cs="Arial"/>
              <w:sz w:val="24"/>
              <w:szCs w:val="24"/>
            </w:rPr>
          </w:pPr>
          <w:r w:rsidRPr="00774C88">
            <w:rPr>
              <w:rFonts w:ascii="Arial" w:hAnsi="Arial" w:cs="Arial"/>
              <w:sz w:val="24"/>
              <w:szCs w:val="24"/>
            </w:rPr>
            <w:t>Ограждения, заборы</w:t>
          </w:r>
          <w:r w:rsidR="001C1B7A">
            <w:rPr>
              <w:rFonts w:ascii="Arial" w:hAnsi="Arial" w:cs="Arial"/>
              <w:sz w:val="24"/>
              <w:szCs w:val="24"/>
            </w:rPr>
            <w:t>………………………………………………………………………………………………………………………..85</w:t>
          </w:r>
        </w:p>
        <w:p w:rsidR="001663F1" w:rsidRPr="00774C88" w:rsidRDefault="001663F1" w:rsidP="00A75BD5">
          <w:pPr>
            <w:pStyle w:val="a6"/>
            <w:numPr>
              <w:ilvl w:val="1"/>
              <w:numId w:val="212"/>
            </w:numPr>
            <w:rPr>
              <w:rFonts w:ascii="Arial" w:hAnsi="Arial" w:cs="Arial"/>
              <w:sz w:val="24"/>
              <w:szCs w:val="24"/>
            </w:rPr>
          </w:pPr>
          <w:r w:rsidRPr="00774C88">
            <w:rPr>
              <w:rFonts w:ascii="Arial" w:hAnsi="Arial" w:cs="Arial"/>
              <w:sz w:val="24"/>
              <w:szCs w:val="24"/>
            </w:rPr>
            <w:t>Уличная мебель</w:t>
          </w:r>
          <w:r w:rsidR="001C1B7A">
            <w:rPr>
              <w:rFonts w:ascii="Arial" w:hAnsi="Arial" w:cs="Arial"/>
              <w:sz w:val="24"/>
              <w:szCs w:val="24"/>
            </w:rPr>
            <w:t>……………………………………………………………………………………………………………………………..86</w:t>
          </w:r>
        </w:p>
        <w:p w:rsidR="001663F1" w:rsidRPr="00774C88" w:rsidRDefault="001663F1" w:rsidP="00A75BD5">
          <w:pPr>
            <w:pStyle w:val="a6"/>
            <w:numPr>
              <w:ilvl w:val="1"/>
              <w:numId w:val="212"/>
            </w:numPr>
            <w:rPr>
              <w:rFonts w:ascii="Arial" w:hAnsi="Arial" w:cs="Arial"/>
              <w:sz w:val="24"/>
              <w:szCs w:val="24"/>
            </w:rPr>
          </w:pPr>
          <w:r w:rsidRPr="00774C88">
            <w:rPr>
              <w:rFonts w:ascii="Arial" w:hAnsi="Arial" w:cs="Arial"/>
              <w:sz w:val="24"/>
              <w:szCs w:val="24"/>
            </w:rPr>
            <w:t>Декоративное оформление улиц</w:t>
          </w:r>
          <w:r w:rsidR="001C1B7A">
            <w:rPr>
              <w:rFonts w:ascii="Arial" w:hAnsi="Arial" w:cs="Arial"/>
              <w:sz w:val="24"/>
              <w:szCs w:val="24"/>
            </w:rPr>
            <w:t>…………………………………………………………………………………………………………88</w:t>
          </w:r>
        </w:p>
        <w:p w:rsidR="00F64AF0" w:rsidRPr="00CC5782" w:rsidRDefault="00145342" w:rsidP="008C2675">
          <w:pPr>
            <w:pStyle w:val="a6"/>
            <w:rPr>
              <w:rFonts w:ascii="Arial" w:hAnsi="Arial" w:cs="Arial"/>
              <w:sz w:val="24"/>
              <w:szCs w:val="24"/>
            </w:rPr>
          </w:pPr>
        </w:p>
      </w:sdtContent>
    </w:sdt>
    <w:p w:rsidR="00807FC1" w:rsidRPr="00B46FB6" w:rsidRDefault="00D840AF" w:rsidP="00080603">
      <w:pPr>
        <w:pStyle w:val="ac"/>
        <w:numPr>
          <w:ilvl w:val="0"/>
          <w:numId w:val="30"/>
        </w:numPr>
        <w:spacing w:line="276" w:lineRule="auto"/>
        <w:jc w:val="center"/>
        <w:outlineLvl w:val="0"/>
        <w:rPr>
          <w:rStyle w:val="af0"/>
          <w:rFonts w:ascii="Arial" w:hAnsi="Arial" w:cs="Arial"/>
          <w:sz w:val="28"/>
          <w:szCs w:val="28"/>
        </w:rPr>
      </w:pPr>
      <w:r w:rsidRPr="00B46FB6">
        <w:rPr>
          <w:rStyle w:val="af0"/>
          <w:rFonts w:ascii="Arial" w:hAnsi="Arial" w:cs="Arial"/>
          <w:sz w:val="28"/>
          <w:szCs w:val="28"/>
        </w:rPr>
        <w:lastRenderedPageBreak/>
        <w:t xml:space="preserve">ЦЕЛИ </w:t>
      </w:r>
      <w:r w:rsidR="00466224" w:rsidRPr="00B46FB6">
        <w:rPr>
          <w:rStyle w:val="af0"/>
          <w:rFonts w:ascii="Arial" w:hAnsi="Arial" w:cs="Arial"/>
          <w:sz w:val="28"/>
          <w:szCs w:val="28"/>
        </w:rPr>
        <w:t>И ЗАДАЧИ ДИЗАЙН - КОДА</w:t>
      </w:r>
    </w:p>
    <w:p w:rsidR="00667185" w:rsidRPr="000A75EC" w:rsidRDefault="00667185" w:rsidP="00596D3C">
      <w:pPr>
        <w:pStyle w:val="ac"/>
        <w:spacing w:line="276" w:lineRule="auto"/>
        <w:outlineLvl w:val="0"/>
        <w:rPr>
          <w:rFonts w:ascii="Arial" w:hAnsi="Arial" w:cs="Arial"/>
          <w:b/>
          <w:sz w:val="24"/>
          <w:szCs w:val="24"/>
        </w:rPr>
      </w:pPr>
    </w:p>
    <w:p w:rsidR="00667185" w:rsidRPr="005266B5" w:rsidRDefault="00667185" w:rsidP="00BD7782">
      <w:pPr>
        <w:pStyle w:val="ac"/>
        <w:spacing w:after="240"/>
        <w:ind w:firstLine="708"/>
        <w:jc w:val="both"/>
        <w:outlineLvl w:val="0"/>
        <w:rPr>
          <w:rFonts w:ascii="Arial" w:hAnsi="Arial" w:cs="Arial"/>
          <w:b/>
          <w:sz w:val="24"/>
          <w:szCs w:val="24"/>
        </w:rPr>
      </w:pPr>
      <w:r w:rsidRPr="005266B5">
        <w:rPr>
          <w:rFonts w:ascii="Arial" w:hAnsi="Arial" w:cs="Arial"/>
          <w:b/>
          <w:bCs/>
          <w:color w:val="333333"/>
          <w:sz w:val="24"/>
          <w:szCs w:val="24"/>
          <w:shd w:val="clear" w:color="auto" w:fill="FFFFFF"/>
        </w:rPr>
        <w:t>Дизайн</w:t>
      </w:r>
      <w:r w:rsidRPr="005266B5">
        <w:rPr>
          <w:rFonts w:ascii="Arial" w:hAnsi="Arial" w:cs="Arial"/>
          <w:color w:val="333333"/>
          <w:sz w:val="24"/>
          <w:szCs w:val="24"/>
          <w:shd w:val="clear" w:color="auto" w:fill="FFFFFF"/>
        </w:rPr>
        <w:t>-</w:t>
      </w:r>
      <w:r w:rsidRPr="005266B5">
        <w:rPr>
          <w:rFonts w:ascii="Arial" w:hAnsi="Arial" w:cs="Arial"/>
          <w:b/>
          <w:bCs/>
          <w:color w:val="333333"/>
          <w:sz w:val="24"/>
          <w:szCs w:val="24"/>
          <w:shd w:val="clear" w:color="auto" w:fill="FFFFFF"/>
        </w:rPr>
        <w:t>код</w:t>
      </w:r>
      <w:r w:rsidRPr="005266B5">
        <w:rPr>
          <w:rFonts w:ascii="Arial" w:hAnsi="Arial" w:cs="Arial"/>
          <w:color w:val="333333"/>
          <w:sz w:val="24"/>
          <w:szCs w:val="24"/>
          <w:shd w:val="clear" w:color="auto" w:fill="FFFFFF"/>
        </w:rPr>
        <w:t> — это свод правил и рекомендаций по проектированию стилистически единой, комфортной и безопасной городской среды. Внедрение </w:t>
      </w:r>
      <w:r w:rsidRPr="005266B5">
        <w:rPr>
          <w:rFonts w:ascii="Arial" w:hAnsi="Arial" w:cs="Arial"/>
          <w:bCs/>
          <w:color w:val="333333"/>
          <w:sz w:val="24"/>
          <w:szCs w:val="24"/>
          <w:shd w:val="clear" w:color="auto" w:fill="FFFFFF"/>
        </w:rPr>
        <w:t>дизайн</w:t>
      </w:r>
      <w:r w:rsidRPr="005266B5">
        <w:rPr>
          <w:rFonts w:ascii="Arial" w:hAnsi="Arial" w:cs="Arial"/>
          <w:color w:val="333333"/>
          <w:sz w:val="24"/>
          <w:szCs w:val="24"/>
          <w:shd w:val="clear" w:color="auto" w:fill="FFFFFF"/>
        </w:rPr>
        <w:t>-</w:t>
      </w:r>
      <w:r w:rsidRPr="005266B5">
        <w:rPr>
          <w:rFonts w:ascii="Arial" w:hAnsi="Arial" w:cs="Arial"/>
          <w:bCs/>
          <w:color w:val="333333"/>
          <w:sz w:val="24"/>
          <w:szCs w:val="24"/>
          <w:shd w:val="clear" w:color="auto" w:fill="FFFFFF"/>
        </w:rPr>
        <w:t>кода</w:t>
      </w:r>
      <w:r w:rsidRPr="005266B5">
        <w:rPr>
          <w:rFonts w:ascii="Arial" w:hAnsi="Arial" w:cs="Arial"/>
          <w:color w:val="333333"/>
          <w:sz w:val="24"/>
          <w:szCs w:val="24"/>
          <w:shd w:val="clear" w:color="auto" w:fill="FFFFFF"/>
        </w:rPr>
        <w:t> позволяет повысить качество городской среды, упростить проектирование городских пространств, увеличить экономическую привлекательность территории.</w:t>
      </w:r>
    </w:p>
    <w:p w:rsidR="00474827" w:rsidRPr="005266B5" w:rsidRDefault="001D7544" w:rsidP="00BD7782">
      <w:pPr>
        <w:pStyle w:val="ac"/>
        <w:spacing w:after="240"/>
        <w:ind w:firstLine="708"/>
        <w:jc w:val="both"/>
        <w:outlineLvl w:val="0"/>
        <w:rPr>
          <w:rFonts w:ascii="Arial" w:hAnsi="Arial" w:cs="Arial"/>
          <w:b/>
          <w:sz w:val="24"/>
          <w:szCs w:val="24"/>
        </w:rPr>
      </w:pPr>
      <w:r w:rsidRPr="005266B5">
        <w:rPr>
          <w:rFonts w:ascii="Arial" w:hAnsi="Arial" w:cs="Arial"/>
          <w:color w:val="333333"/>
          <w:sz w:val="24"/>
          <w:szCs w:val="24"/>
          <w:shd w:val="clear" w:color="auto" w:fill="FFFFFF"/>
        </w:rPr>
        <w:t>С помощью данных правил проектирования можно улучшить внешний вид любого здания, улицы</w:t>
      </w:r>
      <w:r w:rsidR="00474827" w:rsidRPr="005266B5">
        <w:rPr>
          <w:rFonts w:ascii="Arial" w:hAnsi="Arial" w:cs="Arial"/>
          <w:color w:val="333333"/>
          <w:sz w:val="24"/>
          <w:szCs w:val="24"/>
          <w:shd w:val="clear" w:color="auto" w:fill="FFFFFF"/>
        </w:rPr>
        <w:t>, города в целом</w:t>
      </w:r>
      <w:r w:rsidRPr="005266B5">
        <w:rPr>
          <w:rFonts w:ascii="Arial" w:hAnsi="Arial" w:cs="Arial"/>
          <w:color w:val="333333"/>
          <w:sz w:val="24"/>
          <w:szCs w:val="24"/>
          <w:shd w:val="clear" w:color="auto" w:fill="FFFFFF"/>
        </w:rPr>
        <w:t>. Он позволяет получить красивые, гармоничные и чистые фасады, а также визуально сделать объект целостным.</w:t>
      </w:r>
      <w:r w:rsidR="00435D1F" w:rsidRPr="005266B5">
        <w:rPr>
          <w:rFonts w:ascii="Arial" w:hAnsi="Arial" w:cs="Arial"/>
          <w:color w:val="333333"/>
          <w:sz w:val="24"/>
          <w:szCs w:val="24"/>
          <w:shd w:val="clear" w:color="auto" w:fill="FFFFFF"/>
        </w:rPr>
        <w:t>Значимой задачей дизайн-код</w:t>
      </w:r>
      <w:r w:rsidR="00474827" w:rsidRPr="005266B5">
        <w:rPr>
          <w:rFonts w:ascii="Arial" w:hAnsi="Arial" w:cs="Arial"/>
          <w:color w:val="333333"/>
          <w:sz w:val="24"/>
          <w:szCs w:val="24"/>
          <w:shd w:val="clear" w:color="auto" w:fill="FFFFFF"/>
        </w:rPr>
        <w:t>аявляется</w:t>
      </w:r>
      <w:r w:rsidR="00435D1F" w:rsidRPr="005266B5">
        <w:rPr>
          <w:rStyle w:val="af"/>
          <w:rFonts w:ascii="Arial" w:hAnsi="Arial" w:cs="Arial"/>
          <w:color w:val="333333"/>
          <w:sz w:val="24"/>
          <w:szCs w:val="24"/>
          <w:shd w:val="clear" w:color="auto" w:fill="FFFFFF"/>
        </w:rPr>
        <w:t> </w:t>
      </w:r>
      <w:r w:rsidR="00435D1F" w:rsidRPr="005266B5">
        <w:rPr>
          <w:rStyle w:val="af"/>
          <w:rFonts w:ascii="Arial" w:hAnsi="Arial" w:cs="Arial"/>
          <w:b w:val="0"/>
          <w:color w:val="333333"/>
          <w:sz w:val="24"/>
          <w:szCs w:val="24"/>
          <w:shd w:val="clear" w:color="auto" w:fill="FFFFFF"/>
        </w:rPr>
        <w:t>борьба с визуальными контрастами и хаосом.</w:t>
      </w:r>
      <w:r w:rsidRPr="005266B5">
        <w:rPr>
          <w:rFonts w:ascii="Arial" w:hAnsi="Arial" w:cs="Arial"/>
          <w:color w:val="1D1D1B"/>
          <w:sz w:val="24"/>
          <w:szCs w:val="24"/>
        </w:rPr>
        <w:t>Вред от визуальногозагрязнения связан с общим раздражением,эмоциональным и психологическим ущербом,потерей внимания. Визуальное загрязнение — это многосоставнойэффект беспорядка от избытка предметовв окружении: информационных конструкций,уличной мебели, элементов освещения,растительности.</w:t>
      </w:r>
    </w:p>
    <w:p w:rsidR="00BD7782" w:rsidRDefault="00474827" w:rsidP="00BD7782">
      <w:pPr>
        <w:autoSpaceDE w:val="0"/>
        <w:autoSpaceDN w:val="0"/>
        <w:adjustRightInd w:val="0"/>
        <w:spacing w:after="240" w:line="240" w:lineRule="auto"/>
        <w:ind w:firstLine="708"/>
        <w:jc w:val="both"/>
        <w:rPr>
          <w:rFonts w:ascii="Arial" w:hAnsi="Arial" w:cs="Arial"/>
          <w:color w:val="1D1D1B"/>
          <w:sz w:val="24"/>
          <w:szCs w:val="24"/>
        </w:rPr>
      </w:pPr>
      <w:r w:rsidRPr="005266B5">
        <w:rPr>
          <w:rFonts w:ascii="Arial" w:hAnsi="Arial" w:cs="Arial"/>
          <w:color w:val="1D1D1B"/>
          <w:sz w:val="24"/>
          <w:szCs w:val="24"/>
        </w:rPr>
        <w:t xml:space="preserve">Данный </w:t>
      </w:r>
      <w:r w:rsidR="004E2BE2">
        <w:rPr>
          <w:rFonts w:ascii="Arial" w:hAnsi="Arial" w:cs="Arial"/>
          <w:color w:val="1D1D1B"/>
          <w:sz w:val="24"/>
          <w:szCs w:val="24"/>
        </w:rPr>
        <w:t>документ разработан с учетом регламентов информационного оформления объектов, расположенных в муниципальных образованиях Красноярского края, регламента по применению уличной мебели и малых архитектурных форм</w:t>
      </w:r>
      <w:r w:rsidR="00BD7782">
        <w:rPr>
          <w:rFonts w:ascii="Arial" w:hAnsi="Arial" w:cs="Arial"/>
          <w:color w:val="1D1D1B"/>
          <w:sz w:val="24"/>
          <w:szCs w:val="24"/>
        </w:rPr>
        <w:t xml:space="preserve">в муниципальных образованиях Красноярского края. </w:t>
      </w:r>
    </w:p>
    <w:p w:rsidR="001D7544" w:rsidRPr="005266B5" w:rsidRDefault="00BD7782" w:rsidP="00BD7782">
      <w:pPr>
        <w:autoSpaceDE w:val="0"/>
        <w:autoSpaceDN w:val="0"/>
        <w:adjustRightInd w:val="0"/>
        <w:spacing w:after="240" w:line="240" w:lineRule="auto"/>
        <w:ind w:firstLine="708"/>
        <w:jc w:val="both"/>
        <w:rPr>
          <w:rFonts w:ascii="Arial" w:hAnsi="Arial" w:cs="Arial"/>
          <w:color w:val="1D1D1B"/>
          <w:sz w:val="24"/>
          <w:szCs w:val="24"/>
        </w:rPr>
      </w:pPr>
      <w:r>
        <w:rPr>
          <w:rFonts w:ascii="Arial" w:hAnsi="Arial" w:cs="Arial"/>
          <w:color w:val="1D1D1B"/>
          <w:sz w:val="24"/>
          <w:szCs w:val="24"/>
        </w:rPr>
        <w:t>Д</w:t>
      </w:r>
      <w:r w:rsidR="00474827" w:rsidRPr="005266B5">
        <w:rPr>
          <w:rFonts w:ascii="Arial" w:hAnsi="Arial" w:cs="Arial"/>
          <w:color w:val="1D1D1B"/>
          <w:sz w:val="24"/>
          <w:szCs w:val="24"/>
        </w:rPr>
        <w:t>окумент содержит иллюстрированные рекомендации, следование которым позволит разработать проект, соответствующий этим требованиям. В случае отсутствия в правилах рекомендаций, поясняющих специфические особенности отдельных проектов, следует стремиться к сохранению первоначального облика фасада и руководствоваться принципом разумной достаточности.</w:t>
      </w:r>
    </w:p>
    <w:p w:rsidR="00D840AF" w:rsidRDefault="005917D7" w:rsidP="00BD7782">
      <w:pPr>
        <w:pStyle w:val="ac"/>
        <w:spacing w:after="240"/>
        <w:ind w:firstLine="708"/>
        <w:jc w:val="both"/>
        <w:rPr>
          <w:rFonts w:ascii="Arial" w:hAnsi="Arial" w:cs="Arial"/>
          <w:color w:val="1D1D1B"/>
          <w:sz w:val="24"/>
          <w:szCs w:val="24"/>
        </w:rPr>
      </w:pPr>
      <w:r w:rsidRPr="005266B5">
        <w:rPr>
          <w:rFonts w:ascii="Arial" w:hAnsi="Arial" w:cs="Arial"/>
          <w:color w:val="1D1D1B"/>
          <w:sz w:val="24"/>
          <w:szCs w:val="24"/>
        </w:rPr>
        <w:t>Правила и рекомендации учитывают потребности всех местных организаций и индивидуальных предпринимателей</w:t>
      </w:r>
      <w:r w:rsidR="00474827" w:rsidRPr="005266B5">
        <w:rPr>
          <w:rFonts w:ascii="Arial" w:hAnsi="Arial" w:cs="Arial"/>
          <w:color w:val="1D1D1B"/>
          <w:sz w:val="24"/>
          <w:szCs w:val="24"/>
        </w:rPr>
        <w:t>.</w:t>
      </w:r>
      <w:r w:rsidRPr="005266B5">
        <w:rPr>
          <w:rFonts w:ascii="Arial" w:hAnsi="Arial" w:cs="Arial"/>
          <w:color w:val="1D1D1B"/>
          <w:sz w:val="24"/>
          <w:szCs w:val="24"/>
        </w:rPr>
        <w:t xml:space="preserve"> Руководство </w:t>
      </w:r>
      <w:r w:rsidR="000A75EC">
        <w:rPr>
          <w:rFonts w:ascii="Arial" w:hAnsi="Arial" w:cs="Arial"/>
          <w:color w:val="1D1D1B"/>
          <w:sz w:val="24"/>
          <w:szCs w:val="24"/>
        </w:rPr>
        <w:t xml:space="preserve">разработано </w:t>
      </w:r>
      <w:r w:rsidR="001F102A" w:rsidRPr="005266B5">
        <w:rPr>
          <w:rFonts w:ascii="Arial" w:hAnsi="Arial" w:cs="Arial"/>
          <w:color w:val="1D1D1B"/>
          <w:sz w:val="24"/>
          <w:szCs w:val="24"/>
        </w:rPr>
        <w:t xml:space="preserve">дляадминистрацию г. Назарово, </w:t>
      </w:r>
      <w:r w:rsidRPr="005266B5">
        <w:rPr>
          <w:rFonts w:ascii="Arial" w:hAnsi="Arial" w:cs="Arial"/>
          <w:color w:val="1D1D1B"/>
          <w:sz w:val="24"/>
          <w:szCs w:val="24"/>
        </w:rPr>
        <w:t>лиц, ответственных за эксплуатацию зданий, собственников и арендаторов помещений, застройщиков объектов капитального строительства, проектировщиков.</w:t>
      </w:r>
    </w:p>
    <w:p w:rsidR="00BD7782" w:rsidRDefault="00BD7782" w:rsidP="00BD7782">
      <w:pPr>
        <w:pStyle w:val="ac"/>
        <w:spacing w:after="240"/>
        <w:ind w:firstLine="708"/>
        <w:jc w:val="both"/>
        <w:rPr>
          <w:rFonts w:ascii="Arial" w:hAnsi="Arial" w:cs="Arial"/>
          <w:color w:val="1D1D1B"/>
          <w:sz w:val="24"/>
          <w:szCs w:val="24"/>
        </w:rPr>
      </w:pPr>
    </w:p>
    <w:p w:rsidR="00BD7782" w:rsidRDefault="00BD7782" w:rsidP="00BD7782">
      <w:pPr>
        <w:pStyle w:val="ac"/>
        <w:spacing w:after="240"/>
        <w:ind w:firstLine="708"/>
        <w:jc w:val="both"/>
        <w:rPr>
          <w:rFonts w:ascii="Arial" w:hAnsi="Arial" w:cs="Arial"/>
          <w:color w:val="1D1D1B"/>
          <w:sz w:val="24"/>
          <w:szCs w:val="24"/>
        </w:rPr>
      </w:pPr>
    </w:p>
    <w:p w:rsidR="00BD7782" w:rsidRDefault="00BD7782" w:rsidP="00BD7782">
      <w:pPr>
        <w:pStyle w:val="ac"/>
        <w:spacing w:after="240"/>
        <w:ind w:firstLine="708"/>
        <w:jc w:val="both"/>
        <w:rPr>
          <w:rFonts w:ascii="Arial" w:hAnsi="Arial" w:cs="Arial"/>
          <w:color w:val="1D1D1B"/>
          <w:sz w:val="24"/>
          <w:szCs w:val="24"/>
        </w:rPr>
      </w:pPr>
    </w:p>
    <w:p w:rsidR="00BD7782" w:rsidRDefault="00BD7782" w:rsidP="00BD7782">
      <w:pPr>
        <w:pStyle w:val="ac"/>
        <w:spacing w:after="240"/>
        <w:ind w:firstLine="708"/>
        <w:jc w:val="both"/>
        <w:rPr>
          <w:rFonts w:ascii="Arial" w:hAnsi="Arial" w:cs="Arial"/>
          <w:color w:val="1D1D1B"/>
          <w:sz w:val="24"/>
          <w:szCs w:val="24"/>
        </w:rPr>
      </w:pPr>
    </w:p>
    <w:p w:rsidR="00BD7782" w:rsidRDefault="00BD7782" w:rsidP="00BD7782">
      <w:pPr>
        <w:pStyle w:val="ac"/>
        <w:spacing w:after="240"/>
        <w:ind w:firstLine="708"/>
        <w:jc w:val="both"/>
        <w:rPr>
          <w:rFonts w:ascii="Arial" w:hAnsi="Arial" w:cs="Arial"/>
          <w:color w:val="1D1D1B"/>
          <w:sz w:val="24"/>
          <w:szCs w:val="24"/>
        </w:rPr>
      </w:pPr>
    </w:p>
    <w:tbl>
      <w:tblPr>
        <w:tblStyle w:val="a7"/>
        <w:tblpPr w:leftFromText="180" w:rightFromText="180" w:vertAnchor="text" w:tblpXSpec="righ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656"/>
        <w:gridCol w:w="7444"/>
      </w:tblGrid>
      <w:tr w:rsidR="00E907FF" w:rsidTr="00B80DC5">
        <w:tc>
          <w:tcPr>
            <w:tcW w:w="7555" w:type="dxa"/>
          </w:tcPr>
          <w:p w:rsidR="000A75EC" w:rsidRPr="000A75EC" w:rsidRDefault="000A75EC" w:rsidP="00B80DC5">
            <w:pPr>
              <w:pStyle w:val="ac"/>
              <w:numPr>
                <w:ilvl w:val="0"/>
                <w:numId w:val="151"/>
              </w:numPr>
              <w:ind w:left="567" w:hanging="501"/>
              <w:jc w:val="center"/>
              <w:rPr>
                <w:rFonts w:ascii="Arial" w:hAnsi="Arial" w:cs="Arial"/>
                <w:color w:val="1D1D1B"/>
                <w:sz w:val="24"/>
                <w:szCs w:val="24"/>
              </w:rPr>
            </w:pPr>
            <w:r>
              <w:rPr>
                <w:rFonts w:ascii="Arial" w:hAnsi="Arial" w:cs="Arial"/>
                <w:color w:val="1D1D1B"/>
                <w:sz w:val="24"/>
                <w:szCs w:val="24"/>
              </w:rPr>
              <w:lastRenderedPageBreak/>
              <w:t>Состояние фасад</w:t>
            </w:r>
            <w:r w:rsidR="00B80DC5">
              <w:rPr>
                <w:rFonts w:ascii="Arial" w:hAnsi="Arial" w:cs="Arial"/>
                <w:color w:val="1D1D1B"/>
                <w:sz w:val="24"/>
                <w:szCs w:val="24"/>
              </w:rPr>
              <w:t>ов</w:t>
            </w:r>
            <w:r>
              <w:rPr>
                <w:rFonts w:ascii="Arial" w:hAnsi="Arial" w:cs="Arial"/>
                <w:color w:val="1D1D1B"/>
                <w:sz w:val="24"/>
                <w:szCs w:val="24"/>
              </w:rPr>
              <w:t xml:space="preserve"> до применения дизайн-кода</w:t>
            </w:r>
          </w:p>
        </w:tc>
        <w:tc>
          <w:tcPr>
            <w:tcW w:w="7545" w:type="dxa"/>
            <w:vAlign w:val="center"/>
          </w:tcPr>
          <w:p w:rsidR="000A75EC" w:rsidRDefault="000A75EC" w:rsidP="00B80DC5">
            <w:pPr>
              <w:pStyle w:val="ac"/>
              <w:numPr>
                <w:ilvl w:val="0"/>
                <w:numId w:val="152"/>
              </w:numPr>
              <w:ind w:left="603" w:hanging="502"/>
              <w:jc w:val="center"/>
              <w:rPr>
                <w:rFonts w:ascii="Arial" w:hAnsi="Arial" w:cs="Arial"/>
                <w:color w:val="1D1D1B"/>
                <w:sz w:val="24"/>
                <w:szCs w:val="24"/>
              </w:rPr>
            </w:pPr>
            <w:r>
              <w:rPr>
                <w:rFonts w:ascii="Arial" w:hAnsi="Arial" w:cs="Arial"/>
                <w:color w:val="1D1D1B"/>
                <w:sz w:val="24"/>
                <w:szCs w:val="24"/>
              </w:rPr>
              <w:t>Состояние фасад</w:t>
            </w:r>
            <w:r w:rsidR="00B80DC5">
              <w:rPr>
                <w:rFonts w:ascii="Arial" w:hAnsi="Arial" w:cs="Arial"/>
                <w:color w:val="1D1D1B"/>
                <w:sz w:val="24"/>
                <w:szCs w:val="24"/>
              </w:rPr>
              <w:t>ов</w:t>
            </w:r>
            <w:r>
              <w:rPr>
                <w:rFonts w:ascii="Arial" w:hAnsi="Arial" w:cs="Arial"/>
                <w:color w:val="1D1D1B"/>
                <w:sz w:val="24"/>
                <w:szCs w:val="24"/>
              </w:rPr>
              <w:t xml:space="preserve"> после применения дизайн-кода</w:t>
            </w:r>
          </w:p>
        </w:tc>
      </w:tr>
      <w:tr w:rsidR="00E907FF" w:rsidTr="00B80DC5">
        <w:tc>
          <w:tcPr>
            <w:tcW w:w="7555" w:type="dxa"/>
            <w:vAlign w:val="bottom"/>
          </w:tcPr>
          <w:p w:rsidR="006F1029" w:rsidRPr="006F1029" w:rsidRDefault="006F1029" w:rsidP="006F1029">
            <w:pPr>
              <w:pStyle w:val="ac"/>
              <w:jc w:val="center"/>
              <w:rPr>
                <w:rFonts w:ascii="Arial" w:hAnsi="Arial" w:cs="Arial"/>
                <w:color w:val="1D1D1B"/>
                <w:sz w:val="10"/>
                <w:szCs w:val="10"/>
              </w:rPr>
            </w:pPr>
          </w:p>
          <w:p w:rsidR="000A75EC" w:rsidRDefault="006F1029" w:rsidP="006F1029">
            <w:pPr>
              <w:pStyle w:val="ac"/>
              <w:jc w:val="center"/>
              <w:rPr>
                <w:rFonts w:ascii="Arial" w:hAnsi="Arial" w:cs="Arial"/>
                <w:color w:val="1D1D1B"/>
                <w:sz w:val="24"/>
                <w:szCs w:val="24"/>
              </w:rPr>
            </w:pPr>
            <w:r w:rsidRPr="006F1029">
              <w:rPr>
                <w:rFonts w:ascii="Arial" w:hAnsi="Arial" w:cs="Arial"/>
                <w:noProof/>
                <w:color w:val="1D1D1B"/>
                <w:sz w:val="24"/>
                <w:szCs w:val="24"/>
              </w:rPr>
              <w:drawing>
                <wp:inline distT="0" distB="0" distL="0" distR="0">
                  <wp:extent cx="3895725" cy="2507486"/>
                  <wp:effectExtent l="0" t="0" r="0" b="0"/>
                  <wp:docPr id="764" name="Рисунок 10" descr="E:\Пользователь\Desktop\ДАММ\ФОТО\ФОТО фасадов\фото к акту 1 ул. К. Маркса\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Пользователь\Desktop\ДАММ\ФОТО\ФОТО фасадов\фото к акту 1 ул. К. Маркса\6.jpg"/>
                          <pic:cNvPicPr>
                            <a:picLocks noChangeAspect="1" noChangeArrowheads="1"/>
                          </pic:cNvPicPr>
                        </pic:nvPicPr>
                        <pic:blipFill rotWithShape="1">
                          <a:blip r:embed="rId10" cstate="print"/>
                          <a:srcRect t="14180"/>
                          <a:stretch/>
                        </pic:blipFill>
                        <pic:spPr bwMode="auto">
                          <a:xfrm>
                            <a:off x="0" y="0"/>
                            <a:ext cx="3906999" cy="251474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887ECF" w:rsidRDefault="00887ECF" w:rsidP="006F1029">
            <w:pPr>
              <w:pStyle w:val="ac"/>
              <w:jc w:val="center"/>
              <w:rPr>
                <w:rFonts w:ascii="Arial" w:hAnsi="Arial" w:cs="Arial"/>
                <w:color w:val="1D1D1B"/>
                <w:sz w:val="24"/>
                <w:szCs w:val="24"/>
              </w:rPr>
            </w:pPr>
          </w:p>
        </w:tc>
        <w:tc>
          <w:tcPr>
            <w:tcW w:w="7545" w:type="dxa"/>
            <w:vAlign w:val="center"/>
          </w:tcPr>
          <w:p w:rsidR="00887ECF" w:rsidRDefault="00887ECF" w:rsidP="006F1029">
            <w:pPr>
              <w:pStyle w:val="ac"/>
              <w:jc w:val="center"/>
              <w:rPr>
                <w:rFonts w:ascii="Arial" w:hAnsi="Arial" w:cs="Arial"/>
                <w:color w:val="1D1D1B"/>
                <w:sz w:val="24"/>
                <w:szCs w:val="24"/>
              </w:rPr>
            </w:pPr>
            <w:r>
              <w:rPr>
                <w:rFonts w:ascii="Arial" w:hAnsi="Arial" w:cs="Arial"/>
                <w:noProof/>
                <w:color w:val="1D1D1B"/>
                <w:sz w:val="24"/>
                <w:szCs w:val="24"/>
              </w:rPr>
              <w:drawing>
                <wp:inline distT="0" distB="0" distL="0" distR="0">
                  <wp:extent cx="3800475" cy="2493465"/>
                  <wp:effectExtent l="0" t="0" r="0" b="0"/>
                  <wp:docPr id="65" name="Рисунок 11" descr="E:\Пользователь\Desktop\ДАММ\ФОТО\ФОТО фасадов\Город 28.01.2023\IMG_20230128_1619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Пользователь\Desktop\ДАММ\ФОТО\ФОТО фасадов\Город 28.01.2023\IMG_20230128_161935.jpg"/>
                          <pic:cNvPicPr>
                            <a:picLocks noChangeAspect="1" noChangeArrowheads="1"/>
                          </pic:cNvPicPr>
                        </pic:nvPicPr>
                        <pic:blipFill rotWithShape="1">
                          <a:blip r:embed="rId11" cstate="print"/>
                          <a:srcRect b="12685"/>
                          <a:stretch/>
                        </pic:blipFill>
                        <pic:spPr bwMode="auto">
                          <a:xfrm>
                            <a:off x="0" y="0"/>
                            <a:ext cx="3821019" cy="250694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r>
      <w:tr w:rsidR="00B80DC5" w:rsidTr="00B80DC5">
        <w:tc>
          <w:tcPr>
            <w:tcW w:w="7555" w:type="dxa"/>
            <w:vAlign w:val="bottom"/>
          </w:tcPr>
          <w:p w:rsidR="00B80DC5" w:rsidRPr="006F1029" w:rsidRDefault="00E907FF" w:rsidP="006F1029">
            <w:pPr>
              <w:pStyle w:val="ac"/>
              <w:jc w:val="center"/>
              <w:rPr>
                <w:rFonts w:ascii="Arial" w:hAnsi="Arial" w:cs="Arial"/>
                <w:color w:val="1D1D1B"/>
                <w:sz w:val="10"/>
                <w:szCs w:val="10"/>
              </w:rPr>
            </w:pPr>
            <w:r w:rsidRPr="00E907FF">
              <w:rPr>
                <w:rFonts w:ascii="Arial" w:hAnsi="Arial" w:cs="Arial"/>
                <w:noProof/>
                <w:color w:val="1D1D1B"/>
                <w:sz w:val="10"/>
                <w:szCs w:val="10"/>
              </w:rPr>
              <w:drawing>
                <wp:inline distT="0" distB="0" distL="0" distR="0">
                  <wp:extent cx="4723814" cy="2493010"/>
                  <wp:effectExtent l="0" t="0" r="0" b="0"/>
                  <wp:docPr id="1376" name="Рисунок 1376" descr="E:\Пользователь\Desktop\ДАММ\ФОТО\ФОТО фасадов\фото к акту 1 ул. К. Маркса\IMG_20210520_1355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Пользователь\Desktop\ДАММ\ФОТО\ФОТО фасадов\фото к акту 1 ул. К. Маркса\IMG_20210520_135518.jpg"/>
                          <pic:cNvPicPr>
                            <a:picLocks noChangeAspect="1" noChangeArrowheads="1"/>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b="30612"/>
                          <a:stretch/>
                        </pic:blipFill>
                        <pic:spPr bwMode="auto">
                          <a:xfrm>
                            <a:off x="0" y="0"/>
                            <a:ext cx="4727906" cy="249517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7545" w:type="dxa"/>
            <w:vAlign w:val="center"/>
          </w:tcPr>
          <w:p w:rsidR="00B80DC5" w:rsidRDefault="00E907FF" w:rsidP="006F1029">
            <w:pPr>
              <w:pStyle w:val="ac"/>
              <w:jc w:val="center"/>
              <w:rPr>
                <w:rFonts w:ascii="Arial" w:hAnsi="Arial" w:cs="Arial"/>
                <w:noProof/>
                <w:color w:val="1D1D1B"/>
                <w:sz w:val="24"/>
                <w:szCs w:val="24"/>
              </w:rPr>
            </w:pPr>
            <w:r w:rsidRPr="00E907FF">
              <w:rPr>
                <w:rFonts w:ascii="Arial" w:hAnsi="Arial" w:cs="Arial"/>
                <w:noProof/>
                <w:color w:val="1D1D1B"/>
                <w:sz w:val="24"/>
                <w:szCs w:val="24"/>
              </w:rPr>
              <w:drawing>
                <wp:inline distT="0" distB="0" distL="0" distR="0">
                  <wp:extent cx="4545235" cy="2533650"/>
                  <wp:effectExtent l="0" t="0" r="0" b="0"/>
                  <wp:docPr id="1377" name="Рисунок 1377" descr="E:\Пользователь\Desktop\ДАММ\ФОТО\ФОТО фасадов\Город 03.02.2023\IMG_20230306_131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Пользователь\Desktop\ДАММ\ФОТО\ФОТО фасадов\Город 03.02.2023\IMG_20230306_131045.jpg"/>
                          <pic:cNvPicPr>
                            <a:picLocks noChangeAspect="1" noChangeArrowheads="1"/>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3555" b="15230"/>
                          <a:stretch/>
                        </pic:blipFill>
                        <pic:spPr bwMode="auto">
                          <a:xfrm>
                            <a:off x="0" y="0"/>
                            <a:ext cx="4552933" cy="253794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r>
      <w:tr w:rsidR="00B80DC5" w:rsidTr="00B80DC5">
        <w:tc>
          <w:tcPr>
            <w:tcW w:w="7555" w:type="dxa"/>
            <w:vAlign w:val="bottom"/>
          </w:tcPr>
          <w:p w:rsidR="00B80DC5" w:rsidRPr="006F1029" w:rsidRDefault="00B80DC5" w:rsidP="006F1029">
            <w:pPr>
              <w:pStyle w:val="ac"/>
              <w:jc w:val="center"/>
              <w:rPr>
                <w:rFonts w:ascii="Arial" w:hAnsi="Arial" w:cs="Arial"/>
                <w:color w:val="1D1D1B"/>
                <w:sz w:val="10"/>
                <w:szCs w:val="10"/>
              </w:rPr>
            </w:pPr>
          </w:p>
        </w:tc>
        <w:tc>
          <w:tcPr>
            <w:tcW w:w="7545" w:type="dxa"/>
            <w:vAlign w:val="center"/>
          </w:tcPr>
          <w:p w:rsidR="00B80DC5" w:rsidRDefault="00B80DC5" w:rsidP="006F1029">
            <w:pPr>
              <w:pStyle w:val="ac"/>
              <w:jc w:val="center"/>
              <w:rPr>
                <w:rFonts w:ascii="Arial" w:hAnsi="Arial" w:cs="Arial"/>
                <w:noProof/>
                <w:color w:val="1D1D1B"/>
                <w:sz w:val="24"/>
                <w:szCs w:val="24"/>
              </w:rPr>
            </w:pPr>
          </w:p>
        </w:tc>
      </w:tr>
    </w:tbl>
    <w:p w:rsidR="00BD7782" w:rsidRDefault="00BD7782" w:rsidP="00A1356D">
      <w:pPr>
        <w:pStyle w:val="ac"/>
        <w:spacing w:line="276" w:lineRule="auto"/>
        <w:jc w:val="center"/>
        <w:rPr>
          <w:rStyle w:val="af0"/>
          <w:rFonts w:ascii="Arial" w:hAnsi="Arial" w:cs="Arial"/>
          <w:sz w:val="28"/>
          <w:szCs w:val="28"/>
        </w:rPr>
      </w:pPr>
      <w:bookmarkStart w:id="0" w:name="_Toc50013759"/>
    </w:p>
    <w:p w:rsidR="00A71B47" w:rsidRPr="00B46FB6" w:rsidRDefault="00BD7782" w:rsidP="00B80DC5">
      <w:pPr>
        <w:jc w:val="center"/>
        <w:rPr>
          <w:rStyle w:val="af0"/>
          <w:rFonts w:ascii="Arial" w:hAnsi="Arial" w:cs="Arial"/>
          <w:sz w:val="28"/>
          <w:szCs w:val="28"/>
        </w:rPr>
      </w:pPr>
      <w:r>
        <w:rPr>
          <w:rStyle w:val="af0"/>
          <w:rFonts w:ascii="Arial" w:hAnsi="Arial" w:cs="Arial"/>
          <w:sz w:val="28"/>
          <w:szCs w:val="28"/>
        </w:rPr>
        <w:br w:type="page"/>
      </w:r>
      <w:r w:rsidR="00994A0A" w:rsidRPr="00B46FB6">
        <w:rPr>
          <w:rStyle w:val="af0"/>
          <w:rFonts w:ascii="Arial" w:hAnsi="Arial" w:cs="Arial"/>
          <w:sz w:val="28"/>
          <w:szCs w:val="28"/>
        </w:rPr>
        <w:lastRenderedPageBreak/>
        <w:t xml:space="preserve">2. </w:t>
      </w:r>
      <w:r w:rsidR="00A71B47" w:rsidRPr="00B46FB6">
        <w:rPr>
          <w:rStyle w:val="af0"/>
          <w:rFonts w:ascii="Arial" w:hAnsi="Arial" w:cs="Arial"/>
          <w:sz w:val="28"/>
          <w:szCs w:val="28"/>
        </w:rPr>
        <w:t>ПРОБЛЕМАТИКА</w:t>
      </w:r>
    </w:p>
    <w:p w:rsidR="00066B7E" w:rsidRPr="00DF33B2" w:rsidRDefault="00066B7E" w:rsidP="00A1356D">
      <w:pPr>
        <w:pStyle w:val="ac"/>
        <w:spacing w:line="276" w:lineRule="auto"/>
        <w:jc w:val="both"/>
        <w:rPr>
          <w:rFonts w:ascii="Arial" w:hAnsi="Arial" w:cs="Arial"/>
          <w:color w:val="FFFFFF"/>
          <w:sz w:val="24"/>
          <w:szCs w:val="24"/>
        </w:rPr>
      </w:pPr>
    </w:p>
    <w:p w:rsidR="00D266D2" w:rsidRPr="00DF33B2" w:rsidRDefault="00D266D2" w:rsidP="000F3EFA">
      <w:pPr>
        <w:pStyle w:val="Pa1"/>
        <w:numPr>
          <w:ilvl w:val="0"/>
          <w:numId w:val="31"/>
        </w:numPr>
        <w:spacing w:after="240" w:line="240" w:lineRule="auto"/>
        <w:jc w:val="both"/>
        <w:rPr>
          <w:rFonts w:ascii="Arial" w:hAnsi="Arial" w:cs="Arial"/>
        </w:rPr>
      </w:pPr>
      <w:r w:rsidRPr="00DF33B2">
        <w:rPr>
          <w:rFonts w:ascii="Arial" w:hAnsi="Arial" w:cs="Arial"/>
        </w:rPr>
        <w:t>Отсутствие комплексной составляющей в оформлении общественных пространств города.</w:t>
      </w:r>
    </w:p>
    <w:p w:rsidR="00D266D2" w:rsidRPr="00DF33B2" w:rsidRDefault="00D266D2" w:rsidP="00F965A0">
      <w:pPr>
        <w:pStyle w:val="Default"/>
        <w:spacing w:after="240"/>
        <w:jc w:val="both"/>
        <w:rPr>
          <w:rFonts w:ascii="Arial" w:hAnsi="Arial" w:cs="Arial"/>
          <w:color w:val="auto"/>
          <w:shd w:val="clear" w:color="auto" w:fill="FFFFFF"/>
        </w:rPr>
      </w:pPr>
      <w:r w:rsidRPr="00DF33B2">
        <w:rPr>
          <w:rFonts w:ascii="Arial" w:hAnsi="Arial" w:cs="Arial"/>
          <w:color w:val="auto"/>
          <w:shd w:val="clear" w:color="auto" w:fill="FFFFFF"/>
        </w:rPr>
        <w:t>Даже привлекательные и качественные элементы, применяемые для украшения города, при неправильном сочетании формируют странные и некрасивые композиции. Часто сначала закупают урны, потом приобретаются скамейки, отдельно устанавливаются автобусные остановки. Эти части могут плохо сочетаться друг с другом. Важно закупать элементы, входящие в один комплект, поскольку они обладают единым стилем, а также выполнены в одном цвете.</w:t>
      </w:r>
    </w:p>
    <w:p w:rsidR="00066B7E" w:rsidRPr="00DF33B2" w:rsidRDefault="00D266D2" w:rsidP="00DF33B2">
      <w:pPr>
        <w:pStyle w:val="Pa1"/>
        <w:spacing w:after="240" w:line="240" w:lineRule="auto"/>
        <w:ind w:firstLine="708"/>
        <w:jc w:val="both"/>
        <w:rPr>
          <w:rFonts w:ascii="Arial" w:hAnsi="Arial" w:cs="Arial"/>
          <w:color w:val="000000"/>
        </w:rPr>
      </w:pPr>
      <w:r w:rsidRPr="00DF33B2">
        <w:rPr>
          <w:rFonts w:ascii="Arial" w:hAnsi="Arial" w:cs="Arial"/>
          <w:color w:val="000000"/>
        </w:rPr>
        <w:t>2</w:t>
      </w:r>
      <w:r w:rsidR="00066B7E" w:rsidRPr="00DF33B2">
        <w:rPr>
          <w:rFonts w:ascii="Arial" w:hAnsi="Arial" w:cs="Arial"/>
          <w:color w:val="000000"/>
        </w:rPr>
        <w:t xml:space="preserve">. </w:t>
      </w:r>
      <w:r w:rsidR="00A71B47" w:rsidRPr="00DF33B2">
        <w:rPr>
          <w:rFonts w:ascii="Arial" w:hAnsi="Arial" w:cs="Arial"/>
          <w:color w:val="000000"/>
        </w:rPr>
        <w:t xml:space="preserve">Архитектурный облик улиц города имеет </w:t>
      </w:r>
      <w:r w:rsidR="00066B7E" w:rsidRPr="00DF33B2">
        <w:rPr>
          <w:rFonts w:ascii="Arial" w:hAnsi="Arial" w:cs="Arial"/>
          <w:color w:val="000000"/>
        </w:rPr>
        <w:t>беспорядочные изменения в виде</w:t>
      </w:r>
      <w:r w:rsidR="00356B39" w:rsidRPr="00DF33B2">
        <w:rPr>
          <w:rFonts w:ascii="Arial" w:hAnsi="Arial" w:cs="Arial"/>
          <w:color w:val="000000"/>
        </w:rPr>
        <w:t xml:space="preserve">различных </w:t>
      </w:r>
      <w:r w:rsidR="00A71B47" w:rsidRPr="00DF33B2">
        <w:rPr>
          <w:rFonts w:ascii="Arial" w:hAnsi="Arial" w:cs="Arial"/>
          <w:color w:val="000000"/>
        </w:rPr>
        <w:t>надстроенны</w:t>
      </w:r>
      <w:r w:rsidR="00066B7E" w:rsidRPr="00DF33B2">
        <w:rPr>
          <w:rFonts w:ascii="Arial" w:hAnsi="Arial" w:cs="Arial"/>
          <w:color w:val="000000"/>
        </w:rPr>
        <w:t>х</w:t>
      </w:r>
      <w:r w:rsidR="00A71B47" w:rsidRPr="00DF33B2">
        <w:rPr>
          <w:rFonts w:ascii="Arial" w:hAnsi="Arial" w:cs="Arial"/>
          <w:color w:val="000000"/>
        </w:rPr>
        <w:t xml:space="preserve"> и пристроенны</w:t>
      </w:r>
      <w:r w:rsidR="00066B7E" w:rsidRPr="00DF33B2">
        <w:rPr>
          <w:rFonts w:ascii="Arial" w:hAnsi="Arial" w:cs="Arial"/>
          <w:color w:val="000000"/>
        </w:rPr>
        <w:t>х</w:t>
      </w:r>
      <w:r w:rsidR="00A71B47" w:rsidRPr="00DF33B2">
        <w:rPr>
          <w:rFonts w:ascii="Arial" w:hAnsi="Arial" w:cs="Arial"/>
          <w:color w:val="000000"/>
        </w:rPr>
        <w:t xml:space="preserve"> конструкци</w:t>
      </w:r>
      <w:r w:rsidR="00066B7E" w:rsidRPr="00DF33B2">
        <w:rPr>
          <w:rFonts w:ascii="Arial" w:hAnsi="Arial" w:cs="Arial"/>
          <w:color w:val="000000"/>
        </w:rPr>
        <w:t>й</w:t>
      </w:r>
      <w:r w:rsidR="00DF33B2">
        <w:rPr>
          <w:rFonts w:ascii="Arial" w:hAnsi="Arial" w:cs="Arial"/>
          <w:color w:val="000000"/>
        </w:rPr>
        <w:t xml:space="preserve">. </w:t>
      </w:r>
      <w:r w:rsidR="00A71B47" w:rsidRPr="00DF33B2">
        <w:rPr>
          <w:rFonts w:ascii="Arial" w:hAnsi="Arial" w:cs="Arial"/>
        </w:rPr>
        <w:t>Пространственно-композиционное решение территории</w:t>
      </w:r>
      <w:r w:rsidR="00066B7E" w:rsidRPr="00DF33B2">
        <w:rPr>
          <w:rFonts w:ascii="Arial" w:hAnsi="Arial" w:cs="Arial"/>
        </w:rPr>
        <w:t xml:space="preserve"> (</w:t>
      </w:r>
      <w:r w:rsidR="00A71B47" w:rsidRPr="00DF33B2">
        <w:rPr>
          <w:rFonts w:ascii="Arial" w:hAnsi="Arial" w:cs="Arial"/>
        </w:rPr>
        <w:t xml:space="preserve">элементы застройки, элементы </w:t>
      </w:r>
      <w:r w:rsidR="00994A0A" w:rsidRPr="00DF33B2">
        <w:rPr>
          <w:rFonts w:ascii="Arial" w:hAnsi="Arial" w:cs="Arial"/>
        </w:rPr>
        <w:t>внешнего благоустройства и окру</w:t>
      </w:r>
      <w:r w:rsidR="00A71B47" w:rsidRPr="00DF33B2">
        <w:rPr>
          <w:rFonts w:ascii="Arial" w:hAnsi="Arial" w:cs="Arial"/>
        </w:rPr>
        <w:t>жающей среды</w:t>
      </w:r>
      <w:r w:rsidR="00066B7E" w:rsidRPr="00DF33B2">
        <w:rPr>
          <w:rFonts w:ascii="Arial" w:hAnsi="Arial" w:cs="Arial"/>
        </w:rPr>
        <w:t>)</w:t>
      </w:r>
      <w:r w:rsidR="00A71B47" w:rsidRPr="00DF33B2">
        <w:rPr>
          <w:rFonts w:ascii="Arial" w:hAnsi="Arial" w:cs="Arial"/>
        </w:rPr>
        <w:t xml:space="preserve"> должн</w:t>
      </w:r>
      <w:r w:rsidR="00066B7E" w:rsidRPr="00DF33B2">
        <w:rPr>
          <w:rFonts w:ascii="Arial" w:hAnsi="Arial" w:cs="Arial"/>
        </w:rPr>
        <w:t xml:space="preserve">о быть </w:t>
      </w:r>
      <w:r w:rsidR="00A71B47" w:rsidRPr="00DF33B2">
        <w:rPr>
          <w:rFonts w:ascii="Arial" w:hAnsi="Arial" w:cs="Arial"/>
        </w:rPr>
        <w:t>осуществлен</w:t>
      </w:r>
      <w:r w:rsidR="00066B7E" w:rsidRPr="00DF33B2">
        <w:rPr>
          <w:rFonts w:ascii="Arial" w:hAnsi="Arial" w:cs="Arial"/>
        </w:rPr>
        <w:t>о</w:t>
      </w:r>
      <w:r w:rsidR="00A71B47" w:rsidRPr="00DF33B2">
        <w:rPr>
          <w:rFonts w:ascii="Arial" w:hAnsi="Arial" w:cs="Arial"/>
        </w:rPr>
        <w:t xml:space="preserve"> с учетом соразмерности пропорций, цвета, пластики, метроритмических закономерно</w:t>
      </w:r>
      <w:r w:rsidR="00A71B47" w:rsidRPr="00DF33B2">
        <w:rPr>
          <w:rFonts w:ascii="Arial" w:hAnsi="Arial" w:cs="Arial"/>
        </w:rPr>
        <w:softHyphen/>
        <w:t>стей и направленн</w:t>
      </w:r>
      <w:r w:rsidR="00066B7E" w:rsidRPr="00DF33B2">
        <w:rPr>
          <w:rFonts w:ascii="Arial" w:hAnsi="Arial" w:cs="Arial"/>
        </w:rPr>
        <w:t>о</w:t>
      </w:r>
      <w:r w:rsidR="00A71B47" w:rsidRPr="00DF33B2">
        <w:rPr>
          <w:rFonts w:ascii="Arial" w:hAnsi="Arial" w:cs="Arial"/>
        </w:rPr>
        <w:t xml:space="preserve"> на создание комфортной городской среды. </w:t>
      </w:r>
      <w:r w:rsidR="00A71B47" w:rsidRPr="00DF33B2">
        <w:rPr>
          <w:rFonts w:ascii="Arial" w:hAnsi="Arial" w:cs="Arial"/>
          <w:color w:val="FFFFFF"/>
        </w:rPr>
        <w:t>У</w:t>
      </w:r>
    </w:p>
    <w:p w:rsidR="00F640B1" w:rsidRPr="00DF33B2" w:rsidRDefault="00066B7E" w:rsidP="00F965A0">
      <w:pPr>
        <w:pStyle w:val="Default"/>
        <w:jc w:val="both"/>
        <w:rPr>
          <w:rFonts w:ascii="Arial" w:hAnsi="Arial" w:cs="Arial"/>
        </w:rPr>
      </w:pPr>
      <w:r w:rsidRPr="00DF33B2">
        <w:rPr>
          <w:rFonts w:ascii="Arial" w:hAnsi="Arial" w:cs="Arial"/>
          <w:color w:val="FFFFFF"/>
        </w:rPr>
        <w:t>2</w:t>
      </w:r>
      <w:r w:rsidR="00D266D2" w:rsidRPr="00DF33B2">
        <w:rPr>
          <w:rFonts w:ascii="Arial" w:hAnsi="Arial" w:cs="Arial"/>
          <w:color w:val="FFFFFF"/>
        </w:rPr>
        <w:tab/>
      </w:r>
      <w:r w:rsidR="00994A0A" w:rsidRPr="00DF33B2">
        <w:rPr>
          <w:rFonts w:ascii="Arial" w:hAnsi="Arial" w:cs="Arial"/>
        </w:rPr>
        <w:t>3</w:t>
      </w:r>
      <w:r w:rsidR="00F640B1" w:rsidRPr="00DF33B2">
        <w:rPr>
          <w:rFonts w:ascii="Arial" w:hAnsi="Arial" w:cs="Arial"/>
        </w:rPr>
        <w:t>. Смешение рекламы и информации.</w:t>
      </w:r>
    </w:p>
    <w:p w:rsidR="00F640B1" w:rsidRPr="00DF33B2" w:rsidRDefault="009E3078" w:rsidP="00F965A0">
      <w:pPr>
        <w:pStyle w:val="Pa1"/>
        <w:spacing w:before="100" w:line="240" w:lineRule="auto"/>
        <w:jc w:val="both"/>
        <w:rPr>
          <w:rFonts w:ascii="Arial" w:hAnsi="Arial" w:cs="Arial"/>
          <w:color w:val="000000"/>
        </w:rPr>
      </w:pPr>
      <w:r w:rsidRPr="00DF33B2">
        <w:rPr>
          <w:rFonts w:ascii="Arial" w:hAnsi="Arial" w:cs="Arial"/>
          <w:color w:val="000000"/>
        </w:rPr>
        <w:t>Г</w:t>
      </w:r>
      <w:r w:rsidR="00F640B1" w:rsidRPr="00DF33B2">
        <w:rPr>
          <w:rFonts w:ascii="Arial" w:hAnsi="Arial" w:cs="Arial"/>
          <w:color w:val="000000"/>
        </w:rPr>
        <w:t>ородская среда не является бесплатной рекламной площадкой</w:t>
      </w:r>
      <w:r w:rsidRPr="00DF33B2">
        <w:rPr>
          <w:rFonts w:ascii="Arial" w:hAnsi="Arial" w:cs="Arial"/>
          <w:color w:val="000000"/>
        </w:rPr>
        <w:t>. Н</w:t>
      </w:r>
      <w:r w:rsidR="00F640B1" w:rsidRPr="00DF33B2">
        <w:rPr>
          <w:rFonts w:ascii="Arial" w:hAnsi="Arial" w:cs="Arial"/>
          <w:color w:val="000000"/>
        </w:rPr>
        <w:t>еобходимо четко разделять поняти</w:t>
      </w:r>
      <w:r w:rsidRPr="00DF33B2">
        <w:rPr>
          <w:rFonts w:ascii="Arial" w:hAnsi="Arial" w:cs="Arial"/>
          <w:color w:val="000000"/>
        </w:rPr>
        <w:t>я</w:t>
      </w:r>
      <w:r w:rsidR="00F640B1" w:rsidRPr="00DF33B2">
        <w:rPr>
          <w:rFonts w:ascii="Arial" w:hAnsi="Arial" w:cs="Arial"/>
          <w:color w:val="000000"/>
        </w:rPr>
        <w:t xml:space="preserve"> «вывеска» </w:t>
      </w:r>
      <w:r w:rsidRPr="00DF33B2">
        <w:rPr>
          <w:rFonts w:ascii="Arial" w:hAnsi="Arial" w:cs="Arial"/>
          <w:color w:val="000000"/>
        </w:rPr>
        <w:t>и «реклама». Понятие «вывеска» определено Законом «О защите прав потребителей</w:t>
      </w:r>
      <w:r w:rsidR="0020254E" w:rsidRPr="00DF33B2">
        <w:rPr>
          <w:rFonts w:ascii="Arial" w:hAnsi="Arial" w:cs="Arial"/>
          <w:color w:val="000000"/>
        </w:rPr>
        <w:t>»</w:t>
      </w:r>
      <w:r w:rsidRPr="00DF33B2">
        <w:rPr>
          <w:rFonts w:ascii="Arial" w:hAnsi="Arial" w:cs="Arial"/>
          <w:color w:val="000000"/>
        </w:rPr>
        <w:t>¹. Понятие «реклама» регулирует Закон «О рекламе»</w:t>
      </w:r>
      <w:r w:rsidR="0020254E" w:rsidRPr="00DF33B2">
        <w:rPr>
          <w:rFonts w:ascii="Arial" w:hAnsi="Arial" w:cs="Arial"/>
          <w:color w:val="000000"/>
          <w:vertAlign w:val="superscript"/>
        </w:rPr>
        <w:t>2</w:t>
      </w:r>
      <w:r w:rsidRPr="00DF33B2">
        <w:rPr>
          <w:rFonts w:ascii="Arial" w:hAnsi="Arial" w:cs="Arial"/>
          <w:color w:val="000000"/>
        </w:rPr>
        <w:t>.</w:t>
      </w:r>
    </w:p>
    <w:p w:rsidR="004601CD" w:rsidRPr="00DF33B2" w:rsidRDefault="00F640B1" w:rsidP="00F965A0">
      <w:pPr>
        <w:pStyle w:val="Default"/>
        <w:jc w:val="both"/>
        <w:rPr>
          <w:rFonts w:ascii="Arial" w:hAnsi="Arial" w:cs="Arial"/>
        </w:rPr>
      </w:pPr>
      <w:r w:rsidRPr="00DF33B2">
        <w:rPr>
          <w:rFonts w:ascii="Arial" w:hAnsi="Arial" w:cs="Arial"/>
        </w:rPr>
        <w:t xml:space="preserve">Для </w:t>
      </w:r>
      <w:r w:rsidR="009E3078" w:rsidRPr="00DF33B2">
        <w:rPr>
          <w:rFonts w:ascii="Arial" w:hAnsi="Arial" w:cs="Arial"/>
        </w:rPr>
        <w:t xml:space="preserve">распространения </w:t>
      </w:r>
      <w:r w:rsidRPr="00DF33B2">
        <w:rPr>
          <w:rFonts w:ascii="Arial" w:hAnsi="Arial" w:cs="Arial"/>
        </w:rPr>
        <w:t xml:space="preserve">рекламных сообщений </w:t>
      </w:r>
      <w:r w:rsidR="0020254E" w:rsidRPr="00DF33B2">
        <w:rPr>
          <w:rFonts w:ascii="Arial" w:hAnsi="Arial" w:cs="Arial"/>
        </w:rPr>
        <w:t>имеются иные</w:t>
      </w:r>
      <w:r w:rsidRPr="00DF33B2">
        <w:rPr>
          <w:rFonts w:ascii="Arial" w:hAnsi="Arial" w:cs="Arial"/>
        </w:rPr>
        <w:t xml:space="preserve"> способы — от реклам</w:t>
      </w:r>
      <w:r w:rsidR="00994A0A" w:rsidRPr="00DF33B2">
        <w:rPr>
          <w:rFonts w:ascii="Arial" w:hAnsi="Arial" w:cs="Arial"/>
        </w:rPr>
        <w:t>ы на городских носителях, регла</w:t>
      </w:r>
      <w:r w:rsidRPr="00DF33B2">
        <w:rPr>
          <w:rFonts w:ascii="Arial" w:hAnsi="Arial" w:cs="Arial"/>
        </w:rPr>
        <w:t>ментированных федеральным законом «О рекламе»¹, до разме</w:t>
      </w:r>
      <w:r w:rsidRPr="00DF33B2">
        <w:rPr>
          <w:rFonts w:ascii="Arial" w:hAnsi="Arial" w:cs="Arial"/>
        </w:rPr>
        <w:softHyphen/>
        <w:t xml:space="preserve">щения в городских СМИ — на радио, в </w:t>
      </w:r>
      <w:r w:rsidR="00756DC2" w:rsidRPr="00DF33B2">
        <w:rPr>
          <w:rFonts w:ascii="Arial" w:hAnsi="Arial" w:cs="Arial"/>
        </w:rPr>
        <w:t>печатных изданиях</w:t>
      </w:r>
      <w:r w:rsidRPr="00DF33B2">
        <w:rPr>
          <w:rFonts w:ascii="Arial" w:hAnsi="Arial" w:cs="Arial"/>
        </w:rPr>
        <w:t xml:space="preserve"> и </w:t>
      </w:r>
      <w:r w:rsidR="003D6548" w:rsidRPr="00DF33B2">
        <w:rPr>
          <w:rFonts w:ascii="Arial" w:hAnsi="Arial" w:cs="Arial"/>
        </w:rPr>
        <w:t>сети Интернет.</w:t>
      </w:r>
      <w:r w:rsidR="00A71B47" w:rsidRPr="00DF33B2">
        <w:rPr>
          <w:rFonts w:ascii="Arial" w:hAnsi="Arial" w:cs="Arial"/>
          <w:color w:val="FFFFFF"/>
        </w:rPr>
        <w:t>ЩЕСТВУЮЩ</w:t>
      </w:r>
    </w:p>
    <w:p w:rsidR="00066B7E" w:rsidRDefault="00066B7E" w:rsidP="00A1356D">
      <w:pPr>
        <w:pStyle w:val="1"/>
        <w:spacing w:before="0"/>
        <w:rPr>
          <w:rFonts w:ascii="Arial" w:hAnsi="Arial" w:cs="Arial"/>
          <w:b/>
          <w:color w:val="1D1D1B"/>
          <w:sz w:val="24"/>
          <w:szCs w:val="24"/>
        </w:rPr>
      </w:pPr>
      <w:bookmarkStart w:id="1" w:name="_Toc50013760"/>
      <w:bookmarkEnd w:id="0"/>
    </w:p>
    <w:p w:rsidR="002063CC" w:rsidRPr="002063CC" w:rsidRDefault="002063CC" w:rsidP="002063CC"/>
    <w:p w:rsidR="009E3078" w:rsidRPr="00DF33B2" w:rsidRDefault="009E3078" w:rsidP="00A1356D">
      <w:pPr>
        <w:spacing w:after="0"/>
        <w:rPr>
          <w:rFonts w:ascii="Arial" w:hAnsi="Arial" w:cs="Arial"/>
          <w:sz w:val="20"/>
          <w:szCs w:val="20"/>
        </w:rPr>
      </w:pPr>
      <w:r w:rsidRPr="00DF33B2">
        <w:rPr>
          <w:rFonts w:ascii="Arial" w:hAnsi="Arial" w:cs="Arial"/>
          <w:sz w:val="20"/>
          <w:szCs w:val="20"/>
          <w:vertAlign w:val="superscript"/>
        </w:rPr>
        <w:t xml:space="preserve">1 </w:t>
      </w:r>
      <w:r w:rsidR="00D840AF" w:rsidRPr="00DF33B2">
        <w:rPr>
          <w:rFonts w:ascii="Arial" w:hAnsi="Arial" w:cs="Arial"/>
          <w:sz w:val="20"/>
          <w:szCs w:val="20"/>
          <w:vertAlign w:val="superscript"/>
        </w:rPr>
        <w:t>-</w:t>
      </w:r>
      <w:r w:rsidRPr="00DF33B2">
        <w:rPr>
          <w:rFonts w:ascii="Arial" w:hAnsi="Arial" w:cs="Arial"/>
          <w:sz w:val="20"/>
          <w:szCs w:val="20"/>
        </w:rPr>
        <w:t xml:space="preserve"> Закон РФ от 07.02.1992 N 2300-1 «О защите прав потребителей»</w:t>
      </w:r>
    </w:p>
    <w:p w:rsidR="009E3078" w:rsidRPr="00DF33B2" w:rsidRDefault="009E3078" w:rsidP="00A1356D">
      <w:pPr>
        <w:spacing w:after="0"/>
        <w:rPr>
          <w:rFonts w:ascii="Arial" w:hAnsi="Arial" w:cs="Arial"/>
          <w:sz w:val="20"/>
          <w:szCs w:val="20"/>
        </w:rPr>
      </w:pPr>
      <w:r w:rsidRPr="00DF33B2">
        <w:rPr>
          <w:rFonts w:ascii="Arial" w:hAnsi="Arial" w:cs="Arial"/>
          <w:sz w:val="20"/>
          <w:szCs w:val="20"/>
          <w:vertAlign w:val="superscript"/>
        </w:rPr>
        <w:t>2 -</w:t>
      </w:r>
      <w:r w:rsidRPr="00DF33B2">
        <w:rPr>
          <w:rFonts w:ascii="Arial" w:hAnsi="Arial" w:cs="Arial"/>
          <w:sz w:val="20"/>
          <w:szCs w:val="20"/>
        </w:rPr>
        <w:t xml:space="preserve"> Федеральный закон от 13.03.2006 N 38-ФЗ «О рекламе»</w:t>
      </w:r>
    </w:p>
    <w:p w:rsidR="009E3078" w:rsidRPr="00126223" w:rsidRDefault="009E3078" w:rsidP="00A1356D">
      <w:pPr>
        <w:spacing w:after="0"/>
        <w:rPr>
          <w:rFonts w:ascii="Arial" w:hAnsi="Arial" w:cs="Arial"/>
          <w:sz w:val="20"/>
          <w:szCs w:val="20"/>
        </w:rPr>
      </w:pPr>
    </w:p>
    <w:p w:rsidR="00FB4B11" w:rsidRPr="00DF33B2" w:rsidRDefault="00994A0A" w:rsidP="00F965A0">
      <w:pPr>
        <w:pStyle w:val="1"/>
        <w:spacing w:before="0" w:after="240" w:line="240" w:lineRule="auto"/>
        <w:ind w:firstLine="708"/>
        <w:rPr>
          <w:rFonts w:ascii="Arial" w:hAnsi="Arial" w:cs="Arial"/>
          <w:b/>
          <w:color w:val="auto"/>
          <w:sz w:val="24"/>
          <w:szCs w:val="24"/>
        </w:rPr>
      </w:pPr>
      <w:r w:rsidRPr="00DF33B2">
        <w:rPr>
          <w:rFonts w:ascii="Arial" w:hAnsi="Arial" w:cs="Arial"/>
          <w:color w:val="000000"/>
          <w:sz w:val="24"/>
          <w:szCs w:val="24"/>
        </w:rPr>
        <w:t>4</w:t>
      </w:r>
      <w:r w:rsidR="00FB4B11" w:rsidRPr="00DF33B2">
        <w:rPr>
          <w:rFonts w:ascii="Arial" w:hAnsi="Arial" w:cs="Arial"/>
          <w:color w:val="000000"/>
          <w:sz w:val="24"/>
          <w:szCs w:val="24"/>
        </w:rPr>
        <w:t xml:space="preserve">. </w:t>
      </w:r>
      <w:r w:rsidR="00FB4B11" w:rsidRPr="00DF33B2">
        <w:rPr>
          <w:rFonts w:ascii="Arial" w:hAnsi="Arial" w:cs="Arial"/>
          <w:color w:val="auto"/>
          <w:sz w:val="24"/>
          <w:szCs w:val="24"/>
        </w:rPr>
        <w:t>Чрезмерное количество ярких насыщенных цветов</w:t>
      </w:r>
    </w:p>
    <w:p w:rsidR="00D266D2" w:rsidRPr="00DF33B2" w:rsidRDefault="00FB4B11" w:rsidP="00F965A0">
      <w:pPr>
        <w:pStyle w:val="Pa1"/>
        <w:spacing w:line="240" w:lineRule="auto"/>
        <w:jc w:val="both"/>
        <w:rPr>
          <w:rFonts w:ascii="Arial" w:hAnsi="Arial" w:cs="Arial"/>
        </w:rPr>
      </w:pPr>
      <w:r w:rsidRPr="00DF33B2">
        <w:rPr>
          <w:rFonts w:ascii="Arial" w:hAnsi="Arial" w:cs="Arial"/>
        </w:rPr>
        <w:t>Применение большого коли</w:t>
      </w:r>
      <w:r w:rsidRPr="00DF33B2">
        <w:rPr>
          <w:rFonts w:ascii="Arial" w:hAnsi="Arial" w:cs="Arial"/>
        </w:rPr>
        <w:softHyphen/>
        <w:t>чества цвета в оформлении коммер</w:t>
      </w:r>
      <w:r w:rsidRPr="00DF33B2">
        <w:rPr>
          <w:rFonts w:ascii="Arial" w:hAnsi="Arial" w:cs="Arial"/>
        </w:rPr>
        <w:softHyphen/>
        <w:t xml:space="preserve">ческих помещений сформировало ошибочный стереотип о том, что неотъемлемым атрибутом успешного бизнеса является яркая, броская реклама. </w:t>
      </w:r>
    </w:p>
    <w:p w:rsidR="00FB4B11" w:rsidRDefault="00FB4B11" w:rsidP="00F965A0">
      <w:pPr>
        <w:pStyle w:val="Pa1"/>
        <w:spacing w:line="240" w:lineRule="auto"/>
        <w:jc w:val="both"/>
        <w:rPr>
          <w:rFonts w:ascii="Arial" w:hAnsi="Arial" w:cs="Arial"/>
        </w:rPr>
      </w:pPr>
      <w:r w:rsidRPr="00DF33B2">
        <w:rPr>
          <w:rFonts w:ascii="Arial" w:hAnsi="Arial" w:cs="Arial"/>
        </w:rPr>
        <w:t xml:space="preserve">Как следствие стремление создать нечто новое и выделяющееся не всегда приводит к удачным результатам, так как на фоне множества бросающихся в глаза цветовых пятен трудно выделить главное, </w:t>
      </w:r>
      <w:r w:rsidR="003E6759" w:rsidRPr="00DF33B2">
        <w:rPr>
          <w:rFonts w:ascii="Arial" w:hAnsi="Arial" w:cs="Arial"/>
        </w:rPr>
        <w:t>что</w:t>
      </w:r>
      <w:r w:rsidRPr="00DF33B2">
        <w:rPr>
          <w:rFonts w:ascii="Arial" w:hAnsi="Arial" w:cs="Arial"/>
        </w:rPr>
        <w:t xml:space="preserve"> приводит к дезориентации в пространстве.</w:t>
      </w:r>
    </w:p>
    <w:p w:rsidR="00126223" w:rsidRPr="00126223" w:rsidRDefault="00126223" w:rsidP="00126223">
      <w:pPr>
        <w:pStyle w:val="Default"/>
      </w:pPr>
    </w:p>
    <w:p w:rsidR="00FB4B11" w:rsidRPr="00DF33B2" w:rsidRDefault="00994A0A" w:rsidP="00F965A0">
      <w:pPr>
        <w:pStyle w:val="1"/>
        <w:spacing w:before="0" w:after="240" w:line="240" w:lineRule="auto"/>
        <w:ind w:firstLine="708"/>
        <w:rPr>
          <w:rFonts w:ascii="Arial" w:hAnsi="Arial" w:cs="Arial"/>
          <w:color w:val="auto"/>
          <w:sz w:val="24"/>
          <w:szCs w:val="24"/>
        </w:rPr>
      </w:pPr>
      <w:r w:rsidRPr="00DF33B2">
        <w:rPr>
          <w:rFonts w:ascii="Arial" w:hAnsi="Arial" w:cs="Arial"/>
          <w:color w:val="auto"/>
          <w:sz w:val="24"/>
          <w:szCs w:val="24"/>
        </w:rPr>
        <w:lastRenderedPageBreak/>
        <w:t>5</w:t>
      </w:r>
      <w:r w:rsidR="003E6759" w:rsidRPr="00DF33B2">
        <w:rPr>
          <w:rFonts w:ascii="Arial" w:hAnsi="Arial" w:cs="Arial"/>
          <w:color w:val="auto"/>
          <w:sz w:val="24"/>
          <w:szCs w:val="24"/>
        </w:rPr>
        <w:t>. Чрезмерное количество вывесок</w:t>
      </w:r>
      <w:r w:rsidR="00756DC2" w:rsidRPr="00DF33B2">
        <w:rPr>
          <w:rFonts w:ascii="Arial" w:hAnsi="Arial" w:cs="Arial"/>
          <w:color w:val="auto"/>
          <w:sz w:val="24"/>
          <w:szCs w:val="24"/>
        </w:rPr>
        <w:t xml:space="preserve"> и их беспорядочное размещение</w:t>
      </w:r>
      <w:r w:rsidR="003E6759" w:rsidRPr="00DF33B2">
        <w:rPr>
          <w:rFonts w:ascii="Arial" w:hAnsi="Arial" w:cs="Arial"/>
          <w:color w:val="auto"/>
          <w:sz w:val="24"/>
          <w:szCs w:val="24"/>
        </w:rPr>
        <w:t>.</w:t>
      </w:r>
    </w:p>
    <w:p w:rsidR="003E6759" w:rsidRPr="00DF33B2" w:rsidRDefault="003E6759" w:rsidP="00F965A0">
      <w:pPr>
        <w:spacing w:after="240" w:line="240" w:lineRule="auto"/>
        <w:jc w:val="both"/>
        <w:rPr>
          <w:rFonts w:ascii="Arial" w:hAnsi="Arial" w:cs="Arial"/>
          <w:sz w:val="24"/>
          <w:szCs w:val="24"/>
        </w:rPr>
      </w:pPr>
      <w:r w:rsidRPr="00DF33B2">
        <w:rPr>
          <w:rFonts w:ascii="Arial" w:hAnsi="Arial" w:cs="Arial"/>
          <w:sz w:val="24"/>
          <w:szCs w:val="24"/>
        </w:rPr>
        <w:t>Из-за большой плотности нерегламентируемых конструкций, фасады полностью скрыты. Избыточная информация, которая в основном имеет рекламное содержание, воспринимается людьми как назой</w:t>
      </w:r>
      <w:r w:rsidRPr="00DF33B2">
        <w:rPr>
          <w:rFonts w:ascii="Arial" w:hAnsi="Arial" w:cs="Arial"/>
          <w:sz w:val="24"/>
          <w:szCs w:val="24"/>
        </w:rPr>
        <w:softHyphen/>
        <w:t xml:space="preserve">ливая и агрессивная. </w:t>
      </w:r>
    </w:p>
    <w:p w:rsidR="003E6759" w:rsidRPr="00DF33B2" w:rsidRDefault="00994A0A" w:rsidP="00F965A0">
      <w:pPr>
        <w:spacing w:after="240" w:line="240" w:lineRule="auto"/>
        <w:ind w:firstLine="708"/>
        <w:jc w:val="both"/>
        <w:rPr>
          <w:rFonts w:ascii="Arial" w:hAnsi="Arial" w:cs="Arial"/>
          <w:sz w:val="24"/>
          <w:szCs w:val="24"/>
        </w:rPr>
      </w:pPr>
      <w:r w:rsidRPr="00DF33B2">
        <w:rPr>
          <w:rFonts w:ascii="Arial" w:hAnsi="Arial" w:cs="Arial"/>
          <w:sz w:val="24"/>
          <w:szCs w:val="24"/>
        </w:rPr>
        <w:t>6</w:t>
      </w:r>
      <w:r w:rsidR="003E6759" w:rsidRPr="00DF33B2">
        <w:rPr>
          <w:rFonts w:ascii="Arial" w:hAnsi="Arial" w:cs="Arial"/>
          <w:sz w:val="24"/>
          <w:szCs w:val="24"/>
        </w:rPr>
        <w:t>. Неуместное оформление светопрозрачных конструкций.</w:t>
      </w:r>
    </w:p>
    <w:p w:rsidR="00466224" w:rsidRPr="00DF33B2" w:rsidRDefault="00466224" w:rsidP="00F965A0">
      <w:pPr>
        <w:pStyle w:val="Pa1"/>
        <w:spacing w:before="100" w:line="240" w:lineRule="auto"/>
        <w:jc w:val="both"/>
        <w:rPr>
          <w:rFonts w:ascii="Arial" w:hAnsi="Arial" w:cs="Arial"/>
        </w:rPr>
      </w:pPr>
      <w:r w:rsidRPr="00DF33B2">
        <w:rPr>
          <w:rFonts w:ascii="Arial" w:hAnsi="Arial" w:cs="Arial"/>
        </w:rPr>
        <w:t xml:space="preserve">Витрины и окна должны быть открытыми и сообщать о товарах и услугах. Витрины являются одним из главных элементов облика коммерческих помещений. На них строится вся композиция фасада: вертикальные и горизонтальные членения подчинены именно их ритмическому повторению. </w:t>
      </w:r>
    </w:p>
    <w:p w:rsidR="00466224" w:rsidRDefault="00466224" w:rsidP="00F965A0">
      <w:pPr>
        <w:spacing w:after="240" w:line="240" w:lineRule="auto"/>
        <w:jc w:val="both"/>
        <w:rPr>
          <w:rFonts w:ascii="Arial" w:hAnsi="Arial" w:cs="Arial"/>
          <w:sz w:val="24"/>
          <w:szCs w:val="24"/>
        </w:rPr>
      </w:pPr>
      <w:r w:rsidRPr="00DF33B2">
        <w:rPr>
          <w:rFonts w:ascii="Arial" w:hAnsi="Arial" w:cs="Arial"/>
          <w:sz w:val="24"/>
          <w:szCs w:val="24"/>
        </w:rPr>
        <w:t>Качественно оформленные витрины преображают облик улицы и дают отличную возможность коммерче</w:t>
      </w:r>
      <w:r w:rsidRPr="00DF33B2">
        <w:rPr>
          <w:rFonts w:ascii="Arial" w:hAnsi="Arial" w:cs="Arial"/>
          <w:sz w:val="24"/>
          <w:szCs w:val="24"/>
        </w:rPr>
        <w:softHyphen/>
        <w:t>ским точкам донести своё назна</w:t>
      </w:r>
      <w:r w:rsidRPr="00DF33B2">
        <w:rPr>
          <w:rFonts w:ascii="Arial" w:hAnsi="Arial" w:cs="Arial"/>
          <w:sz w:val="24"/>
          <w:szCs w:val="24"/>
        </w:rPr>
        <w:softHyphen/>
        <w:t>чение, преимущество товаров и услуг.</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92"/>
        <w:gridCol w:w="8508"/>
      </w:tblGrid>
      <w:tr w:rsidR="0070172C" w:rsidTr="0070172C">
        <w:trPr>
          <w:trHeight w:val="1096"/>
        </w:trPr>
        <w:tc>
          <w:tcPr>
            <w:tcW w:w="8122" w:type="dxa"/>
          </w:tcPr>
          <w:p w:rsidR="0070172C" w:rsidRPr="0070172C" w:rsidRDefault="0070172C" w:rsidP="00A75BD5">
            <w:pPr>
              <w:pStyle w:val="a6"/>
              <w:numPr>
                <w:ilvl w:val="0"/>
                <w:numId w:val="176"/>
              </w:numPr>
              <w:spacing w:after="240"/>
              <w:ind w:left="567" w:hanging="501"/>
              <w:rPr>
                <w:rFonts w:ascii="Arial" w:hAnsi="Arial" w:cs="Arial"/>
                <w:sz w:val="24"/>
                <w:szCs w:val="24"/>
              </w:rPr>
            </w:pPr>
            <w:r w:rsidRPr="0070172C">
              <w:rPr>
                <w:rFonts w:ascii="Arial" w:hAnsi="Arial" w:cs="Arial"/>
                <w:sz w:val="24"/>
                <w:szCs w:val="24"/>
              </w:rPr>
              <w:t>На фасаде в хаотичном порядке размещены вывески, рекламные баннеры</w:t>
            </w:r>
          </w:p>
        </w:tc>
        <w:tc>
          <w:tcPr>
            <w:tcW w:w="7120" w:type="dxa"/>
          </w:tcPr>
          <w:p w:rsidR="0070172C" w:rsidRPr="0070172C" w:rsidRDefault="002063CC" w:rsidP="00A75BD5">
            <w:pPr>
              <w:pStyle w:val="a6"/>
              <w:numPr>
                <w:ilvl w:val="0"/>
                <w:numId w:val="177"/>
              </w:numPr>
              <w:spacing w:after="240"/>
              <w:rPr>
                <w:rFonts w:ascii="Arial" w:hAnsi="Arial" w:cs="Arial"/>
                <w:sz w:val="24"/>
                <w:szCs w:val="24"/>
              </w:rPr>
            </w:pPr>
            <w:r>
              <w:rPr>
                <w:rFonts w:ascii="Arial" w:hAnsi="Arial" w:cs="Arial"/>
                <w:sz w:val="24"/>
                <w:szCs w:val="24"/>
              </w:rPr>
              <w:t>Входные группы в пределах одного здания имеют разные конструкции</w:t>
            </w:r>
          </w:p>
        </w:tc>
      </w:tr>
      <w:tr w:rsidR="0070172C" w:rsidTr="0070172C">
        <w:tc>
          <w:tcPr>
            <w:tcW w:w="8122" w:type="dxa"/>
          </w:tcPr>
          <w:p w:rsidR="0070172C" w:rsidRPr="0070172C" w:rsidRDefault="0070172C" w:rsidP="0070172C">
            <w:pPr>
              <w:pStyle w:val="a6"/>
              <w:spacing w:after="240"/>
              <w:ind w:left="0"/>
              <w:jc w:val="center"/>
              <w:rPr>
                <w:rFonts w:ascii="Arial" w:hAnsi="Arial" w:cs="Arial"/>
                <w:sz w:val="24"/>
                <w:szCs w:val="24"/>
              </w:rPr>
            </w:pPr>
            <w:r w:rsidRPr="0070172C">
              <w:rPr>
                <w:rFonts w:ascii="Arial" w:hAnsi="Arial" w:cs="Arial"/>
                <w:noProof/>
                <w:sz w:val="24"/>
                <w:szCs w:val="24"/>
              </w:rPr>
              <w:drawing>
                <wp:inline distT="0" distB="0" distL="0" distR="0">
                  <wp:extent cx="4233461" cy="2005070"/>
                  <wp:effectExtent l="19050" t="0" r="0" b="0"/>
                  <wp:docPr id="9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l="13409" t="9240" r="16254" b="31435"/>
                          <a:stretch>
                            <a:fillRect/>
                          </a:stretch>
                        </pic:blipFill>
                        <pic:spPr bwMode="auto">
                          <a:xfrm>
                            <a:off x="0" y="0"/>
                            <a:ext cx="4233461" cy="2005070"/>
                          </a:xfrm>
                          <a:prstGeom prst="rect">
                            <a:avLst/>
                          </a:prstGeom>
                          <a:noFill/>
                          <a:ln w="9525">
                            <a:noFill/>
                            <a:miter lim="800000"/>
                            <a:headEnd/>
                            <a:tailEnd/>
                          </a:ln>
                        </pic:spPr>
                      </pic:pic>
                    </a:graphicData>
                  </a:graphic>
                </wp:inline>
              </w:drawing>
            </w:r>
          </w:p>
        </w:tc>
        <w:tc>
          <w:tcPr>
            <w:tcW w:w="7120" w:type="dxa"/>
            <w:vAlign w:val="center"/>
          </w:tcPr>
          <w:p w:rsidR="0070172C" w:rsidRPr="0070172C" w:rsidRDefault="002063CC" w:rsidP="0070172C">
            <w:pPr>
              <w:pStyle w:val="a6"/>
              <w:spacing w:after="240"/>
              <w:ind w:left="100"/>
              <w:jc w:val="center"/>
              <w:rPr>
                <w:rFonts w:ascii="Arial" w:hAnsi="Arial" w:cs="Arial"/>
                <w:sz w:val="24"/>
                <w:szCs w:val="24"/>
              </w:rPr>
            </w:pPr>
            <w:r w:rsidRPr="002063CC">
              <w:rPr>
                <w:rFonts w:ascii="Arial" w:hAnsi="Arial" w:cs="Arial"/>
                <w:noProof/>
                <w:sz w:val="24"/>
                <w:szCs w:val="24"/>
              </w:rPr>
              <w:drawing>
                <wp:inline distT="0" distB="0" distL="0" distR="0">
                  <wp:extent cx="5446994" cy="2005070"/>
                  <wp:effectExtent l="19050" t="0" r="1306" b="0"/>
                  <wp:docPr id="10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a:srcRect l="9269" t="16838" r="1271" b="34086"/>
                          <a:stretch>
                            <a:fillRect/>
                          </a:stretch>
                        </pic:blipFill>
                        <pic:spPr bwMode="auto">
                          <a:xfrm>
                            <a:off x="0" y="0"/>
                            <a:ext cx="5455387" cy="2008159"/>
                          </a:xfrm>
                          <a:prstGeom prst="rect">
                            <a:avLst/>
                          </a:prstGeom>
                          <a:noFill/>
                          <a:ln w="9525">
                            <a:noFill/>
                            <a:miter lim="800000"/>
                            <a:headEnd/>
                            <a:tailEnd/>
                          </a:ln>
                        </pic:spPr>
                      </pic:pic>
                    </a:graphicData>
                  </a:graphic>
                </wp:inline>
              </w:drawing>
            </w:r>
          </w:p>
        </w:tc>
      </w:tr>
    </w:tbl>
    <w:p w:rsidR="000477CF" w:rsidRDefault="000477CF" w:rsidP="00A1356D">
      <w:pPr>
        <w:spacing w:after="240"/>
        <w:jc w:val="both"/>
        <w:rPr>
          <w:rFonts w:ascii="Arial" w:hAnsi="Arial" w:cs="Arial"/>
          <w:sz w:val="26"/>
          <w:szCs w:val="26"/>
        </w:rPr>
      </w:pPr>
    </w:p>
    <w:p w:rsidR="000477CF" w:rsidRDefault="000477CF" w:rsidP="00A1356D">
      <w:pPr>
        <w:spacing w:after="240"/>
        <w:jc w:val="both"/>
        <w:rPr>
          <w:rFonts w:ascii="Arial" w:hAnsi="Arial" w:cs="Arial"/>
          <w:sz w:val="26"/>
          <w:szCs w:val="26"/>
        </w:rPr>
      </w:pPr>
    </w:p>
    <w:p w:rsidR="000477CF" w:rsidRDefault="000477CF" w:rsidP="00A1356D">
      <w:pPr>
        <w:spacing w:after="240"/>
        <w:jc w:val="both"/>
        <w:rPr>
          <w:rFonts w:ascii="Arial" w:hAnsi="Arial" w:cs="Arial"/>
          <w:sz w:val="26"/>
          <w:szCs w:val="26"/>
        </w:rPr>
      </w:pPr>
    </w:p>
    <w:p w:rsidR="000477CF" w:rsidRPr="00503D6E" w:rsidRDefault="00F965A0" w:rsidP="002063CC">
      <w:pPr>
        <w:jc w:val="center"/>
        <w:rPr>
          <w:rFonts w:ascii="Arial" w:hAnsi="Arial" w:cs="Arial"/>
          <w:b/>
          <w:sz w:val="28"/>
          <w:szCs w:val="28"/>
        </w:rPr>
      </w:pPr>
      <w:r>
        <w:rPr>
          <w:rFonts w:ascii="Arial" w:hAnsi="Arial" w:cs="Arial"/>
          <w:b/>
          <w:sz w:val="28"/>
          <w:szCs w:val="28"/>
        </w:rPr>
        <w:br w:type="page"/>
      </w:r>
      <w:r w:rsidR="00503D6E">
        <w:rPr>
          <w:rFonts w:ascii="Arial" w:hAnsi="Arial" w:cs="Arial"/>
          <w:b/>
          <w:sz w:val="28"/>
          <w:szCs w:val="28"/>
        </w:rPr>
        <w:lastRenderedPageBreak/>
        <w:t>3.</w:t>
      </w:r>
      <w:r w:rsidR="00112EEA" w:rsidRPr="00503D6E">
        <w:rPr>
          <w:rFonts w:ascii="Arial" w:hAnsi="Arial" w:cs="Arial"/>
          <w:b/>
          <w:sz w:val="28"/>
          <w:szCs w:val="28"/>
        </w:rPr>
        <w:t>ОСНОВНЫЕ ТЕРМИНЫ</w:t>
      </w:r>
    </w:p>
    <w:p w:rsidR="000477CF" w:rsidRPr="00DF33B2" w:rsidRDefault="000477CF" w:rsidP="00DF33B2">
      <w:pPr>
        <w:autoSpaceDE w:val="0"/>
        <w:autoSpaceDN w:val="0"/>
        <w:adjustRightInd w:val="0"/>
        <w:spacing w:after="0" w:line="240" w:lineRule="auto"/>
        <w:ind w:firstLine="567"/>
        <w:jc w:val="both"/>
        <w:rPr>
          <w:rFonts w:ascii="Arial" w:hAnsi="Arial" w:cs="Arial"/>
          <w:color w:val="1D1D1B"/>
          <w:sz w:val="24"/>
          <w:szCs w:val="24"/>
        </w:rPr>
      </w:pPr>
      <w:r w:rsidRPr="00DF33B2">
        <w:rPr>
          <w:rFonts w:ascii="Arial" w:hAnsi="Arial" w:cs="Arial"/>
          <w:b/>
          <w:bCs/>
          <w:color w:val="1D1D1B"/>
          <w:sz w:val="24"/>
          <w:szCs w:val="24"/>
        </w:rPr>
        <w:t xml:space="preserve">балкон </w:t>
      </w:r>
      <w:r w:rsidRPr="00DF33B2">
        <w:rPr>
          <w:rFonts w:ascii="Arial" w:hAnsi="Arial" w:cs="Arial"/>
          <w:bCs/>
          <w:color w:val="1D1D1B"/>
          <w:sz w:val="24"/>
          <w:szCs w:val="24"/>
        </w:rPr>
        <w:t>-</w:t>
      </w:r>
      <w:r w:rsidRPr="00DF33B2">
        <w:rPr>
          <w:rFonts w:ascii="Arial" w:hAnsi="Arial" w:cs="Arial"/>
          <w:color w:val="1D1D1B"/>
          <w:sz w:val="24"/>
          <w:szCs w:val="24"/>
        </w:rPr>
        <w:t>выступающая из плоскости стены фасада огражденная площадка.</w:t>
      </w:r>
    </w:p>
    <w:p w:rsidR="000477CF" w:rsidRPr="00DF33B2" w:rsidRDefault="000477CF" w:rsidP="00F965A0">
      <w:pPr>
        <w:tabs>
          <w:tab w:val="left" w:pos="0"/>
        </w:tabs>
        <w:spacing w:line="240" w:lineRule="auto"/>
        <w:ind w:firstLine="567"/>
        <w:jc w:val="both"/>
        <w:rPr>
          <w:rFonts w:ascii="Arial" w:hAnsi="Arial" w:cs="Arial"/>
          <w:sz w:val="24"/>
          <w:szCs w:val="24"/>
        </w:rPr>
      </w:pPr>
      <w:r w:rsidRPr="00DF33B2">
        <w:rPr>
          <w:rFonts w:ascii="Arial" w:hAnsi="Arial" w:cs="Arial"/>
          <w:b/>
          <w:sz w:val="24"/>
          <w:szCs w:val="24"/>
          <w:shd w:val="clear" w:color="auto" w:fill="FFFFFF"/>
        </w:rPr>
        <w:t xml:space="preserve">витрина </w:t>
      </w:r>
      <w:r w:rsidRPr="00DF33B2">
        <w:rPr>
          <w:rFonts w:ascii="Arial" w:hAnsi="Arial" w:cs="Arial"/>
          <w:sz w:val="24"/>
          <w:szCs w:val="24"/>
          <w:shd w:val="clear" w:color="auto" w:fill="FFFFFF"/>
        </w:rPr>
        <w:t>- остекленная часть фасада, конструктивно связанная с помещением, занимаемым объектом розничной торговли, общественного питания или бытового обслуживания населения, предназначенная для размещения информации о товарах (услугах), а также для демонстрации таких товаров (услуг);</w:t>
      </w:r>
    </w:p>
    <w:p w:rsidR="000477CF" w:rsidRPr="00DF33B2" w:rsidRDefault="000477CF" w:rsidP="00F965A0">
      <w:pPr>
        <w:autoSpaceDE w:val="0"/>
        <w:autoSpaceDN w:val="0"/>
        <w:adjustRightInd w:val="0"/>
        <w:spacing w:line="240" w:lineRule="auto"/>
        <w:ind w:firstLine="567"/>
        <w:jc w:val="both"/>
        <w:rPr>
          <w:rFonts w:ascii="Arial" w:hAnsi="Arial" w:cs="Arial"/>
          <w:color w:val="1D1D1B"/>
          <w:sz w:val="24"/>
          <w:szCs w:val="24"/>
        </w:rPr>
      </w:pPr>
      <w:r w:rsidRPr="00DF33B2">
        <w:rPr>
          <w:rFonts w:ascii="Arial" w:hAnsi="Arial" w:cs="Arial"/>
          <w:b/>
          <w:bCs/>
          <w:color w:val="1D1D1B"/>
          <w:sz w:val="24"/>
          <w:szCs w:val="24"/>
        </w:rPr>
        <w:t xml:space="preserve">витринная конструкция </w:t>
      </w:r>
      <w:r w:rsidRPr="00DF33B2">
        <w:rPr>
          <w:rFonts w:ascii="Arial" w:hAnsi="Arial" w:cs="Arial"/>
          <w:bCs/>
          <w:color w:val="1D1D1B"/>
          <w:sz w:val="24"/>
          <w:szCs w:val="24"/>
        </w:rPr>
        <w:t>-</w:t>
      </w:r>
      <w:r w:rsidRPr="00DF33B2">
        <w:rPr>
          <w:rFonts w:ascii="Arial" w:hAnsi="Arial" w:cs="Arial"/>
          <w:color w:val="1D1D1B"/>
          <w:sz w:val="24"/>
          <w:szCs w:val="24"/>
        </w:rPr>
        <w:t>конструкция, располагаемая в витрине с внутренней стороны остекления.</w:t>
      </w:r>
    </w:p>
    <w:p w:rsidR="000477CF" w:rsidRPr="00DF33B2" w:rsidRDefault="000477CF" w:rsidP="00F965A0">
      <w:pPr>
        <w:autoSpaceDE w:val="0"/>
        <w:autoSpaceDN w:val="0"/>
        <w:adjustRightInd w:val="0"/>
        <w:spacing w:line="240" w:lineRule="auto"/>
        <w:ind w:firstLine="567"/>
        <w:jc w:val="both"/>
        <w:rPr>
          <w:rFonts w:ascii="Arial" w:hAnsi="Arial" w:cs="Arial"/>
          <w:color w:val="1D1D1B"/>
          <w:sz w:val="24"/>
          <w:szCs w:val="24"/>
        </w:rPr>
      </w:pPr>
      <w:r w:rsidRPr="00DF33B2">
        <w:rPr>
          <w:rFonts w:ascii="Arial" w:hAnsi="Arial" w:cs="Arial"/>
          <w:b/>
          <w:bCs/>
          <w:color w:val="1D1D1B"/>
          <w:sz w:val="24"/>
          <w:szCs w:val="24"/>
        </w:rPr>
        <w:t>входная группа</w:t>
      </w:r>
      <w:r w:rsidRPr="00DF33B2">
        <w:rPr>
          <w:rFonts w:ascii="Arial" w:hAnsi="Arial" w:cs="Arial"/>
          <w:bCs/>
          <w:color w:val="1D1D1B"/>
          <w:sz w:val="24"/>
          <w:szCs w:val="24"/>
        </w:rPr>
        <w:t xml:space="preserve"> -</w:t>
      </w:r>
      <w:r w:rsidRPr="00DF33B2">
        <w:rPr>
          <w:rFonts w:ascii="Arial" w:hAnsi="Arial" w:cs="Arial"/>
          <w:color w:val="1D1D1B"/>
          <w:sz w:val="24"/>
          <w:szCs w:val="24"/>
        </w:rPr>
        <w:t>единый набор конструкций дверного проема здания, который образует стилистически законченную композицию.</w:t>
      </w:r>
    </w:p>
    <w:p w:rsidR="000477CF" w:rsidRPr="00DF33B2" w:rsidRDefault="000477CF" w:rsidP="00F965A0">
      <w:pPr>
        <w:spacing w:line="240" w:lineRule="auto"/>
        <w:ind w:firstLine="567"/>
        <w:jc w:val="both"/>
        <w:rPr>
          <w:rFonts w:ascii="Arial" w:hAnsi="Arial" w:cs="Arial"/>
          <w:sz w:val="24"/>
          <w:szCs w:val="24"/>
        </w:rPr>
      </w:pPr>
      <w:r w:rsidRPr="00DF33B2">
        <w:rPr>
          <w:rFonts w:ascii="Arial" w:hAnsi="Arial" w:cs="Arial"/>
          <w:b/>
          <w:sz w:val="24"/>
          <w:szCs w:val="24"/>
          <w:shd w:val="clear" w:color="auto" w:fill="FFFFFF"/>
        </w:rPr>
        <w:t>вывеска (информационная конструкция)</w:t>
      </w:r>
      <w:r w:rsidRPr="00DF33B2">
        <w:rPr>
          <w:rFonts w:ascii="Arial" w:hAnsi="Arial" w:cs="Arial"/>
          <w:sz w:val="24"/>
          <w:szCs w:val="24"/>
          <w:shd w:val="clear" w:color="auto" w:fill="FFFFFF"/>
        </w:rPr>
        <w:t xml:space="preserve"> - размещаемый на фасаде здания, строения, сооружения объект, который содержит информацию о юридических лицах или индивидуальных предпринимателях, органах государственной власти или местного самоуправления, а также сведения, доведение которых до потребителя является обязательным в соответствии с федеральным законодательством;</w:t>
      </w:r>
    </w:p>
    <w:p w:rsidR="000477CF" w:rsidRPr="00DF33B2" w:rsidRDefault="000477CF" w:rsidP="00F965A0">
      <w:pPr>
        <w:spacing w:line="240" w:lineRule="auto"/>
        <w:ind w:firstLine="567"/>
        <w:jc w:val="both"/>
        <w:rPr>
          <w:rFonts w:ascii="Arial" w:hAnsi="Arial" w:cs="Arial"/>
          <w:sz w:val="24"/>
          <w:szCs w:val="24"/>
        </w:rPr>
      </w:pPr>
      <w:r w:rsidRPr="00DF33B2">
        <w:rPr>
          <w:rFonts w:ascii="Arial" w:hAnsi="Arial" w:cs="Arial"/>
          <w:b/>
          <w:sz w:val="24"/>
          <w:szCs w:val="24"/>
          <w:shd w:val="clear" w:color="auto" w:fill="FFFFFF"/>
        </w:rPr>
        <w:t>дополнительное оборудование</w:t>
      </w:r>
      <w:r w:rsidRPr="00DF33B2">
        <w:rPr>
          <w:rFonts w:ascii="Arial" w:hAnsi="Arial" w:cs="Arial"/>
          <w:sz w:val="24"/>
          <w:szCs w:val="24"/>
          <w:shd w:val="clear" w:color="auto" w:fill="FFFFFF"/>
        </w:rPr>
        <w:t xml:space="preserve"> - размещаемые на фасадах здания, строения, сооружения системы технического обеспечения эксплуатации зданий, строений, сооружений (наружные блоки систем кондиционирования и вентиляции, вентиляционные трубопроводы, антенны, видеокамеры наружного наблюдения, иное подобное оборудование), элементы архитектурно </w:t>
      </w:r>
      <w:r w:rsidRPr="00DF33B2">
        <w:rPr>
          <w:rFonts w:ascii="Arial" w:hAnsi="Arial" w:cs="Arial"/>
          <w:sz w:val="24"/>
          <w:szCs w:val="24"/>
          <w:shd w:val="clear" w:color="auto" w:fill="FFFFFF"/>
        </w:rPr>
        <w:softHyphen/>
        <w:t>художественной подсветки, почтовые ящики, банкоматы и иное оборудование;</w:t>
      </w:r>
    </w:p>
    <w:p w:rsidR="000477CF" w:rsidRPr="00DF33B2" w:rsidRDefault="000477CF" w:rsidP="00F965A0">
      <w:pPr>
        <w:spacing w:line="240" w:lineRule="auto"/>
        <w:ind w:firstLine="567"/>
        <w:jc w:val="both"/>
        <w:rPr>
          <w:rFonts w:ascii="Arial" w:hAnsi="Arial" w:cs="Arial"/>
          <w:sz w:val="24"/>
          <w:szCs w:val="24"/>
        </w:rPr>
      </w:pPr>
      <w:r w:rsidRPr="00DF33B2">
        <w:rPr>
          <w:rFonts w:ascii="Arial" w:hAnsi="Arial" w:cs="Arial"/>
          <w:b/>
          <w:sz w:val="24"/>
          <w:szCs w:val="24"/>
          <w:shd w:val="clear" w:color="auto" w:fill="FFFFFF"/>
        </w:rPr>
        <w:t>дополнительные элементы и устройства</w:t>
      </w:r>
      <w:r w:rsidRPr="00DF33B2">
        <w:rPr>
          <w:rFonts w:ascii="Arial" w:hAnsi="Arial" w:cs="Arial"/>
          <w:sz w:val="24"/>
          <w:szCs w:val="24"/>
          <w:shd w:val="clear" w:color="auto" w:fill="FFFFFF"/>
        </w:rPr>
        <w:t xml:space="preserve"> - вывески, информационные указатели, мемориальные доски, флагштоки и иное подобное оборудование;</w:t>
      </w:r>
    </w:p>
    <w:p w:rsidR="000477CF" w:rsidRPr="00DF33B2" w:rsidRDefault="000477CF" w:rsidP="00F965A0">
      <w:pPr>
        <w:spacing w:line="240" w:lineRule="auto"/>
        <w:ind w:firstLine="567"/>
        <w:jc w:val="both"/>
        <w:rPr>
          <w:rFonts w:ascii="Arial" w:hAnsi="Arial" w:cs="Arial"/>
          <w:sz w:val="24"/>
          <w:szCs w:val="24"/>
        </w:rPr>
      </w:pPr>
      <w:r w:rsidRPr="00DF33B2">
        <w:rPr>
          <w:rFonts w:ascii="Arial" w:hAnsi="Arial" w:cs="Arial"/>
          <w:b/>
          <w:sz w:val="24"/>
          <w:szCs w:val="24"/>
          <w:shd w:val="clear" w:color="auto" w:fill="FFFFFF"/>
        </w:rPr>
        <w:t>информационный указатель</w:t>
      </w:r>
      <w:r w:rsidRPr="00DF33B2">
        <w:rPr>
          <w:rFonts w:ascii="Arial" w:hAnsi="Arial" w:cs="Arial"/>
          <w:sz w:val="24"/>
          <w:szCs w:val="24"/>
          <w:shd w:val="clear" w:color="auto" w:fill="FFFFFF"/>
        </w:rPr>
        <w:t xml:space="preserve"> - размещаемый на фасаде здания, строения, сооружения объект, который содержит информацию о наименованиях улиц, площадей, административно-территориальных единиц, номерах объектов адресации, направлении движения и расстоянии до места нахождения каких- либо объектов;</w:t>
      </w:r>
    </w:p>
    <w:p w:rsidR="000477CF" w:rsidRPr="00DF33B2" w:rsidRDefault="000477CF" w:rsidP="00F965A0">
      <w:pPr>
        <w:spacing w:line="240" w:lineRule="auto"/>
        <w:ind w:firstLine="567"/>
        <w:jc w:val="both"/>
        <w:rPr>
          <w:rFonts w:ascii="Arial" w:hAnsi="Arial" w:cs="Arial"/>
          <w:sz w:val="24"/>
          <w:szCs w:val="24"/>
        </w:rPr>
      </w:pPr>
      <w:r w:rsidRPr="00DF33B2">
        <w:rPr>
          <w:rFonts w:ascii="Arial" w:hAnsi="Arial" w:cs="Arial"/>
          <w:b/>
          <w:sz w:val="24"/>
          <w:szCs w:val="24"/>
          <w:shd w:val="clear" w:color="auto" w:fill="FFFFFF"/>
        </w:rPr>
        <w:t>колористическое решение фасадов</w:t>
      </w:r>
      <w:r w:rsidRPr="00DF33B2">
        <w:rPr>
          <w:rFonts w:ascii="Arial" w:hAnsi="Arial" w:cs="Arial"/>
          <w:sz w:val="24"/>
          <w:szCs w:val="24"/>
          <w:shd w:val="clear" w:color="auto" w:fill="FFFFFF"/>
        </w:rPr>
        <w:t xml:space="preserve"> - цветовое решение фасадов здания, строения, сооружения, определяющее его художественные особенности во взаимосвязи с окружающей градостроительной средой, информация о котором содержится в эскизном проекте и (или) паспорте фасадов и включает в себя информацию о цвете, материалах, способах отделки фасадов и их отдельных конструктивных элементов;</w:t>
      </w:r>
    </w:p>
    <w:p w:rsidR="000477CF" w:rsidRPr="00DF33B2" w:rsidRDefault="000477CF" w:rsidP="00F965A0">
      <w:pPr>
        <w:spacing w:line="240" w:lineRule="auto"/>
        <w:ind w:firstLine="567"/>
        <w:jc w:val="both"/>
        <w:rPr>
          <w:rFonts w:ascii="Arial" w:hAnsi="Arial" w:cs="Arial"/>
          <w:sz w:val="24"/>
          <w:szCs w:val="24"/>
        </w:rPr>
      </w:pPr>
      <w:r w:rsidRPr="00DF33B2">
        <w:rPr>
          <w:rFonts w:ascii="Arial" w:hAnsi="Arial" w:cs="Arial"/>
          <w:b/>
          <w:sz w:val="24"/>
          <w:szCs w:val="24"/>
          <w:shd w:val="clear" w:color="auto" w:fill="FFFFFF"/>
        </w:rPr>
        <w:t>конструктивные элементы фасада</w:t>
      </w:r>
      <w:r w:rsidRPr="00DF33B2">
        <w:rPr>
          <w:rFonts w:ascii="Arial" w:hAnsi="Arial" w:cs="Arial"/>
          <w:sz w:val="24"/>
          <w:szCs w:val="24"/>
          <w:shd w:val="clear" w:color="auto" w:fill="FFFFFF"/>
        </w:rPr>
        <w:t xml:space="preserve"> - внешняя поверхность стен, входы в здание, строение, сооружение (входные группы), окна, витрины, маркизы, балконы и лоджии, эркеры, иные элементы, размещение которых на фасаде предусмотрено архитектурным решением;</w:t>
      </w:r>
    </w:p>
    <w:p w:rsidR="000477CF" w:rsidRPr="00DF33B2" w:rsidRDefault="000477CF" w:rsidP="00F965A0">
      <w:pPr>
        <w:autoSpaceDE w:val="0"/>
        <w:autoSpaceDN w:val="0"/>
        <w:adjustRightInd w:val="0"/>
        <w:spacing w:line="240" w:lineRule="auto"/>
        <w:ind w:firstLine="567"/>
        <w:jc w:val="both"/>
        <w:rPr>
          <w:rFonts w:ascii="Arial" w:hAnsi="Arial" w:cs="Arial"/>
          <w:color w:val="1D1D1B"/>
          <w:sz w:val="24"/>
          <w:szCs w:val="24"/>
        </w:rPr>
      </w:pPr>
      <w:r w:rsidRPr="00DF33B2">
        <w:rPr>
          <w:rFonts w:ascii="Arial" w:hAnsi="Arial" w:cs="Arial"/>
          <w:b/>
          <w:bCs/>
          <w:color w:val="1D1D1B"/>
          <w:sz w:val="24"/>
          <w:szCs w:val="24"/>
        </w:rPr>
        <w:lastRenderedPageBreak/>
        <w:t xml:space="preserve">лоджия </w:t>
      </w:r>
      <w:r w:rsidRPr="00DF33B2">
        <w:rPr>
          <w:rFonts w:ascii="Arial" w:hAnsi="Arial" w:cs="Arial"/>
          <w:bCs/>
          <w:color w:val="1D1D1B"/>
          <w:sz w:val="24"/>
          <w:szCs w:val="24"/>
        </w:rPr>
        <w:t>-</w:t>
      </w:r>
      <w:r w:rsidR="00503D6E">
        <w:rPr>
          <w:rFonts w:ascii="Arial" w:hAnsi="Arial" w:cs="Arial"/>
          <w:color w:val="1D1D1B"/>
          <w:sz w:val="24"/>
          <w:szCs w:val="24"/>
        </w:rPr>
        <w:t xml:space="preserve">неотапливаемое </w:t>
      </w:r>
      <w:r w:rsidRPr="00DF33B2">
        <w:rPr>
          <w:rFonts w:ascii="Arial" w:hAnsi="Arial" w:cs="Arial"/>
          <w:color w:val="1D1D1B"/>
          <w:sz w:val="24"/>
          <w:szCs w:val="24"/>
        </w:rPr>
        <w:t>помещение, встроенное в здание, имеющее стены с трех сторон.</w:t>
      </w:r>
    </w:p>
    <w:p w:rsidR="000477CF" w:rsidRPr="00DF33B2" w:rsidRDefault="000477CF" w:rsidP="00F965A0">
      <w:pPr>
        <w:autoSpaceDE w:val="0"/>
        <w:autoSpaceDN w:val="0"/>
        <w:adjustRightInd w:val="0"/>
        <w:spacing w:line="240" w:lineRule="auto"/>
        <w:ind w:firstLine="567"/>
        <w:jc w:val="both"/>
        <w:rPr>
          <w:rFonts w:ascii="Arial" w:hAnsi="Arial" w:cs="Arial"/>
          <w:color w:val="1D1D1B"/>
          <w:sz w:val="24"/>
          <w:szCs w:val="24"/>
        </w:rPr>
      </w:pPr>
      <w:r w:rsidRPr="00DF33B2">
        <w:rPr>
          <w:rFonts w:ascii="Arial" w:hAnsi="Arial" w:cs="Arial"/>
          <w:b/>
          <w:bCs/>
          <w:color w:val="1D1D1B"/>
          <w:sz w:val="24"/>
          <w:szCs w:val="24"/>
        </w:rPr>
        <w:t xml:space="preserve">маркизы </w:t>
      </w:r>
      <w:r w:rsidRPr="00DF33B2">
        <w:rPr>
          <w:rFonts w:ascii="Arial" w:hAnsi="Arial" w:cs="Arial"/>
          <w:bCs/>
          <w:color w:val="1D1D1B"/>
          <w:sz w:val="24"/>
          <w:szCs w:val="24"/>
        </w:rPr>
        <w:t>-</w:t>
      </w:r>
      <w:r w:rsidRPr="00DF33B2">
        <w:rPr>
          <w:rFonts w:ascii="Arial" w:hAnsi="Arial" w:cs="Arial"/>
          <w:color w:val="1D1D1B"/>
          <w:sz w:val="24"/>
          <w:szCs w:val="24"/>
        </w:rPr>
        <w:t>конструкции, устанавливаемые над витринами, оконными и дверными проемами для защиты от дождя, снега и яркого солнечного света. Маркизы могут иметь как фиксированный, так и трансформируемый каркас.</w:t>
      </w:r>
    </w:p>
    <w:p w:rsidR="001F102A" w:rsidRPr="00DF33B2" w:rsidRDefault="000477CF" w:rsidP="001F102A">
      <w:pPr>
        <w:autoSpaceDE w:val="0"/>
        <w:autoSpaceDN w:val="0"/>
        <w:adjustRightInd w:val="0"/>
        <w:spacing w:line="240" w:lineRule="auto"/>
        <w:ind w:firstLine="567"/>
        <w:jc w:val="both"/>
        <w:rPr>
          <w:rFonts w:ascii="Arial" w:hAnsi="Arial" w:cs="Arial"/>
          <w:color w:val="1D1D1B"/>
          <w:sz w:val="24"/>
          <w:szCs w:val="24"/>
        </w:rPr>
      </w:pPr>
      <w:r w:rsidRPr="00DF33B2">
        <w:rPr>
          <w:rFonts w:ascii="Arial" w:hAnsi="Arial" w:cs="Arial"/>
          <w:b/>
          <w:color w:val="1D1D1B"/>
          <w:sz w:val="24"/>
          <w:szCs w:val="24"/>
        </w:rPr>
        <w:t>пандус</w:t>
      </w:r>
      <w:r w:rsidRPr="00DF33B2">
        <w:rPr>
          <w:rFonts w:ascii="Arial" w:hAnsi="Arial" w:cs="Arial"/>
          <w:color w:val="1D1D1B"/>
          <w:sz w:val="24"/>
          <w:szCs w:val="24"/>
        </w:rPr>
        <w:t xml:space="preserve"> - наклонная площадка, для преодоления перепада высот инвалидами на креслах-колясках, пешеходов с детскими колясками и других категорий населения.</w:t>
      </w:r>
    </w:p>
    <w:p w:rsidR="000477CF" w:rsidRPr="00DF33B2" w:rsidRDefault="001F102A" w:rsidP="001F102A">
      <w:pPr>
        <w:autoSpaceDE w:val="0"/>
        <w:autoSpaceDN w:val="0"/>
        <w:adjustRightInd w:val="0"/>
        <w:spacing w:line="240" w:lineRule="auto"/>
        <w:ind w:firstLine="567"/>
        <w:jc w:val="both"/>
        <w:rPr>
          <w:rFonts w:ascii="Arial" w:hAnsi="Arial" w:cs="Arial"/>
          <w:color w:val="1D1D1B"/>
          <w:sz w:val="24"/>
          <w:szCs w:val="24"/>
        </w:rPr>
      </w:pPr>
      <w:r w:rsidRPr="00DF33B2">
        <w:rPr>
          <w:rFonts w:ascii="Arial" w:hAnsi="Arial" w:cs="Arial"/>
          <w:b/>
          <w:color w:val="1D1D1B"/>
          <w:sz w:val="24"/>
          <w:szCs w:val="24"/>
        </w:rPr>
        <w:t>подложка</w:t>
      </w:r>
      <w:r w:rsidRPr="00DF33B2">
        <w:rPr>
          <w:rFonts w:ascii="Arial" w:hAnsi="Arial" w:cs="Arial"/>
          <w:color w:val="1D1D1B"/>
          <w:sz w:val="24"/>
          <w:szCs w:val="24"/>
        </w:rPr>
        <w:t xml:space="preserve"> - часть вывески, жесткий материал для крепления букв или художественных элементов. Подложка - собственность заказчика вывески.</w:t>
      </w:r>
    </w:p>
    <w:p w:rsidR="000477CF" w:rsidRPr="00DF33B2" w:rsidRDefault="000477CF" w:rsidP="00F965A0">
      <w:pPr>
        <w:spacing w:line="240" w:lineRule="auto"/>
        <w:ind w:firstLine="567"/>
        <w:jc w:val="both"/>
        <w:rPr>
          <w:rFonts w:ascii="Arial" w:hAnsi="Arial" w:cs="Arial"/>
          <w:sz w:val="24"/>
          <w:szCs w:val="24"/>
          <w:shd w:val="clear" w:color="auto" w:fill="FFFFFF"/>
        </w:rPr>
      </w:pPr>
      <w:r w:rsidRPr="00DF33B2">
        <w:rPr>
          <w:rFonts w:ascii="Arial" w:hAnsi="Arial" w:cs="Arial"/>
          <w:b/>
          <w:sz w:val="24"/>
          <w:szCs w:val="24"/>
          <w:shd w:val="clear" w:color="auto" w:fill="FFFFFF"/>
        </w:rPr>
        <w:t>самовольное переоборудование или изменение внешнего вида фасада либо его элементов</w:t>
      </w:r>
      <w:r w:rsidRPr="00DF33B2">
        <w:rPr>
          <w:rFonts w:ascii="Arial" w:hAnsi="Arial" w:cs="Arial"/>
          <w:sz w:val="24"/>
          <w:szCs w:val="24"/>
          <w:shd w:val="clear" w:color="auto" w:fill="FFFFFF"/>
        </w:rPr>
        <w:t xml:space="preserve"> - переоборудование или изменение внешнего вида фасада здания, строения, сооружения либо его конструктивных элементов, произведенное при отсутствии согласованного в установленном порядке эскизного проекта.</w:t>
      </w:r>
    </w:p>
    <w:p w:rsidR="001F102A" w:rsidRPr="00DF33B2" w:rsidRDefault="001F102A" w:rsidP="001F102A">
      <w:pPr>
        <w:spacing w:line="240" w:lineRule="auto"/>
        <w:ind w:firstLine="567"/>
        <w:jc w:val="both"/>
        <w:rPr>
          <w:rFonts w:ascii="Arial" w:hAnsi="Arial" w:cs="Arial"/>
          <w:b/>
          <w:sz w:val="24"/>
          <w:szCs w:val="24"/>
          <w:shd w:val="clear" w:color="auto" w:fill="FFFFFF"/>
        </w:rPr>
      </w:pPr>
      <w:r w:rsidRPr="00DF33B2">
        <w:rPr>
          <w:rFonts w:ascii="Arial" w:hAnsi="Arial" w:cs="Arial"/>
          <w:b/>
          <w:sz w:val="24"/>
          <w:szCs w:val="24"/>
          <w:shd w:val="clear" w:color="auto" w:fill="FFFFFF"/>
        </w:rPr>
        <w:t xml:space="preserve">светопрозрачные конструкции </w:t>
      </w:r>
      <w:r w:rsidRPr="00DF33B2">
        <w:rPr>
          <w:rFonts w:ascii="Arial" w:hAnsi="Arial" w:cs="Arial"/>
          <w:sz w:val="24"/>
          <w:szCs w:val="24"/>
          <w:shd w:val="clear" w:color="auto" w:fill="FFFFFF"/>
        </w:rPr>
        <w:t>- окна, витрины, стеклянные входные двери, витражи, стеклянные элементы фасадов, атриумы и другие конструкции, предназначенные для естественного освещения</w:t>
      </w:r>
    </w:p>
    <w:p w:rsidR="009A4790" w:rsidRPr="00DF33B2" w:rsidRDefault="000477CF" w:rsidP="009A4790">
      <w:pPr>
        <w:spacing w:line="240" w:lineRule="auto"/>
        <w:ind w:firstLine="567"/>
        <w:jc w:val="both"/>
        <w:rPr>
          <w:rFonts w:ascii="Arial" w:hAnsi="Arial" w:cs="Arial"/>
          <w:sz w:val="24"/>
          <w:szCs w:val="24"/>
          <w:shd w:val="clear" w:color="auto" w:fill="FFFFFF"/>
        </w:rPr>
      </w:pPr>
      <w:r w:rsidRPr="00DF33B2">
        <w:rPr>
          <w:rFonts w:ascii="Arial" w:hAnsi="Arial" w:cs="Arial"/>
          <w:b/>
          <w:sz w:val="24"/>
          <w:szCs w:val="24"/>
          <w:shd w:val="clear" w:color="auto" w:fill="FFFFFF"/>
        </w:rPr>
        <w:t>фриз</w:t>
      </w:r>
      <w:r w:rsidR="009A4790" w:rsidRPr="00DF33B2">
        <w:rPr>
          <w:rFonts w:ascii="Arial" w:hAnsi="Arial" w:cs="Arial"/>
          <w:sz w:val="24"/>
          <w:szCs w:val="24"/>
          <w:shd w:val="clear" w:color="auto" w:fill="FFFFFF"/>
        </w:rPr>
        <w:t>–выступающая горизонтальная полоса на фасаде здания, расположенная над отметкой первого или второго этажа. Отделяет уровни жилых и коммерческих этажей, основа для размещения вывесок.</w:t>
      </w:r>
    </w:p>
    <w:p w:rsidR="000477CF" w:rsidRDefault="000477CF" w:rsidP="00F965A0">
      <w:pPr>
        <w:autoSpaceDE w:val="0"/>
        <w:autoSpaceDN w:val="0"/>
        <w:adjustRightInd w:val="0"/>
        <w:spacing w:line="240" w:lineRule="auto"/>
        <w:ind w:firstLine="567"/>
        <w:jc w:val="both"/>
        <w:rPr>
          <w:rFonts w:ascii="Arial" w:hAnsi="Arial" w:cs="Arial"/>
          <w:color w:val="1D1D1B"/>
          <w:sz w:val="24"/>
          <w:szCs w:val="24"/>
        </w:rPr>
      </w:pPr>
      <w:r w:rsidRPr="00DF33B2">
        <w:rPr>
          <w:rFonts w:ascii="Arial" w:hAnsi="Arial" w:cs="Arial"/>
          <w:b/>
          <w:bCs/>
          <w:color w:val="1D1D1B"/>
          <w:sz w:val="24"/>
          <w:szCs w:val="24"/>
        </w:rPr>
        <w:t xml:space="preserve">эркер </w:t>
      </w:r>
      <w:r w:rsidRPr="00DF33B2">
        <w:rPr>
          <w:rFonts w:ascii="Arial" w:hAnsi="Arial" w:cs="Arial"/>
          <w:bCs/>
          <w:color w:val="1D1D1B"/>
          <w:sz w:val="24"/>
          <w:szCs w:val="24"/>
        </w:rPr>
        <w:t>-</w:t>
      </w:r>
      <w:r w:rsidRPr="00DF33B2">
        <w:rPr>
          <w:rFonts w:ascii="Arial" w:hAnsi="Arial" w:cs="Arial"/>
          <w:color w:val="1D1D1B"/>
          <w:sz w:val="24"/>
          <w:szCs w:val="24"/>
        </w:rPr>
        <w:t>выступающая за плоскость фасада часть помещения, частично или полностью остекленная.</w:t>
      </w:r>
    </w:p>
    <w:p w:rsidR="00925C25" w:rsidRDefault="00925C25" w:rsidP="00F965A0">
      <w:pPr>
        <w:autoSpaceDE w:val="0"/>
        <w:autoSpaceDN w:val="0"/>
        <w:adjustRightInd w:val="0"/>
        <w:spacing w:line="240" w:lineRule="auto"/>
        <w:ind w:firstLine="567"/>
        <w:jc w:val="both"/>
        <w:rPr>
          <w:rFonts w:ascii="Arial" w:hAnsi="Arial" w:cs="Arial"/>
          <w:color w:val="1D1D1B"/>
          <w:sz w:val="24"/>
          <w:szCs w:val="24"/>
        </w:rPr>
      </w:pPr>
    </w:p>
    <w:p w:rsidR="00925C25" w:rsidRDefault="00925C25" w:rsidP="00925C25">
      <w:pPr>
        <w:autoSpaceDE w:val="0"/>
        <w:autoSpaceDN w:val="0"/>
        <w:adjustRightInd w:val="0"/>
        <w:spacing w:line="240" w:lineRule="auto"/>
        <w:ind w:firstLine="567"/>
        <w:jc w:val="center"/>
        <w:rPr>
          <w:rFonts w:ascii="Arial" w:hAnsi="Arial" w:cs="Arial"/>
          <w:b/>
          <w:color w:val="1D1D1B"/>
          <w:sz w:val="24"/>
          <w:szCs w:val="24"/>
        </w:rPr>
      </w:pPr>
    </w:p>
    <w:p w:rsidR="00925C25" w:rsidRDefault="00925C25">
      <w:pPr>
        <w:rPr>
          <w:rFonts w:ascii="Arial" w:hAnsi="Arial" w:cs="Arial"/>
          <w:b/>
          <w:color w:val="1D1D1B"/>
          <w:sz w:val="24"/>
          <w:szCs w:val="24"/>
        </w:rPr>
      </w:pPr>
      <w:r>
        <w:rPr>
          <w:rFonts w:ascii="Arial" w:hAnsi="Arial" w:cs="Arial"/>
          <w:b/>
          <w:color w:val="1D1D1B"/>
          <w:sz w:val="24"/>
          <w:szCs w:val="24"/>
        </w:rPr>
        <w:br w:type="page"/>
      </w:r>
    </w:p>
    <w:p w:rsidR="00925C25" w:rsidRDefault="00925C25" w:rsidP="0036290E">
      <w:pPr>
        <w:autoSpaceDE w:val="0"/>
        <w:autoSpaceDN w:val="0"/>
        <w:adjustRightInd w:val="0"/>
        <w:spacing w:after="0" w:line="240" w:lineRule="auto"/>
        <w:ind w:firstLine="567"/>
        <w:jc w:val="center"/>
        <w:rPr>
          <w:rFonts w:ascii="Arial" w:hAnsi="Arial" w:cs="Arial"/>
          <w:b/>
          <w:color w:val="1D1D1B"/>
          <w:sz w:val="28"/>
          <w:szCs w:val="28"/>
        </w:rPr>
      </w:pPr>
      <w:r w:rsidRPr="00925C25">
        <w:rPr>
          <w:rFonts w:ascii="Arial" w:hAnsi="Arial" w:cs="Arial"/>
          <w:b/>
          <w:color w:val="1D1D1B"/>
          <w:sz w:val="24"/>
          <w:szCs w:val="24"/>
        </w:rPr>
        <w:lastRenderedPageBreak/>
        <w:t>4</w:t>
      </w:r>
      <w:r w:rsidRPr="00925C25">
        <w:rPr>
          <w:rFonts w:ascii="Arial" w:hAnsi="Arial" w:cs="Arial"/>
          <w:b/>
          <w:color w:val="1D1D1B"/>
          <w:sz w:val="28"/>
          <w:szCs w:val="28"/>
        </w:rPr>
        <w:t>. АРХИТЕКТУРНЫЙ ОБЛИК ГОРОДА</w:t>
      </w:r>
    </w:p>
    <w:p w:rsidR="0036290E" w:rsidRDefault="0036290E" w:rsidP="0036290E">
      <w:pPr>
        <w:autoSpaceDE w:val="0"/>
        <w:autoSpaceDN w:val="0"/>
        <w:adjustRightInd w:val="0"/>
        <w:spacing w:after="0" w:line="240" w:lineRule="auto"/>
        <w:ind w:firstLine="567"/>
        <w:jc w:val="center"/>
        <w:rPr>
          <w:rFonts w:ascii="Arial" w:hAnsi="Arial" w:cs="Arial"/>
          <w:b/>
          <w:color w:val="1D1D1B"/>
          <w:sz w:val="28"/>
          <w:szCs w:val="28"/>
        </w:rPr>
      </w:pPr>
    </w:p>
    <w:p w:rsidR="00925C25" w:rsidRDefault="00925C25" w:rsidP="0036290E">
      <w:pPr>
        <w:autoSpaceDE w:val="0"/>
        <w:autoSpaceDN w:val="0"/>
        <w:adjustRightInd w:val="0"/>
        <w:spacing w:after="0" w:line="240" w:lineRule="auto"/>
        <w:ind w:firstLine="567"/>
        <w:jc w:val="both"/>
        <w:rPr>
          <w:rFonts w:ascii="Arial" w:hAnsi="Arial" w:cs="Arial"/>
          <w:color w:val="1D1D1B"/>
          <w:sz w:val="24"/>
          <w:szCs w:val="24"/>
        </w:rPr>
      </w:pPr>
      <w:r w:rsidRPr="00925C25">
        <w:rPr>
          <w:rFonts w:ascii="Arial" w:hAnsi="Arial" w:cs="Arial"/>
          <w:color w:val="1D1D1B"/>
          <w:sz w:val="24"/>
          <w:szCs w:val="24"/>
        </w:rPr>
        <w:t xml:space="preserve">Застройка города </w:t>
      </w:r>
      <w:r>
        <w:rPr>
          <w:rFonts w:ascii="Arial" w:hAnsi="Arial" w:cs="Arial"/>
          <w:color w:val="1D1D1B"/>
          <w:sz w:val="24"/>
          <w:szCs w:val="24"/>
        </w:rPr>
        <w:t xml:space="preserve">в основном состоит из зданий советского периода. Многоэтажная застройка представлена </w:t>
      </w:r>
      <w:r w:rsidR="00BB079C">
        <w:rPr>
          <w:rFonts w:ascii="Arial" w:hAnsi="Arial" w:cs="Arial"/>
          <w:color w:val="1D1D1B"/>
          <w:sz w:val="24"/>
          <w:szCs w:val="24"/>
        </w:rPr>
        <w:t xml:space="preserve">типовыми </w:t>
      </w:r>
      <w:r>
        <w:rPr>
          <w:rFonts w:ascii="Arial" w:hAnsi="Arial" w:cs="Arial"/>
          <w:color w:val="1D1D1B"/>
          <w:sz w:val="24"/>
          <w:szCs w:val="24"/>
        </w:rPr>
        <w:t>5-ти, 9-ти этажными домами из красного и серого кирпича либо из крупноблочных панелей. Малоэтажн</w:t>
      </w:r>
      <w:r w:rsidR="00C11C6E">
        <w:rPr>
          <w:rFonts w:ascii="Arial" w:hAnsi="Arial" w:cs="Arial"/>
          <w:color w:val="1D1D1B"/>
          <w:sz w:val="24"/>
          <w:szCs w:val="24"/>
        </w:rPr>
        <w:t>ую застройку образуют кирпичные 2-х и 3-х этажные здания.</w:t>
      </w:r>
    </w:p>
    <w:p w:rsidR="00C11C6E" w:rsidRDefault="00C11C6E" w:rsidP="00925C25">
      <w:pPr>
        <w:autoSpaceDE w:val="0"/>
        <w:autoSpaceDN w:val="0"/>
        <w:adjustRightInd w:val="0"/>
        <w:spacing w:after="0" w:line="240" w:lineRule="auto"/>
        <w:ind w:firstLine="567"/>
        <w:jc w:val="both"/>
        <w:rPr>
          <w:rFonts w:ascii="Arial" w:hAnsi="Arial" w:cs="Arial"/>
          <w:color w:val="1D1D1B"/>
          <w:sz w:val="24"/>
          <w:szCs w:val="24"/>
        </w:rPr>
      </w:pPr>
      <w:r>
        <w:rPr>
          <w:rFonts w:ascii="Arial" w:hAnsi="Arial" w:cs="Arial"/>
          <w:color w:val="1D1D1B"/>
          <w:sz w:val="24"/>
          <w:szCs w:val="24"/>
        </w:rPr>
        <w:t xml:space="preserve">Особую </w:t>
      </w:r>
      <w:r w:rsidR="0036290E">
        <w:rPr>
          <w:rFonts w:ascii="Arial" w:hAnsi="Arial" w:cs="Arial"/>
          <w:color w:val="1D1D1B"/>
          <w:sz w:val="24"/>
          <w:szCs w:val="24"/>
        </w:rPr>
        <w:t xml:space="preserve">художественную и </w:t>
      </w:r>
      <w:r>
        <w:rPr>
          <w:rFonts w:ascii="Arial" w:hAnsi="Arial" w:cs="Arial"/>
          <w:color w:val="1D1D1B"/>
          <w:sz w:val="24"/>
          <w:szCs w:val="24"/>
        </w:rPr>
        <w:t>архитектурную ценность представляют дома, так называемой сталинской постройки. Эти дома оштукатурены и окрашены в светлые пастельные оттенки. Они отличаются более изящными фасадами, имеют элементы лепнины.</w:t>
      </w:r>
      <w:r w:rsidR="0036290E">
        <w:rPr>
          <w:rFonts w:ascii="Arial" w:hAnsi="Arial" w:cs="Arial"/>
          <w:color w:val="1D1D1B"/>
          <w:sz w:val="24"/>
          <w:szCs w:val="24"/>
        </w:rPr>
        <w:t xml:space="preserve"> Подобные здания сосредоточены в основном по ул. 30 лет ВЛКСМ. Также к зданиям с особой художественной и архитектурной ценностью относится Дом Культуры, расположенный на центральной площади города.</w:t>
      </w:r>
    </w:p>
    <w:p w:rsidR="00C11C6E" w:rsidRPr="00A63EE0" w:rsidRDefault="00C11C6E" w:rsidP="00925C25">
      <w:pPr>
        <w:autoSpaceDE w:val="0"/>
        <w:autoSpaceDN w:val="0"/>
        <w:adjustRightInd w:val="0"/>
        <w:spacing w:after="0" w:line="240" w:lineRule="auto"/>
        <w:ind w:firstLine="567"/>
        <w:jc w:val="both"/>
        <w:rPr>
          <w:rFonts w:ascii="Arial" w:hAnsi="Arial" w:cs="Arial"/>
          <w:sz w:val="24"/>
          <w:szCs w:val="24"/>
        </w:rPr>
      </w:pPr>
      <w:r>
        <w:rPr>
          <w:rFonts w:ascii="Arial" w:hAnsi="Arial" w:cs="Arial"/>
          <w:color w:val="1D1D1B"/>
          <w:sz w:val="24"/>
          <w:szCs w:val="24"/>
        </w:rPr>
        <w:t>В целях сохранения историческ</w:t>
      </w:r>
      <w:r w:rsidR="00FA08A4">
        <w:rPr>
          <w:rFonts w:ascii="Arial" w:hAnsi="Arial" w:cs="Arial"/>
          <w:color w:val="1D1D1B"/>
          <w:sz w:val="24"/>
          <w:szCs w:val="24"/>
        </w:rPr>
        <w:t xml:space="preserve">ого облика </w:t>
      </w:r>
      <w:r>
        <w:rPr>
          <w:rFonts w:ascii="Arial" w:hAnsi="Arial" w:cs="Arial"/>
          <w:color w:val="1D1D1B"/>
          <w:sz w:val="24"/>
          <w:szCs w:val="24"/>
        </w:rPr>
        <w:t xml:space="preserve">данных </w:t>
      </w:r>
      <w:r w:rsidR="0036290E">
        <w:rPr>
          <w:rFonts w:ascii="Arial" w:hAnsi="Arial" w:cs="Arial"/>
          <w:color w:val="1D1D1B"/>
          <w:sz w:val="24"/>
          <w:szCs w:val="24"/>
        </w:rPr>
        <w:t>зданий</w:t>
      </w:r>
      <w:r>
        <w:rPr>
          <w:rFonts w:ascii="Arial" w:hAnsi="Arial" w:cs="Arial"/>
          <w:color w:val="1D1D1B"/>
          <w:sz w:val="24"/>
          <w:szCs w:val="24"/>
        </w:rPr>
        <w:t xml:space="preserve"> к ним применяется особый режим оформления</w:t>
      </w:r>
      <w:r w:rsidR="00FA08A4">
        <w:rPr>
          <w:rFonts w:ascii="Arial" w:hAnsi="Arial" w:cs="Arial"/>
          <w:color w:val="1D1D1B"/>
          <w:sz w:val="24"/>
          <w:szCs w:val="24"/>
        </w:rPr>
        <w:t xml:space="preserve"> фасадов и вывесок </w:t>
      </w:r>
      <w:r w:rsidR="00FA08A4" w:rsidRPr="00A63EE0">
        <w:rPr>
          <w:rFonts w:ascii="Arial" w:hAnsi="Arial" w:cs="Arial"/>
          <w:sz w:val="24"/>
          <w:szCs w:val="24"/>
        </w:rPr>
        <w:t>(</w:t>
      </w:r>
      <w:r w:rsidR="005F0746" w:rsidRPr="00A63EE0">
        <w:rPr>
          <w:rFonts w:ascii="Arial" w:hAnsi="Arial" w:cs="Arial"/>
          <w:sz w:val="24"/>
          <w:szCs w:val="24"/>
        </w:rPr>
        <w:t xml:space="preserve">требования </w:t>
      </w:r>
      <w:r w:rsidR="002A58D6" w:rsidRPr="00A63EE0">
        <w:rPr>
          <w:rFonts w:ascii="Arial" w:hAnsi="Arial" w:cs="Arial"/>
          <w:sz w:val="24"/>
          <w:szCs w:val="24"/>
        </w:rPr>
        <w:t xml:space="preserve">смотреть </w:t>
      </w:r>
      <w:r w:rsidR="00FA08A4" w:rsidRPr="00A63EE0">
        <w:rPr>
          <w:rFonts w:ascii="Arial" w:hAnsi="Arial" w:cs="Arial"/>
          <w:sz w:val="24"/>
          <w:szCs w:val="24"/>
        </w:rPr>
        <w:t>в соответствующих разделах</w:t>
      </w:r>
      <w:r w:rsidR="00E96DAD" w:rsidRPr="00A63EE0">
        <w:rPr>
          <w:rFonts w:ascii="Arial" w:hAnsi="Arial" w:cs="Arial"/>
          <w:sz w:val="24"/>
          <w:szCs w:val="24"/>
        </w:rPr>
        <w:t xml:space="preserve"> стр. 12, стр. 19, стр. 48, стр. 58, стр. 70, стр. 72, стр. 87</w:t>
      </w:r>
      <w:r w:rsidR="00FA08A4" w:rsidRPr="00A63EE0">
        <w:rPr>
          <w:rFonts w:ascii="Arial" w:hAnsi="Arial" w:cs="Arial"/>
          <w:sz w:val="24"/>
          <w:szCs w:val="24"/>
        </w:rPr>
        <w:t>)</w:t>
      </w:r>
      <w:r w:rsidRPr="00A63EE0">
        <w:rPr>
          <w:rFonts w:ascii="Arial" w:hAnsi="Arial" w:cs="Arial"/>
          <w:sz w:val="24"/>
          <w:szCs w:val="24"/>
        </w:rPr>
        <w:t>.</w:t>
      </w:r>
    </w:p>
    <w:p w:rsidR="00E608F6" w:rsidRDefault="00E608F6" w:rsidP="00925C25">
      <w:pPr>
        <w:autoSpaceDE w:val="0"/>
        <w:autoSpaceDN w:val="0"/>
        <w:adjustRightInd w:val="0"/>
        <w:spacing w:after="0" w:line="240" w:lineRule="auto"/>
        <w:ind w:firstLine="567"/>
        <w:jc w:val="both"/>
        <w:rPr>
          <w:rFonts w:ascii="Arial" w:hAnsi="Arial" w:cs="Arial"/>
          <w:color w:val="1D1D1B"/>
          <w:sz w:val="24"/>
          <w:szCs w:val="24"/>
        </w:rPr>
      </w:pPr>
    </w:p>
    <w:p w:rsidR="00E608F6" w:rsidRDefault="00E608F6" w:rsidP="00925C25">
      <w:pPr>
        <w:autoSpaceDE w:val="0"/>
        <w:autoSpaceDN w:val="0"/>
        <w:adjustRightInd w:val="0"/>
        <w:spacing w:after="0" w:line="240" w:lineRule="auto"/>
        <w:ind w:firstLine="567"/>
        <w:jc w:val="both"/>
        <w:rPr>
          <w:rFonts w:ascii="Arial" w:hAnsi="Arial" w:cs="Arial"/>
          <w:b/>
          <w:color w:val="1D1D1B"/>
          <w:sz w:val="24"/>
          <w:szCs w:val="24"/>
        </w:rPr>
      </w:pPr>
      <w:r w:rsidRPr="00E608F6">
        <w:rPr>
          <w:rFonts w:ascii="Arial" w:hAnsi="Arial" w:cs="Arial"/>
          <w:b/>
          <w:color w:val="1D1D1B"/>
          <w:sz w:val="24"/>
          <w:szCs w:val="24"/>
        </w:rPr>
        <w:t xml:space="preserve">Перечень зданий с </w:t>
      </w:r>
      <w:r>
        <w:rPr>
          <w:rFonts w:ascii="Arial" w:hAnsi="Arial" w:cs="Arial"/>
          <w:b/>
          <w:color w:val="1D1D1B"/>
          <w:sz w:val="24"/>
          <w:szCs w:val="24"/>
        </w:rPr>
        <w:t xml:space="preserve">особой </w:t>
      </w:r>
      <w:r w:rsidRPr="00E608F6">
        <w:rPr>
          <w:rFonts w:ascii="Arial" w:hAnsi="Arial" w:cs="Arial"/>
          <w:b/>
          <w:color w:val="1D1D1B"/>
          <w:sz w:val="24"/>
          <w:szCs w:val="24"/>
        </w:rPr>
        <w:t xml:space="preserve">художественной </w:t>
      </w:r>
      <w:r>
        <w:rPr>
          <w:rFonts w:ascii="Arial" w:hAnsi="Arial" w:cs="Arial"/>
          <w:b/>
          <w:color w:val="1D1D1B"/>
          <w:sz w:val="24"/>
          <w:szCs w:val="24"/>
        </w:rPr>
        <w:t xml:space="preserve">или архитектурной </w:t>
      </w:r>
      <w:r w:rsidRPr="00E608F6">
        <w:rPr>
          <w:rFonts w:ascii="Arial" w:hAnsi="Arial" w:cs="Arial"/>
          <w:b/>
          <w:color w:val="1D1D1B"/>
          <w:sz w:val="24"/>
          <w:szCs w:val="24"/>
        </w:rPr>
        <w:t>ценностью</w:t>
      </w:r>
      <w:r w:rsidR="00AB7ED5">
        <w:rPr>
          <w:rFonts w:ascii="Arial" w:hAnsi="Arial" w:cs="Arial"/>
          <w:b/>
          <w:color w:val="1D1D1B"/>
          <w:sz w:val="24"/>
          <w:szCs w:val="24"/>
        </w:rPr>
        <w:t xml:space="preserve"> (сталинской постройки)</w:t>
      </w:r>
      <w:r w:rsidRPr="00E608F6">
        <w:rPr>
          <w:rFonts w:ascii="Arial" w:hAnsi="Arial" w:cs="Arial"/>
          <w:b/>
          <w:color w:val="1D1D1B"/>
          <w:sz w:val="24"/>
          <w:szCs w:val="24"/>
        </w:rPr>
        <w:t>:</w:t>
      </w:r>
    </w:p>
    <w:p w:rsidR="00E608F6" w:rsidRPr="00B553C7" w:rsidRDefault="00E608F6" w:rsidP="00925C25">
      <w:pPr>
        <w:autoSpaceDE w:val="0"/>
        <w:autoSpaceDN w:val="0"/>
        <w:adjustRightInd w:val="0"/>
        <w:spacing w:after="0" w:line="240" w:lineRule="auto"/>
        <w:ind w:firstLine="567"/>
        <w:jc w:val="both"/>
        <w:rPr>
          <w:rFonts w:ascii="Arial" w:hAnsi="Arial" w:cs="Arial"/>
          <w:b/>
          <w:color w:val="1D1D1B"/>
          <w:sz w:val="16"/>
          <w:szCs w:val="16"/>
        </w:rPr>
      </w:pPr>
    </w:p>
    <w:p w:rsidR="00E608F6" w:rsidRDefault="00E608F6" w:rsidP="00925C25">
      <w:pPr>
        <w:autoSpaceDE w:val="0"/>
        <w:autoSpaceDN w:val="0"/>
        <w:adjustRightInd w:val="0"/>
        <w:spacing w:after="0" w:line="240" w:lineRule="auto"/>
        <w:ind w:firstLine="567"/>
        <w:jc w:val="both"/>
        <w:rPr>
          <w:rFonts w:ascii="Arial" w:hAnsi="Arial" w:cs="Arial"/>
          <w:color w:val="1D1D1B"/>
          <w:sz w:val="24"/>
          <w:szCs w:val="24"/>
        </w:rPr>
      </w:pPr>
      <w:r>
        <w:rPr>
          <w:rFonts w:ascii="Arial" w:hAnsi="Arial" w:cs="Arial"/>
          <w:color w:val="1D1D1B"/>
          <w:sz w:val="24"/>
          <w:szCs w:val="24"/>
        </w:rPr>
        <w:t>ул. 30 лет ВЛКСМ, № 29, № 31, № 33, № 35, № 36, № 37, № 38, № 39, № 41, № 43, № 45, № 58, № 70, № 72;</w:t>
      </w:r>
    </w:p>
    <w:p w:rsidR="00E608F6" w:rsidRDefault="00E608F6" w:rsidP="00925C25">
      <w:pPr>
        <w:autoSpaceDE w:val="0"/>
        <w:autoSpaceDN w:val="0"/>
        <w:adjustRightInd w:val="0"/>
        <w:spacing w:after="0" w:line="240" w:lineRule="auto"/>
        <w:ind w:firstLine="567"/>
        <w:jc w:val="both"/>
        <w:rPr>
          <w:rFonts w:ascii="Arial" w:hAnsi="Arial" w:cs="Arial"/>
          <w:color w:val="1D1D1B"/>
          <w:sz w:val="24"/>
          <w:szCs w:val="24"/>
        </w:rPr>
      </w:pPr>
      <w:r>
        <w:rPr>
          <w:rFonts w:ascii="Arial" w:hAnsi="Arial" w:cs="Arial"/>
          <w:color w:val="1D1D1B"/>
          <w:sz w:val="24"/>
          <w:szCs w:val="24"/>
        </w:rPr>
        <w:t>ул. Борисенко, № 22, № 25;</w:t>
      </w:r>
    </w:p>
    <w:p w:rsidR="00E608F6" w:rsidRDefault="00E608F6" w:rsidP="00925C25">
      <w:pPr>
        <w:autoSpaceDE w:val="0"/>
        <w:autoSpaceDN w:val="0"/>
        <w:adjustRightInd w:val="0"/>
        <w:spacing w:after="0" w:line="240" w:lineRule="auto"/>
        <w:ind w:firstLine="567"/>
        <w:jc w:val="both"/>
        <w:rPr>
          <w:rFonts w:ascii="Arial" w:hAnsi="Arial" w:cs="Arial"/>
          <w:color w:val="1D1D1B"/>
          <w:sz w:val="24"/>
          <w:szCs w:val="24"/>
        </w:rPr>
      </w:pPr>
      <w:r>
        <w:rPr>
          <w:rFonts w:ascii="Arial" w:hAnsi="Arial" w:cs="Arial"/>
          <w:color w:val="1D1D1B"/>
          <w:sz w:val="24"/>
          <w:szCs w:val="24"/>
        </w:rPr>
        <w:t>ул. Труда, № 11, № 14, № 16;</w:t>
      </w:r>
    </w:p>
    <w:p w:rsidR="00E608F6" w:rsidRDefault="00E608F6" w:rsidP="00925C25">
      <w:pPr>
        <w:autoSpaceDE w:val="0"/>
        <w:autoSpaceDN w:val="0"/>
        <w:adjustRightInd w:val="0"/>
        <w:spacing w:after="0" w:line="240" w:lineRule="auto"/>
        <w:ind w:firstLine="567"/>
        <w:jc w:val="both"/>
        <w:rPr>
          <w:rFonts w:ascii="Arial" w:hAnsi="Arial" w:cs="Arial"/>
          <w:color w:val="1D1D1B"/>
          <w:sz w:val="24"/>
          <w:szCs w:val="24"/>
        </w:rPr>
      </w:pPr>
      <w:r>
        <w:rPr>
          <w:rFonts w:ascii="Arial" w:hAnsi="Arial" w:cs="Arial"/>
          <w:color w:val="1D1D1B"/>
          <w:sz w:val="24"/>
          <w:szCs w:val="24"/>
        </w:rPr>
        <w:t>ул. Чехова, № 3, № 4, № 5, № 6, № 7, № 14, № 15, № 16, № 18;</w:t>
      </w:r>
    </w:p>
    <w:p w:rsidR="00E608F6" w:rsidRDefault="00E608F6" w:rsidP="00925C25">
      <w:pPr>
        <w:autoSpaceDE w:val="0"/>
        <w:autoSpaceDN w:val="0"/>
        <w:adjustRightInd w:val="0"/>
        <w:spacing w:after="0" w:line="240" w:lineRule="auto"/>
        <w:ind w:firstLine="567"/>
        <w:jc w:val="both"/>
        <w:rPr>
          <w:rFonts w:ascii="Arial" w:hAnsi="Arial" w:cs="Arial"/>
          <w:color w:val="1D1D1B"/>
          <w:sz w:val="24"/>
          <w:szCs w:val="24"/>
        </w:rPr>
      </w:pPr>
      <w:r>
        <w:rPr>
          <w:rFonts w:ascii="Arial" w:hAnsi="Arial" w:cs="Arial"/>
          <w:color w:val="1D1D1B"/>
          <w:sz w:val="24"/>
          <w:szCs w:val="24"/>
        </w:rPr>
        <w:t>ул. Арбузова, № 77, № 77А, № 79, № 79А;</w:t>
      </w:r>
    </w:p>
    <w:p w:rsidR="00E608F6" w:rsidRDefault="00E608F6" w:rsidP="00925C25">
      <w:pPr>
        <w:autoSpaceDE w:val="0"/>
        <w:autoSpaceDN w:val="0"/>
        <w:adjustRightInd w:val="0"/>
        <w:spacing w:after="0" w:line="240" w:lineRule="auto"/>
        <w:ind w:firstLine="567"/>
        <w:jc w:val="both"/>
        <w:rPr>
          <w:rFonts w:ascii="Arial" w:hAnsi="Arial" w:cs="Arial"/>
          <w:color w:val="1D1D1B"/>
          <w:sz w:val="24"/>
          <w:szCs w:val="24"/>
        </w:rPr>
      </w:pPr>
      <w:r>
        <w:rPr>
          <w:rFonts w:ascii="Arial" w:hAnsi="Arial" w:cs="Arial"/>
          <w:color w:val="1D1D1B"/>
          <w:sz w:val="24"/>
          <w:szCs w:val="24"/>
        </w:rPr>
        <w:t>ул. К. Маркса, № 21 (ДКГ), № 34;</w:t>
      </w:r>
    </w:p>
    <w:p w:rsidR="00E608F6" w:rsidRDefault="00E608F6" w:rsidP="00925C25">
      <w:pPr>
        <w:autoSpaceDE w:val="0"/>
        <w:autoSpaceDN w:val="0"/>
        <w:adjustRightInd w:val="0"/>
        <w:spacing w:after="0" w:line="240" w:lineRule="auto"/>
        <w:ind w:firstLine="567"/>
        <w:jc w:val="both"/>
        <w:rPr>
          <w:rFonts w:ascii="Arial" w:hAnsi="Arial" w:cs="Arial"/>
          <w:color w:val="1D1D1B"/>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49"/>
        <w:gridCol w:w="7551"/>
      </w:tblGrid>
      <w:tr w:rsidR="002D1785" w:rsidTr="002D1785">
        <w:tc>
          <w:tcPr>
            <w:tcW w:w="7567" w:type="dxa"/>
            <w:vAlign w:val="center"/>
          </w:tcPr>
          <w:p w:rsidR="002D1785" w:rsidRDefault="002D1785" w:rsidP="002D1785">
            <w:pPr>
              <w:autoSpaceDE w:val="0"/>
              <w:autoSpaceDN w:val="0"/>
              <w:adjustRightInd w:val="0"/>
              <w:jc w:val="center"/>
              <w:rPr>
                <w:rFonts w:ascii="Arial" w:hAnsi="Arial" w:cs="Arial"/>
                <w:color w:val="1D1D1B"/>
                <w:sz w:val="24"/>
                <w:szCs w:val="24"/>
              </w:rPr>
            </w:pPr>
            <w:r>
              <w:rPr>
                <w:rFonts w:ascii="Arial" w:hAnsi="Arial" w:cs="Arial"/>
                <w:color w:val="1D1D1B"/>
                <w:sz w:val="24"/>
                <w:szCs w:val="24"/>
              </w:rPr>
              <w:t>Дом с магазином «Ласточка» по ул. 30 лет ВЛКСМ, 70</w:t>
            </w:r>
          </w:p>
        </w:tc>
        <w:tc>
          <w:tcPr>
            <w:tcW w:w="7567" w:type="dxa"/>
            <w:vAlign w:val="center"/>
          </w:tcPr>
          <w:p w:rsidR="002D1785" w:rsidRDefault="002D1785" w:rsidP="002D1785">
            <w:pPr>
              <w:autoSpaceDE w:val="0"/>
              <w:autoSpaceDN w:val="0"/>
              <w:adjustRightInd w:val="0"/>
              <w:jc w:val="center"/>
              <w:rPr>
                <w:rFonts w:ascii="Arial" w:hAnsi="Arial" w:cs="Arial"/>
                <w:color w:val="1D1D1B"/>
                <w:sz w:val="24"/>
                <w:szCs w:val="24"/>
              </w:rPr>
            </w:pPr>
            <w:r>
              <w:rPr>
                <w:rFonts w:ascii="Arial" w:hAnsi="Arial" w:cs="Arial"/>
                <w:color w:val="1D1D1B"/>
                <w:sz w:val="24"/>
                <w:szCs w:val="24"/>
              </w:rPr>
              <w:t>Здание по ул. К. Маркса, 34</w:t>
            </w:r>
          </w:p>
        </w:tc>
      </w:tr>
      <w:tr w:rsidR="002D1785" w:rsidTr="002D1785">
        <w:tc>
          <w:tcPr>
            <w:tcW w:w="7567" w:type="dxa"/>
            <w:vAlign w:val="center"/>
          </w:tcPr>
          <w:p w:rsidR="002D1785" w:rsidRDefault="002D1785" w:rsidP="005F0746">
            <w:pPr>
              <w:autoSpaceDE w:val="0"/>
              <w:autoSpaceDN w:val="0"/>
              <w:adjustRightInd w:val="0"/>
              <w:jc w:val="center"/>
              <w:rPr>
                <w:rFonts w:ascii="Arial" w:hAnsi="Arial" w:cs="Arial"/>
                <w:color w:val="1D1D1B"/>
                <w:sz w:val="24"/>
                <w:szCs w:val="24"/>
              </w:rPr>
            </w:pPr>
            <w:r w:rsidRPr="005F0746">
              <w:rPr>
                <w:rFonts w:ascii="Arial" w:hAnsi="Arial" w:cs="Arial"/>
                <w:noProof/>
                <w:color w:val="1D1D1B"/>
                <w:sz w:val="24"/>
                <w:szCs w:val="24"/>
              </w:rPr>
              <w:drawing>
                <wp:inline distT="0" distB="0" distL="0" distR="0">
                  <wp:extent cx="3503295" cy="2295224"/>
                  <wp:effectExtent l="0" t="0" r="0" b="0"/>
                  <wp:docPr id="101" name="Рисунок 11" descr="https://sun9-11.userapi.com/c854416/v854416886/189989/HjD5LYjPx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un9-11.userapi.com/c854416/v854416886/189989/HjD5LYjPxec.jpg"/>
                          <pic:cNvPicPr>
                            <a:picLocks noChangeAspect="1" noChangeArrowheads="1"/>
                          </pic:cNvPicPr>
                        </pic:nvPicPr>
                        <pic:blipFill>
                          <a:blip r:embed="rId16" cstate="print"/>
                          <a:srcRect/>
                          <a:stretch>
                            <a:fillRect/>
                          </a:stretch>
                        </pic:blipFill>
                        <pic:spPr bwMode="auto">
                          <a:xfrm>
                            <a:off x="0" y="0"/>
                            <a:ext cx="3528766" cy="2311911"/>
                          </a:xfrm>
                          <a:prstGeom prst="rect">
                            <a:avLst/>
                          </a:prstGeom>
                          <a:noFill/>
                          <a:ln w="9525">
                            <a:noFill/>
                            <a:miter lim="800000"/>
                            <a:headEnd/>
                            <a:tailEnd/>
                          </a:ln>
                        </pic:spPr>
                      </pic:pic>
                    </a:graphicData>
                  </a:graphic>
                </wp:inline>
              </w:drawing>
            </w:r>
          </w:p>
        </w:tc>
        <w:tc>
          <w:tcPr>
            <w:tcW w:w="7567" w:type="dxa"/>
            <w:vAlign w:val="center"/>
          </w:tcPr>
          <w:p w:rsidR="002D1785" w:rsidRDefault="002D1785" w:rsidP="005F0746">
            <w:pPr>
              <w:autoSpaceDE w:val="0"/>
              <w:autoSpaceDN w:val="0"/>
              <w:adjustRightInd w:val="0"/>
              <w:jc w:val="center"/>
              <w:rPr>
                <w:rFonts w:ascii="Arial" w:hAnsi="Arial" w:cs="Arial"/>
                <w:color w:val="1D1D1B"/>
                <w:sz w:val="24"/>
                <w:szCs w:val="24"/>
              </w:rPr>
            </w:pPr>
            <w:r w:rsidRPr="002D1785">
              <w:rPr>
                <w:rFonts w:ascii="Arial" w:hAnsi="Arial" w:cs="Arial"/>
                <w:noProof/>
                <w:color w:val="1D1D1B"/>
                <w:sz w:val="24"/>
                <w:szCs w:val="24"/>
              </w:rPr>
              <w:drawing>
                <wp:inline distT="0" distB="0" distL="0" distR="0">
                  <wp:extent cx="3609975" cy="2293620"/>
                  <wp:effectExtent l="0" t="0" r="0" b="0"/>
                  <wp:docPr id="112"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7" cstate="print"/>
                          <a:srcRect l="12626" t="11541" r="24145" b="10230"/>
                          <a:stretch/>
                        </pic:blipFill>
                        <pic:spPr bwMode="auto">
                          <a:xfrm>
                            <a:off x="0" y="0"/>
                            <a:ext cx="3633798" cy="230875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r>
    </w:tbl>
    <w:bookmarkEnd w:id="1"/>
    <w:p w:rsidR="00FD2B28" w:rsidRDefault="00FD2B28" w:rsidP="00A75BD5">
      <w:pPr>
        <w:pStyle w:val="1"/>
        <w:numPr>
          <w:ilvl w:val="0"/>
          <w:numId w:val="209"/>
        </w:numPr>
        <w:spacing w:before="0"/>
        <w:jc w:val="center"/>
        <w:rPr>
          <w:rFonts w:ascii="Arial" w:hAnsi="Arial" w:cs="Arial"/>
          <w:b/>
          <w:color w:val="1D1D1B"/>
          <w:sz w:val="28"/>
          <w:szCs w:val="28"/>
        </w:rPr>
      </w:pPr>
      <w:r w:rsidRPr="00C32ABD">
        <w:rPr>
          <w:rFonts w:ascii="Arial" w:hAnsi="Arial" w:cs="Arial"/>
          <w:b/>
          <w:color w:val="1D1D1B"/>
          <w:sz w:val="28"/>
          <w:szCs w:val="28"/>
        </w:rPr>
        <w:lastRenderedPageBreak/>
        <w:t>ЭЛЕМЕНТЫ ЗДАНИЙ</w:t>
      </w:r>
    </w:p>
    <w:p w:rsidR="00F31901" w:rsidRPr="001F0D00" w:rsidRDefault="00F31901" w:rsidP="000F3EFA">
      <w:pPr>
        <w:pStyle w:val="a6"/>
        <w:numPr>
          <w:ilvl w:val="0"/>
          <w:numId w:val="46"/>
        </w:numPr>
        <w:autoSpaceDE w:val="0"/>
        <w:autoSpaceDN w:val="0"/>
        <w:adjustRightInd w:val="0"/>
        <w:spacing w:after="0" w:line="240" w:lineRule="auto"/>
        <w:ind w:left="709" w:hanging="502"/>
        <w:rPr>
          <w:rFonts w:ascii="Arial" w:eastAsia="ALSArtemius-Regular" w:hAnsi="Arial" w:cs="Arial"/>
          <w:color w:val="000000"/>
          <w:sz w:val="24"/>
          <w:szCs w:val="24"/>
        </w:rPr>
      </w:pPr>
      <w:r w:rsidRPr="001F0D00">
        <w:rPr>
          <w:rFonts w:ascii="Arial" w:eastAsia="ALSArtemius-Regular" w:hAnsi="Arial" w:cs="Arial"/>
          <w:color w:val="000000"/>
          <w:sz w:val="24"/>
          <w:szCs w:val="24"/>
        </w:rPr>
        <w:t xml:space="preserve">Запрещается </w:t>
      </w:r>
      <w:r w:rsidRPr="001F0D00">
        <w:rPr>
          <w:rFonts w:ascii="Arial" w:hAnsi="Arial" w:cs="Arial"/>
          <w:sz w:val="24"/>
          <w:szCs w:val="24"/>
          <w:shd w:val="clear" w:color="auto" w:fill="FFFFFF"/>
        </w:rPr>
        <w:t>самовольное переоборудование или изменение внешнего вида фасада либо его элементов</w:t>
      </w:r>
      <w:r w:rsidR="00493C37" w:rsidRPr="001F0D00">
        <w:rPr>
          <w:rFonts w:ascii="Arial" w:hAnsi="Arial" w:cs="Arial"/>
          <w:sz w:val="24"/>
          <w:szCs w:val="24"/>
          <w:shd w:val="clear" w:color="auto" w:fill="FFFFFF"/>
        </w:rPr>
        <w:t>.</w:t>
      </w:r>
    </w:p>
    <w:p w:rsidR="00493C37" w:rsidRPr="001F0D00" w:rsidRDefault="00493C37" w:rsidP="000F3EFA">
      <w:pPr>
        <w:pStyle w:val="a6"/>
        <w:numPr>
          <w:ilvl w:val="0"/>
          <w:numId w:val="46"/>
        </w:numPr>
        <w:autoSpaceDE w:val="0"/>
        <w:autoSpaceDN w:val="0"/>
        <w:adjustRightInd w:val="0"/>
        <w:spacing w:after="0" w:line="240" w:lineRule="auto"/>
        <w:ind w:left="709" w:hanging="502"/>
        <w:rPr>
          <w:rFonts w:ascii="Arial" w:eastAsia="ALSArtemius-Regular" w:hAnsi="Arial" w:cs="Arial"/>
          <w:sz w:val="24"/>
          <w:szCs w:val="24"/>
        </w:rPr>
      </w:pPr>
      <w:r w:rsidRPr="001F0D00">
        <w:rPr>
          <w:rFonts w:ascii="Arial" w:hAnsi="Arial" w:cs="Arial"/>
          <w:sz w:val="24"/>
          <w:szCs w:val="24"/>
          <w:shd w:val="clear" w:color="auto" w:fill="FFFFFF"/>
        </w:rPr>
        <w:t>Запрещается устройство витрин, тамбуров, выступающих за плоскость фасада.</w:t>
      </w:r>
    </w:p>
    <w:p w:rsidR="007B0E31" w:rsidRPr="001F0D00" w:rsidRDefault="007B0E31" w:rsidP="000F3EFA">
      <w:pPr>
        <w:pStyle w:val="a6"/>
        <w:numPr>
          <w:ilvl w:val="0"/>
          <w:numId w:val="47"/>
        </w:numPr>
        <w:autoSpaceDE w:val="0"/>
        <w:autoSpaceDN w:val="0"/>
        <w:adjustRightInd w:val="0"/>
        <w:spacing w:after="0" w:line="240" w:lineRule="auto"/>
        <w:ind w:left="709" w:hanging="502"/>
        <w:jc w:val="both"/>
        <w:rPr>
          <w:rFonts w:ascii="Arial" w:eastAsia="ALSArtemius-Regular" w:hAnsi="Arial" w:cs="Arial"/>
          <w:color w:val="000000"/>
          <w:sz w:val="24"/>
          <w:szCs w:val="24"/>
        </w:rPr>
      </w:pPr>
      <w:r w:rsidRPr="001F0D00">
        <w:rPr>
          <w:rFonts w:ascii="Arial" w:eastAsia="ALSArtemius-Regular" w:hAnsi="Arial" w:cs="Arial"/>
          <w:color w:val="000000"/>
          <w:sz w:val="24"/>
          <w:szCs w:val="24"/>
        </w:rPr>
        <w:t xml:space="preserve">При реставрации и косметическом ремонте здания необходимо руководствоваться историческими данными, придерживаться согласованного цветового решения. </w:t>
      </w:r>
    </w:p>
    <w:p w:rsidR="000477CF" w:rsidRDefault="000477CF" w:rsidP="000F3EFA">
      <w:pPr>
        <w:pStyle w:val="a6"/>
        <w:numPr>
          <w:ilvl w:val="0"/>
          <w:numId w:val="47"/>
        </w:numPr>
        <w:spacing w:after="0" w:line="240" w:lineRule="auto"/>
        <w:ind w:left="709" w:hanging="502"/>
        <w:jc w:val="both"/>
        <w:rPr>
          <w:rFonts w:ascii="Arial" w:eastAsia="ALSArtemius-Regular" w:hAnsi="Arial" w:cs="Arial"/>
          <w:color w:val="000000"/>
          <w:sz w:val="24"/>
          <w:szCs w:val="24"/>
        </w:rPr>
      </w:pPr>
      <w:r w:rsidRPr="001F0D00">
        <w:rPr>
          <w:rFonts w:ascii="Arial" w:eastAsia="ALSArtemius-Regular" w:hAnsi="Arial" w:cs="Arial"/>
          <w:color w:val="000000"/>
          <w:sz w:val="24"/>
          <w:szCs w:val="24"/>
        </w:rPr>
        <w:t>Расположение конструктивных элементов, размещаемых на фасадах, их габариты и внешний вид должны соответствовать системе горизонтальных и вертикальных осей, симметрии, архитектурным и объемно-планировочным решениям здания, строения, сооружения, предусмотренным проектной документацией, а также иметь комплексный характер.</w:t>
      </w:r>
    </w:p>
    <w:p w:rsidR="007132AD" w:rsidRDefault="007132AD" w:rsidP="007132AD">
      <w:pPr>
        <w:pStyle w:val="a6"/>
        <w:spacing w:after="0"/>
        <w:ind w:left="709"/>
        <w:jc w:val="both"/>
        <w:rPr>
          <w:rFonts w:ascii="Arial" w:eastAsia="ALSArtemius-Regular" w:hAnsi="Arial" w:cs="Arial"/>
          <w:color w:val="000000"/>
          <w:sz w:val="26"/>
          <w:szCs w:val="26"/>
        </w:rPr>
      </w:pPr>
      <w:r>
        <w:rPr>
          <w:noProof/>
        </w:rPr>
        <w:drawing>
          <wp:inline distT="0" distB="0" distL="0" distR="0">
            <wp:extent cx="8667750" cy="36671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8784" t="42777" r="36944" b="15174"/>
                    <a:stretch/>
                  </pic:blipFill>
                  <pic:spPr bwMode="auto">
                    <a:xfrm>
                      <a:off x="0" y="0"/>
                      <a:ext cx="8731978" cy="369429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AF1B30" w:rsidRDefault="00AF1B30" w:rsidP="00EF0BB4">
      <w:pPr>
        <w:autoSpaceDE w:val="0"/>
        <w:autoSpaceDN w:val="0"/>
        <w:adjustRightInd w:val="0"/>
        <w:spacing w:after="0"/>
        <w:ind w:firstLine="567"/>
        <w:rPr>
          <w:rFonts w:ascii="Arial" w:hAnsi="Arial" w:cs="Arial"/>
          <w:color w:val="1D1D1B"/>
          <w:sz w:val="26"/>
          <w:szCs w:val="26"/>
        </w:rPr>
      </w:pPr>
    </w:p>
    <w:p w:rsidR="00336CE0" w:rsidRPr="002F4927" w:rsidRDefault="00AF1288" w:rsidP="002F4927">
      <w:pPr>
        <w:pStyle w:val="a6"/>
        <w:numPr>
          <w:ilvl w:val="1"/>
          <w:numId w:val="209"/>
        </w:numPr>
        <w:autoSpaceDE w:val="0"/>
        <w:autoSpaceDN w:val="0"/>
        <w:adjustRightInd w:val="0"/>
        <w:spacing w:after="0"/>
        <w:rPr>
          <w:rFonts w:ascii="Arial" w:hAnsi="Arial" w:cs="Arial"/>
          <w:color w:val="1D1D1B"/>
          <w:sz w:val="26"/>
          <w:szCs w:val="26"/>
        </w:rPr>
      </w:pPr>
      <w:r w:rsidRPr="002F4927">
        <w:rPr>
          <w:rFonts w:ascii="Arial" w:hAnsi="Arial" w:cs="Arial"/>
          <w:color w:val="1D1D1B"/>
          <w:sz w:val="26"/>
          <w:szCs w:val="26"/>
        </w:rPr>
        <w:t>ПЛОСКОСТЬ СТЕНЫ</w:t>
      </w:r>
    </w:p>
    <w:p w:rsidR="007B0E31" w:rsidRPr="001F0D00" w:rsidRDefault="008B7BF5" w:rsidP="00080603">
      <w:pPr>
        <w:pStyle w:val="a6"/>
        <w:widowControl w:val="0"/>
        <w:numPr>
          <w:ilvl w:val="0"/>
          <w:numId w:val="11"/>
        </w:numPr>
        <w:spacing w:after="0" w:line="240" w:lineRule="auto"/>
        <w:ind w:left="567" w:hanging="633"/>
        <w:jc w:val="both"/>
        <w:rPr>
          <w:rFonts w:ascii="Arial" w:hAnsi="Arial" w:cs="Arial"/>
          <w:noProof/>
          <w:sz w:val="24"/>
          <w:szCs w:val="24"/>
          <w:lang w:eastAsia="zh-CN"/>
        </w:rPr>
      </w:pPr>
      <w:r w:rsidRPr="001F0D00">
        <w:rPr>
          <w:rFonts w:ascii="Arial" w:hAnsi="Arial" w:cs="Arial"/>
          <w:sz w:val="24"/>
          <w:szCs w:val="24"/>
          <w:shd w:val="clear" w:color="auto" w:fill="FFFFFF"/>
        </w:rPr>
        <w:lastRenderedPageBreak/>
        <w:t>Запрещается ф</w:t>
      </w:r>
      <w:r w:rsidR="007B0E31" w:rsidRPr="001F0D00">
        <w:rPr>
          <w:rFonts w:ascii="Arial" w:hAnsi="Arial" w:cs="Arial"/>
          <w:sz w:val="24"/>
          <w:szCs w:val="24"/>
          <w:shd w:val="clear" w:color="auto" w:fill="FFFFFF"/>
        </w:rPr>
        <w:t>рагментарная окраска или облицовка участка фасада, окраска откосов и наличников, обл</w:t>
      </w:r>
      <w:r w:rsidR="00B27FCE" w:rsidRPr="001F0D00">
        <w:rPr>
          <w:rFonts w:ascii="Arial" w:hAnsi="Arial" w:cs="Arial"/>
          <w:sz w:val="24"/>
          <w:szCs w:val="24"/>
          <w:shd w:val="clear" w:color="auto" w:fill="FFFFFF"/>
        </w:rPr>
        <w:t xml:space="preserve">ицовка поверхностей откосов, не </w:t>
      </w:r>
      <w:r w:rsidR="007B0E31" w:rsidRPr="001F0D00">
        <w:rPr>
          <w:rFonts w:ascii="Arial" w:hAnsi="Arial" w:cs="Arial"/>
          <w:sz w:val="24"/>
          <w:szCs w:val="24"/>
          <w:shd w:val="clear" w:color="auto" w:fill="FFFFFF"/>
        </w:rPr>
        <w:t>соответствующие колористическому решению фасадов;</w:t>
      </w:r>
    </w:p>
    <w:p w:rsidR="001A4C91" w:rsidRPr="001F0D00" w:rsidRDefault="008B7BF5" w:rsidP="00080603">
      <w:pPr>
        <w:pStyle w:val="a6"/>
        <w:widowControl w:val="0"/>
        <w:numPr>
          <w:ilvl w:val="0"/>
          <w:numId w:val="11"/>
        </w:numPr>
        <w:spacing w:after="0" w:line="240" w:lineRule="auto"/>
        <w:ind w:left="567" w:hanging="633"/>
        <w:jc w:val="both"/>
        <w:rPr>
          <w:rFonts w:ascii="Arial" w:hAnsi="Arial" w:cs="Arial"/>
          <w:noProof/>
          <w:sz w:val="24"/>
          <w:szCs w:val="24"/>
          <w:lang w:eastAsia="zh-CN"/>
        </w:rPr>
      </w:pPr>
      <w:r w:rsidRPr="001F0D00">
        <w:rPr>
          <w:rFonts w:ascii="Arial" w:hAnsi="Arial" w:cs="Arial"/>
          <w:noProof/>
          <w:sz w:val="24"/>
          <w:szCs w:val="24"/>
          <w:lang w:eastAsia="zh-CN"/>
        </w:rPr>
        <w:t>Запрещается и</w:t>
      </w:r>
      <w:r w:rsidR="001A4C91" w:rsidRPr="001F0D00">
        <w:rPr>
          <w:rFonts w:ascii="Arial" w:hAnsi="Arial" w:cs="Arial"/>
          <w:noProof/>
          <w:sz w:val="24"/>
          <w:szCs w:val="24"/>
          <w:lang w:eastAsia="zh-CN"/>
        </w:rPr>
        <w:t>спользовать оттенки, не сочетающиеся между собой, делать заплаточный ремонт;</w:t>
      </w:r>
    </w:p>
    <w:p w:rsidR="00267545" w:rsidRPr="001F0D00" w:rsidRDefault="008B7BF5" w:rsidP="00080603">
      <w:pPr>
        <w:pStyle w:val="a6"/>
        <w:numPr>
          <w:ilvl w:val="0"/>
          <w:numId w:val="11"/>
        </w:numPr>
        <w:autoSpaceDE w:val="0"/>
        <w:autoSpaceDN w:val="0"/>
        <w:adjustRightInd w:val="0"/>
        <w:spacing w:after="0" w:line="240" w:lineRule="auto"/>
        <w:ind w:left="567" w:hanging="633"/>
        <w:jc w:val="both"/>
        <w:rPr>
          <w:rFonts w:ascii="Arial" w:hAnsi="Arial" w:cs="Arial"/>
          <w:sz w:val="24"/>
          <w:szCs w:val="24"/>
        </w:rPr>
      </w:pPr>
      <w:r w:rsidRPr="001F0D00">
        <w:rPr>
          <w:rFonts w:ascii="Arial" w:hAnsi="Arial" w:cs="Arial"/>
          <w:sz w:val="24"/>
          <w:szCs w:val="24"/>
        </w:rPr>
        <w:t>Запрещается и</w:t>
      </w:r>
      <w:r w:rsidR="00267545" w:rsidRPr="001F0D00">
        <w:rPr>
          <w:rFonts w:ascii="Arial" w:hAnsi="Arial" w:cs="Arial"/>
          <w:sz w:val="24"/>
          <w:szCs w:val="24"/>
        </w:rPr>
        <w:t>спользование при отделке фасадов и в качестве рекламных конструкций световые короба;</w:t>
      </w:r>
    </w:p>
    <w:p w:rsidR="00267545" w:rsidRPr="001F0D00" w:rsidRDefault="008B7BF5" w:rsidP="00080603">
      <w:pPr>
        <w:pStyle w:val="a6"/>
        <w:numPr>
          <w:ilvl w:val="0"/>
          <w:numId w:val="11"/>
        </w:numPr>
        <w:autoSpaceDE w:val="0"/>
        <w:autoSpaceDN w:val="0"/>
        <w:adjustRightInd w:val="0"/>
        <w:spacing w:after="0" w:line="240" w:lineRule="auto"/>
        <w:ind w:left="567" w:hanging="633"/>
        <w:jc w:val="both"/>
        <w:rPr>
          <w:rFonts w:ascii="Arial" w:hAnsi="Arial" w:cs="Arial"/>
          <w:sz w:val="24"/>
          <w:szCs w:val="24"/>
        </w:rPr>
      </w:pPr>
      <w:r w:rsidRPr="001F0D00">
        <w:rPr>
          <w:rFonts w:ascii="Arial" w:hAnsi="Arial" w:cs="Arial"/>
          <w:sz w:val="24"/>
          <w:szCs w:val="24"/>
        </w:rPr>
        <w:t>Запрещается и</w:t>
      </w:r>
      <w:r w:rsidR="00267545" w:rsidRPr="001F0D00">
        <w:rPr>
          <w:rFonts w:ascii="Arial" w:hAnsi="Arial" w:cs="Arial"/>
          <w:sz w:val="24"/>
          <w:szCs w:val="24"/>
        </w:rPr>
        <w:t>спользование при отделке фасадов(отдельных конструктивных элементов фасадов)</w:t>
      </w:r>
      <w:r w:rsidR="00CF14C4">
        <w:rPr>
          <w:rFonts w:ascii="Arial" w:hAnsi="Arial" w:cs="Arial"/>
          <w:sz w:val="24"/>
          <w:szCs w:val="24"/>
        </w:rPr>
        <w:t>, в том числе многоквартирных домов,</w:t>
      </w:r>
      <w:r w:rsidR="00B35FAB" w:rsidRPr="00E907FF">
        <w:rPr>
          <w:rFonts w:ascii="Arial" w:hAnsi="Arial" w:cs="Arial"/>
          <w:sz w:val="24"/>
          <w:szCs w:val="24"/>
        </w:rPr>
        <w:t>металло</w:t>
      </w:r>
      <w:r w:rsidR="00267545" w:rsidRPr="00E907FF">
        <w:rPr>
          <w:rFonts w:ascii="Arial" w:hAnsi="Arial" w:cs="Arial"/>
          <w:sz w:val="24"/>
          <w:szCs w:val="24"/>
        </w:rPr>
        <w:t>сайдинга,</w:t>
      </w:r>
      <w:r w:rsidR="00267545" w:rsidRPr="001F0D00">
        <w:rPr>
          <w:rFonts w:ascii="Arial" w:hAnsi="Arial" w:cs="Arial"/>
          <w:sz w:val="24"/>
          <w:szCs w:val="24"/>
        </w:rPr>
        <w:t xml:space="preserve"> профилированного металлического листа, асбестоцементных листов, самокл</w:t>
      </w:r>
      <w:r w:rsidR="00CF14C4">
        <w:rPr>
          <w:rFonts w:ascii="Arial" w:hAnsi="Arial" w:cs="Arial"/>
          <w:sz w:val="24"/>
          <w:szCs w:val="24"/>
        </w:rPr>
        <w:t>еящейся пленки, баннерной ткани.</w:t>
      </w:r>
    </w:p>
    <w:p w:rsidR="00267545" w:rsidRPr="001F0D00" w:rsidRDefault="00267545" w:rsidP="00FD0B84">
      <w:pPr>
        <w:pStyle w:val="a6"/>
        <w:autoSpaceDE w:val="0"/>
        <w:autoSpaceDN w:val="0"/>
        <w:adjustRightInd w:val="0"/>
        <w:spacing w:after="0" w:line="240" w:lineRule="auto"/>
        <w:ind w:left="567"/>
        <w:jc w:val="both"/>
        <w:rPr>
          <w:rFonts w:ascii="Arial" w:hAnsi="Arial" w:cs="Arial"/>
          <w:sz w:val="24"/>
          <w:szCs w:val="24"/>
        </w:rPr>
      </w:pPr>
      <w:r w:rsidRPr="001F0D00">
        <w:rPr>
          <w:rFonts w:ascii="Arial" w:hAnsi="Arial" w:cs="Arial"/>
          <w:sz w:val="24"/>
          <w:szCs w:val="24"/>
        </w:rPr>
        <w:t>Исключением являются фасады зданий, строений, сооружений, расположенных на территориях промышленных предприятий.</w:t>
      </w:r>
    </w:p>
    <w:p w:rsidR="00035432" w:rsidRPr="001F0D00" w:rsidRDefault="00035432" w:rsidP="00080603">
      <w:pPr>
        <w:pStyle w:val="a6"/>
        <w:numPr>
          <w:ilvl w:val="0"/>
          <w:numId w:val="24"/>
        </w:numPr>
        <w:autoSpaceDE w:val="0"/>
        <w:autoSpaceDN w:val="0"/>
        <w:adjustRightInd w:val="0"/>
        <w:spacing w:after="0" w:line="240" w:lineRule="auto"/>
        <w:ind w:left="567" w:hanging="633"/>
        <w:jc w:val="both"/>
        <w:rPr>
          <w:rFonts w:ascii="Arial" w:hAnsi="Arial" w:cs="Arial"/>
          <w:sz w:val="24"/>
          <w:szCs w:val="24"/>
        </w:rPr>
      </w:pPr>
      <w:r w:rsidRPr="001F0D00">
        <w:rPr>
          <w:rFonts w:ascii="Arial" w:hAnsi="Arial" w:cs="Arial"/>
          <w:sz w:val="24"/>
          <w:szCs w:val="24"/>
        </w:rPr>
        <w:t xml:space="preserve">Запрещается отделка </w:t>
      </w:r>
      <w:r w:rsidRPr="00A63EE0">
        <w:rPr>
          <w:rFonts w:ascii="Arial" w:hAnsi="Arial" w:cs="Arial"/>
          <w:sz w:val="24"/>
          <w:szCs w:val="24"/>
        </w:rPr>
        <w:t>фасадов 3-х и 2-х этажных домов</w:t>
      </w:r>
      <w:r w:rsidR="00D44877" w:rsidRPr="00A63EE0">
        <w:rPr>
          <w:rFonts w:ascii="Arial" w:hAnsi="Arial" w:cs="Arial"/>
          <w:sz w:val="24"/>
          <w:szCs w:val="24"/>
        </w:rPr>
        <w:t xml:space="preserve"> сталинской постройки</w:t>
      </w:r>
      <w:r w:rsidR="00D44877" w:rsidRPr="001F0D00">
        <w:rPr>
          <w:rFonts w:ascii="Arial" w:hAnsi="Arial" w:cs="Arial"/>
          <w:sz w:val="24"/>
          <w:szCs w:val="24"/>
        </w:rPr>
        <w:t xml:space="preserve"> современными отделочными материалами.</w:t>
      </w:r>
    </w:p>
    <w:p w:rsidR="00D4268A" w:rsidRPr="001F0D00" w:rsidRDefault="00D4268A" w:rsidP="000F3EFA">
      <w:pPr>
        <w:pStyle w:val="a6"/>
        <w:numPr>
          <w:ilvl w:val="0"/>
          <w:numId w:val="45"/>
        </w:numPr>
        <w:tabs>
          <w:tab w:val="left" w:pos="11766"/>
        </w:tabs>
        <w:autoSpaceDE w:val="0"/>
        <w:autoSpaceDN w:val="0"/>
        <w:adjustRightInd w:val="0"/>
        <w:spacing w:after="0"/>
        <w:ind w:left="567" w:hanging="633"/>
        <w:jc w:val="both"/>
        <w:rPr>
          <w:rFonts w:ascii="Arial" w:eastAsia="ALSArtemius-Regular" w:hAnsi="Arial" w:cs="Arial"/>
          <w:sz w:val="24"/>
          <w:szCs w:val="24"/>
        </w:rPr>
      </w:pPr>
      <w:r w:rsidRPr="001F0D00">
        <w:rPr>
          <w:rFonts w:ascii="Arial" w:eastAsia="ALSArtemius-Regular" w:hAnsi="Arial" w:cs="Arial"/>
          <w:sz w:val="24"/>
          <w:szCs w:val="24"/>
        </w:rPr>
        <w:t>Отделка нежилых помещений на первом этаже (встроенных в здание) должна быть идентичной на всем протяжении здания по материалам и цвету</w:t>
      </w:r>
      <w:r w:rsidR="00B80DC5">
        <w:rPr>
          <w:rFonts w:ascii="Arial" w:eastAsia="ALSArtemius-Regular" w:hAnsi="Arial" w:cs="Arial"/>
          <w:sz w:val="24"/>
          <w:szCs w:val="24"/>
        </w:rPr>
        <w:t>.</w:t>
      </w:r>
    </w:p>
    <w:p w:rsidR="00FD0B84" w:rsidRPr="001F0D00" w:rsidRDefault="00FD0B84" w:rsidP="000F3EFA">
      <w:pPr>
        <w:pStyle w:val="a6"/>
        <w:numPr>
          <w:ilvl w:val="0"/>
          <w:numId w:val="45"/>
        </w:numPr>
        <w:tabs>
          <w:tab w:val="left" w:pos="11766"/>
        </w:tabs>
        <w:autoSpaceDE w:val="0"/>
        <w:autoSpaceDN w:val="0"/>
        <w:adjustRightInd w:val="0"/>
        <w:spacing w:after="0"/>
        <w:ind w:left="567" w:hanging="633"/>
        <w:jc w:val="both"/>
        <w:rPr>
          <w:rFonts w:ascii="Arial" w:eastAsia="ALSArtemius-Regular" w:hAnsi="Arial" w:cs="Arial"/>
          <w:sz w:val="24"/>
          <w:szCs w:val="24"/>
        </w:rPr>
      </w:pPr>
      <w:r w:rsidRPr="001F0D00">
        <w:rPr>
          <w:rFonts w:ascii="Arial" w:eastAsia="ALSArtemius-Regular" w:hAnsi="Arial" w:cs="Arial"/>
          <w:sz w:val="24"/>
          <w:szCs w:val="24"/>
        </w:rPr>
        <w:t>Окрашенные поверхности фасадов должны быть ровными, без пятен и поврежденных мест.</w:t>
      </w:r>
    </w:p>
    <w:p w:rsidR="00D4268A" w:rsidRPr="00C71658" w:rsidRDefault="000D5308" w:rsidP="00A75BD5">
      <w:pPr>
        <w:pStyle w:val="a6"/>
        <w:numPr>
          <w:ilvl w:val="0"/>
          <w:numId w:val="216"/>
        </w:numPr>
        <w:tabs>
          <w:tab w:val="left" w:pos="11766"/>
        </w:tabs>
        <w:autoSpaceDE w:val="0"/>
        <w:autoSpaceDN w:val="0"/>
        <w:adjustRightInd w:val="0"/>
        <w:spacing w:after="0"/>
        <w:ind w:left="567" w:hanging="643"/>
        <w:jc w:val="both"/>
        <w:rPr>
          <w:rFonts w:ascii="Arial" w:eastAsia="ALSArtemius-Regular" w:hAnsi="Arial" w:cs="Arial"/>
          <w:sz w:val="24"/>
          <w:szCs w:val="24"/>
        </w:rPr>
      </w:pPr>
      <w:r w:rsidRPr="00C71658">
        <w:rPr>
          <w:rFonts w:ascii="Arial" w:hAnsi="Arial" w:cs="Arial"/>
          <w:color w:val="000000"/>
          <w:sz w:val="24"/>
          <w:szCs w:val="24"/>
        </w:rPr>
        <w:t>В целях сохранения единства здания, сооружения при выборе светового оборудования для оформления витрин, окон, на всём протяжении фасада следует применять единообразные элементы (световые занавесы одина</w:t>
      </w:r>
      <w:r w:rsidRPr="00C71658">
        <w:rPr>
          <w:rFonts w:ascii="Arial" w:hAnsi="Arial" w:cs="Arial"/>
          <w:color w:val="000000"/>
          <w:sz w:val="24"/>
          <w:szCs w:val="24"/>
        </w:rPr>
        <w:softHyphen/>
        <w:t>ковой высоты, сети одинаковых размеров, одинакового цвета свечения).</w:t>
      </w:r>
    </w:p>
    <w:p w:rsidR="00D4268A" w:rsidRDefault="00D4268A" w:rsidP="00D4268A">
      <w:pPr>
        <w:pStyle w:val="a6"/>
        <w:tabs>
          <w:tab w:val="left" w:pos="11766"/>
        </w:tabs>
        <w:autoSpaceDE w:val="0"/>
        <w:autoSpaceDN w:val="0"/>
        <w:adjustRightInd w:val="0"/>
        <w:spacing w:after="0"/>
        <w:ind w:left="567"/>
        <w:jc w:val="both"/>
        <w:rPr>
          <w:rFonts w:ascii="Arial" w:eastAsia="ALSArtemius-Regular" w:hAnsi="Arial" w:cs="Arial"/>
          <w:sz w:val="26"/>
          <w:szCs w:val="26"/>
        </w:rPr>
      </w:pPr>
    </w:p>
    <w:p w:rsidR="00D4268A" w:rsidRDefault="00D4268A" w:rsidP="00D4268A">
      <w:pPr>
        <w:pStyle w:val="a6"/>
        <w:tabs>
          <w:tab w:val="left" w:pos="11766"/>
        </w:tabs>
        <w:autoSpaceDE w:val="0"/>
        <w:autoSpaceDN w:val="0"/>
        <w:adjustRightInd w:val="0"/>
        <w:spacing w:after="0"/>
        <w:ind w:left="567"/>
        <w:jc w:val="both"/>
        <w:rPr>
          <w:rFonts w:ascii="Arial" w:eastAsia="ALSArtemius-Regular" w:hAnsi="Arial" w:cs="Arial"/>
          <w:sz w:val="26"/>
          <w:szCs w:val="26"/>
        </w:rPr>
      </w:pPr>
    </w:p>
    <w:p w:rsidR="00D4268A" w:rsidRDefault="00D4268A" w:rsidP="00D4268A">
      <w:pPr>
        <w:pStyle w:val="a6"/>
        <w:tabs>
          <w:tab w:val="left" w:pos="11766"/>
        </w:tabs>
        <w:autoSpaceDE w:val="0"/>
        <w:autoSpaceDN w:val="0"/>
        <w:adjustRightInd w:val="0"/>
        <w:spacing w:after="0"/>
        <w:ind w:left="567"/>
        <w:jc w:val="both"/>
        <w:rPr>
          <w:rFonts w:ascii="Arial" w:eastAsia="ALSArtemius-Regular" w:hAnsi="Arial" w:cs="Arial"/>
          <w:sz w:val="26"/>
          <w:szCs w:val="26"/>
        </w:rPr>
      </w:pPr>
    </w:p>
    <w:p w:rsidR="00D4268A" w:rsidRPr="00D4268A" w:rsidRDefault="00D4268A" w:rsidP="00D4268A">
      <w:pPr>
        <w:pStyle w:val="a6"/>
        <w:tabs>
          <w:tab w:val="left" w:pos="11766"/>
        </w:tabs>
        <w:autoSpaceDE w:val="0"/>
        <w:autoSpaceDN w:val="0"/>
        <w:adjustRightInd w:val="0"/>
        <w:spacing w:after="0"/>
        <w:ind w:left="567"/>
        <w:jc w:val="both"/>
        <w:rPr>
          <w:rFonts w:ascii="Arial" w:eastAsia="ALSArtemius-Regular" w:hAnsi="Arial" w:cs="Arial"/>
          <w:sz w:val="26"/>
          <w:szCs w:val="26"/>
        </w:rPr>
      </w:pPr>
    </w:p>
    <w:p w:rsidR="001F0D00" w:rsidRDefault="001F0D00">
      <w:pPr>
        <w:rPr>
          <w:rFonts w:ascii="Arial" w:hAnsi="Arial" w:cs="Arial"/>
          <w:sz w:val="26"/>
          <w:szCs w:val="26"/>
        </w:rPr>
      </w:pPr>
      <w:r>
        <w:rPr>
          <w:rFonts w:ascii="Arial" w:hAnsi="Arial" w:cs="Arial"/>
          <w:sz w:val="26"/>
          <w:szCs w:val="26"/>
        </w:rPr>
        <w:br w:type="page"/>
      </w:r>
    </w:p>
    <w:tbl>
      <w:tblPr>
        <w:tblStyle w:val="a7"/>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53"/>
        <w:gridCol w:w="7200"/>
        <w:gridCol w:w="129"/>
        <w:gridCol w:w="7410"/>
      </w:tblGrid>
      <w:tr w:rsidR="00267545" w:rsidRPr="00596D3C" w:rsidTr="0081125D">
        <w:trPr>
          <w:gridBefore w:val="1"/>
          <w:wBefore w:w="284" w:type="dxa"/>
        </w:trPr>
        <w:tc>
          <w:tcPr>
            <w:tcW w:w="7295" w:type="dxa"/>
          </w:tcPr>
          <w:p w:rsidR="00267545" w:rsidRPr="009E6D21" w:rsidRDefault="001A4C91" w:rsidP="000F3EFA">
            <w:pPr>
              <w:pStyle w:val="a6"/>
              <w:numPr>
                <w:ilvl w:val="0"/>
                <w:numId w:val="43"/>
              </w:numPr>
              <w:autoSpaceDE w:val="0"/>
              <w:autoSpaceDN w:val="0"/>
              <w:adjustRightInd w:val="0"/>
              <w:ind w:left="709" w:hanging="567"/>
              <w:jc w:val="center"/>
              <w:rPr>
                <w:rFonts w:ascii="Arial" w:hAnsi="Arial" w:cs="Arial"/>
              </w:rPr>
            </w:pPr>
            <w:r w:rsidRPr="009E6D21">
              <w:rPr>
                <w:rFonts w:ascii="Arial" w:hAnsi="Arial" w:cs="Arial"/>
              </w:rPr>
              <w:lastRenderedPageBreak/>
              <w:t>Заплаточный ремонт</w:t>
            </w:r>
          </w:p>
        </w:tc>
        <w:tc>
          <w:tcPr>
            <w:tcW w:w="7324" w:type="dxa"/>
            <w:gridSpan w:val="2"/>
          </w:tcPr>
          <w:p w:rsidR="00267545" w:rsidRPr="009E6D21" w:rsidRDefault="001A4C91" w:rsidP="000F3EFA">
            <w:pPr>
              <w:pStyle w:val="a6"/>
              <w:numPr>
                <w:ilvl w:val="0"/>
                <w:numId w:val="44"/>
              </w:numPr>
              <w:autoSpaceDE w:val="0"/>
              <w:autoSpaceDN w:val="0"/>
              <w:adjustRightInd w:val="0"/>
              <w:ind w:left="709" w:hanging="567"/>
              <w:jc w:val="center"/>
              <w:rPr>
                <w:rFonts w:ascii="Arial" w:hAnsi="Arial" w:cs="Arial"/>
              </w:rPr>
            </w:pPr>
            <w:r w:rsidRPr="009E6D21">
              <w:rPr>
                <w:rFonts w:ascii="Arial" w:hAnsi="Arial" w:cs="Arial"/>
              </w:rPr>
              <w:t>Фрагментарная окраска</w:t>
            </w:r>
          </w:p>
        </w:tc>
      </w:tr>
      <w:tr w:rsidR="00267545" w:rsidRPr="00596D3C" w:rsidTr="0081125D">
        <w:trPr>
          <w:gridBefore w:val="1"/>
          <w:wBefore w:w="284" w:type="dxa"/>
        </w:trPr>
        <w:tc>
          <w:tcPr>
            <w:tcW w:w="7295" w:type="dxa"/>
          </w:tcPr>
          <w:p w:rsidR="00267545" w:rsidRPr="00596D3C" w:rsidRDefault="00267545" w:rsidP="00D4268A">
            <w:pPr>
              <w:pStyle w:val="a6"/>
              <w:autoSpaceDE w:val="0"/>
              <w:autoSpaceDN w:val="0"/>
              <w:adjustRightInd w:val="0"/>
              <w:ind w:left="709" w:hanging="567"/>
              <w:jc w:val="center"/>
              <w:rPr>
                <w:rFonts w:ascii="Arial" w:hAnsi="Arial" w:cs="Arial"/>
                <w:sz w:val="28"/>
                <w:szCs w:val="28"/>
              </w:rPr>
            </w:pPr>
            <w:r w:rsidRPr="00596D3C">
              <w:rPr>
                <w:rFonts w:ascii="Arial" w:hAnsi="Arial" w:cs="Arial"/>
                <w:noProof/>
                <w:sz w:val="28"/>
                <w:szCs w:val="28"/>
              </w:rPr>
              <w:drawing>
                <wp:inline distT="0" distB="0" distL="0" distR="0">
                  <wp:extent cx="3695700" cy="2453005"/>
                  <wp:effectExtent l="0" t="0" r="0" b="0"/>
                  <wp:docPr id="75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9"/>
                          <a:srcRect l="29850" t="18477" r="30089" b="34271"/>
                          <a:stretch/>
                        </pic:blipFill>
                        <pic:spPr bwMode="auto">
                          <a:xfrm>
                            <a:off x="0" y="0"/>
                            <a:ext cx="3703709" cy="245832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7324" w:type="dxa"/>
            <w:gridSpan w:val="2"/>
          </w:tcPr>
          <w:p w:rsidR="00267545" w:rsidRPr="00596D3C" w:rsidRDefault="00267545" w:rsidP="00D4268A">
            <w:pPr>
              <w:pStyle w:val="a6"/>
              <w:autoSpaceDE w:val="0"/>
              <w:autoSpaceDN w:val="0"/>
              <w:adjustRightInd w:val="0"/>
              <w:ind w:left="709" w:hanging="567"/>
              <w:jc w:val="center"/>
              <w:rPr>
                <w:rFonts w:ascii="Arial" w:hAnsi="Arial" w:cs="Arial"/>
                <w:sz w:val="28"/>
                <w:szCs w:val="28"/>
              </w:rPr>
            </w:pPr>
            <w:r w:rsidRPr="00596D3C">
              <w:rPr>
                <w:rFonts w:ascii="Arial" w:hAnsi="Arial" w:cs="Arial"/>
                <w:noProof/>
                <w:sz w:val="28"/>
                <w:szCs w:val="28"/>
              </w:rPr>
              <w:drawing>
                <wp:inline distT="0" distB="0" distL="0" distR="0">
                  <wp:extent cx="3732949" cy="2494915"/>
                  <wp:effectExtent l="0" t="0" r="0" b="0"/>
                  <wp:docPr id="756" name="Рисунок 28" descr="Искусство фрагментарной окраски фасадов: vergoti — LiveJour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Искусство фрагментарной окраски фасадов: vergoti — LiveJournal"/>
                          <pic:cNvPicPr>
                            <a:picLocks noChangeAspect="1" noChangeArrowheads="1"/>
                          </pic:cNvPicPr>
                        </pic:nvPicPr>
                        <pic:blipFill rotWithShape="1">
                          <a:blip r:embed="rId20"/>
                          <a:srcRect l="7329"/>
                          <a:stretch/>
                        </pic:blipFill>
                        <pic:spPr bwMode="auto">
                          <a:xfrm>
                            <a:off x="0" y="0"/>
                            <a:ext cx="3755089" cy="250971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r>
      <w:tr w:rsidR="006130F9" w:rsidRPr="00596D3C" w:rsidTr="0081125D">
        <w:trPr>
          <w:gridBefore w:val="1"/>
          <w:wBefore w:w="284" w:type="dxa"/>
        </w:trPr>
        <w:tc>
          <w:tcPr>
            <w:tcW w:w="7295" w:type="dxa"/>
          </w:tcPr>
          <w:p w:rsidR="006130F9" w:rsidRPr="009E6D21" w:rsidRDefault="006130F9" w:rsidP="000F3EFA">
            <w:pPr>
              <w:pStyle w:val="a6"/>
              <w:numPr>
                <w:ilvl w:val="0"/>
                <w:numId w:val="44"/>
              </w:numPr>
              <w:autoSpaceDE w:val="0"/>
              <w:autoSpaceDN w:val="0"/>
              <w:adjustRightInd w:val="0"/>
              <w:jc w:val="center"/>
              <w:rPr>
                <w:rFonts w:ascii="Arial" w:hAnsi="Arial" w:cs="Arial"/>
                <w:noProof/>
              </w:rPr>
            </w:pPr>
            <w:r w:rsidRPr="009E6D21">
              <w:rPr>
                <w:rFonts w:ascii="Arial" w:hAnsi="Arial" w:cs="Arial"/>
              </w:rPr>
              <w:t xml:space="preserve"> Отделка баннерной тканью</w:t>
            </w:r>
          </w:p>
        </w:tc>
        <w:tc>
          <w:tcPr>
            <w:tcW w:w="7324" w:type="dxa"/>
            <w:gridSpan w:val="2"/>
          </w:tcPr>
          <w:p w:rsidR="006130F9" w:rsidRPr="009E6D21" w:rsidRDefault="006130F9" w:rsidP="000F3EFA">
            <w:pPr>
              <w:pStyle w:val="a6"/>
              <w:numPr>
                <w:ilvl w:val="0"/>
                <w:numId w:val="44"/>
              </w:numPr>
              <w:autoSpaceDE w:val="0"/>
              <w:autoSpaceDN w:val="0"/>
              <w:adjustRightInd w:val="0"/>
              <w:jc w:val="center"/>
              <w:rPr>
                <w:rFonts w:ascii="Arial" w:hAnsi="Arial" w:cs="Arial"/>
                <w:noProof/>
              </w:rPr>
            </w:pPr>
            <w:r w:rsidRPr="009E6D21">
              <w:rPr>
                <w:rFonts w:ascii="Arial" w:hAnsi="Arial" w:cs="Arial"/>
              </w:rPr>
              <w:t xml:space="preserve"> Отделка профилированным металлическим листом</w:t>
            </w:r>
          </w:p>
        </w:tc>
      </w:tr>
      <w:tr w:rsidR="006130F9" w:rsidRPr="00596D3C" w:rsidTr="0081125D">
        <w:trPr>
          <w:gridBefore w:val="1"/>
          <w:wBefore w:w="284" w:type="dxa"/>
        </w:trPr>
        <w:tc>
          <w:tcPr>
            <w:tcW w:w="7295" w:type="dxa"/>
          </w:tcPr>
          <w:p w:rsidR="006130F9" w:rsidRPr="00596D3C" w:rsidRDefault="006130F9" w:rsidP="00D4268A">
            <w:pPr>
              <w:pStyle w:val="a6"/>
              <w:autoSpaceDE w:val="0"/>
              <w:autoSpaceDN w:val="0"/>
              <w:adjustRightInd w:val="0"/>
              <w:ind w:left="709" w:hanging="567"/>
              <w:jc w:val="center"/>
              <w:rPr>
                <w:rFonts w:ascii="Arial" w:hAnsi="Arial" w:cs="Arial"/>
                <w:noProof/>
                <w:sz w:val="28"/>
                <w:szCs w:val="28"/>
              </w:rPr>
            </w:pPr>
            <w:r w:rsidRPr="00596D3C">
              <w:rPr>
                <w:rFonts w:ascii="Arial" w:hAnsi="Arial" w:cs="Arial"/>
                <w:noProof/>
                <w:sz w:val="28"/>
                <w:szCs w:val="28"/>
              </w:rPr>
              <w:drawing>
                <wp:inline distT="0" distB="0" distL="0" distR="0">
                  <wp:extent cx="3799552" cy="2668270"/>
                  <wp:effectExtent l="0" t="0" r="0" b="0"/>
                  <wp:docPr id="757" name="Рисунок 22" descr="E:\Пользователь\Desktop\ДАММ\ФОТО\ФОТО фасадов\ул. Арбузова\IMG_8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Пользователь\Desktop\ДАММ\ФОТО\ФОТО фасадов\ул. Арбузова\IMG_8534.JPG"/>
                          <pic:cNvPicPr>
                            <a:picLocks noChangeAspect="1" noChangeArrowheads="1"/>
                          </pic:cNvPicPr>
                        </pic:nvPicPr>
                        <pic:blipFill rotWithShape="1">
                          <a:blip r:embed="rId21" cstate="print"/>
                          <a:srcRect l="2206" b="8387"/>
                          <a:stretch/>
                        </pic:blipFill>
                        <pic:spPr bwMode="auto">
                          <a:xfrm>
                            <a:off x="0" y="0"/>
                            <a:ext cx="3813145" cy="267781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7324" w:type="dxa"/>
            <w:gridSpan w:val="2"/>
          </w:tcPr>
          <w:p w:rsidR="006130F9" w:rsidRPr="00596D3C" w:rsidRDefault="00C90503" w:rsidP="00D4268A">
            <w:pPr>
              <w:pStyle w:val="a6"/>
              <w:autoSpaceDE w:val="0"/>
              <w:autoSpaceDN w:val="0"/>
              <w:adjustRightInd w:val="0"/>
              <w:ind w:left="709" w:hanging="567"/>
              <w:jc w:val="center"/>
              <w:rPr>
                <w:rFonts w:ascii="Arial" w:hAnsi="Arial" w:cs="Arial"/>
                <w:noProof/>
                <w:sz w:val="28"/>
                <w:szCs w:val="28"/>
              </w:rPr>
            </w:pPr>
            <w:r>
              <w:rPr>
                <w:noProof/>
              </w:rPr>
              <w:drawing>
                <wp:inline distT="0" distB="0" distL="0" distR="0">
                  <wp:extent cx="4476750" cy="2645410"/>
                  <wp:effectExtent l="0" t="0" r="0" b="0"/>
                  <wp:docPr id="2739" name="Рисунок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4363" t="12004" r="21851" b="33349"/>
                          <a:stretch/>
                        </pic:blipFill>
                        <pic:spPr bwMode="auto">
                          <a:xfrm>
                            <a:off x="0" y="0"/>
                            <a:ext cx="4481434" cy="264817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r>
      <w:tr w:rsidR="001C02C8" w:rsidRPr="00596D3C" w:rsidTr="001C02C8">
        <w:tc>
          <w:tcPr>
            <w:tcW w:w="15134" w:type="dxa"/>
            <w:gridSpan w:val="4"/>
          </w:tcPr>
          <w:p w:rsidR="001C02C8" w:rsidRDefault="001C02C8" w:rsidP="00080603">
            <w:pPr>
              <w:pStyle w:val="a6"/>
              <w:numPr>
                <w:ilvl w:val="0"/>
                <w:numId w:val="18"/>
              </w:numPr>
              <w:autoSpaceDE w:val="0"/>
              <w:autoSpaceDN w:val="0"/>
              <w:adjustRightInd w:val="0"/>
              <w:ind w:left="709" w:hanging="567"/>
              <w:jc w:val="center"/>
              <w:rPr>
                <w:rFonts w:ascii="Arial" w:eastAsia="ALSArtemius-Regular" w:hAnsi="Arial" w:cs="Arial"/>
              </w:rPr>
            </w:pPr>
            <w:r>
              <w:rPr>
                <w:rFonts w:ascii="Arial" w:eastAsia="ALSArtemius-Regular" w:hAnsi="Arial" w:cs="Arial"/>
              </w:rPr>
              <w:t>Световые короба на фасадах</w:t>
            </w:r>
          </w:p>
          <w:p w:rsidR="00461984" w:rsidRPr="009E6D21" w:rsidRDefault="00461984" w:rsidP="00461984">
            <w:pPr>
              <w:pStyle w:val="a6"/>
              <w:autoSpaceDE w:val="0"/>
              <w:autoSpaceDN w:val="0"/>
              <w:adjustRightInd w:val="0"/>
              <w:ind w:left="709"/>
              <w:rPr>
                <w:rFonts w:ascii="Arial" w:eastAsia="ALSArtemius-Regular" w:hAnsi="Arial" w:cs="Arial"/>
              </w:rPr>
            </w:pPr>
          </w:p>
        </w:tc>
      </w:tr>
      <w:tr w:rsidR="001C02C8" w:rsidRPr="00596D3C" w:rsidTr="001C02C8">
        <w:tc>
          <w:tcPr>
            <w:tcW w:w="7721" w:type="dxa"/>
            <w:gridSpan w:val="3"/>
            <w:vAlign w:val="center"/>
          </w:tcPr>
          <w:p w:rsidR="001C02C8" w:rsidRPr="009E6D21" w:rsidRDefault="001C02C8" w:rsidP="001C02C8">
            <w:pPr>
              <w:pStyle w:val="a6"/>
              <w:autoSpaceDE w:val="0"/>
              <w:autoSpaceDN w:val="0"/>
              <w:adjustRightInd w:val="0"/>
              <w:ind w:left="709"/>
              <w:jc w:val="center"/>
              <w:rPr>
                <w:rFonts w:ascii="Arial" w:eastAsia="ALSArtemius-Regular" w:hAnsi="Arial" w:cs="Arial"/>
              </w:rPr>
            </w:pPr>
            <w:r w:rsidRPr="00596D3C">
              <w:rPr>
                <w:rFonts w:ascii="Arial" w:hAnsi="Arial" w:cs="Arial"/>
                <w:noProof/>
                <w:sz w:val="28"/>
                <w:szCs w:val="28"/>
              </w:rPr>
              <w:lastRenderedPageBreak/>
              <w:drawing>
                <wp:inline distT="0" distB="0" distL="0" distR="0">
                  <wp:extent cx="3524250" cy="2514181"/>
                  <wp:effectExtent l="0" t="0" r="0" b="0"/>
                  <wp:docPr id="74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3"/>
                          <a:srcRect l="18198" t="11775" r="37711" b="32337"/>
                          <a:stretch/>
                        </pic:blipFill>
                        <pic:spPr bwMode="auto">
                          <a:xfrm>
                            <a:off x="0" y="0"/>
                            <a:ext cx="3541187" cy="252626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7413" w:type="dxa"/>
            <w:vAlign w:val="center"/>
          </w:tcPr>
          <w:p w:rsidR="001C02C8" w:rsidRPr="009E6D21" w:rsidRDefault="001C02C8" w:rsidP="001C02C8">
            <w:pPr>
              <w:pStyle w:val="a6"/>
              <w:autoSpaceDE w:val="0"/>
              <w:autoSpaceDN w:val="0"/>
              <w:adjustRightInd w:val="0"/>
              <w:ind w:left="709"/>
              <w:jc w:val="center"/>
              <w:rPr>
                <w:rFonts w:ascii="Arial" w:eastAsia="ALSArtemius-Regular" w:hAnsi="Arial" w:cs="Arial"/>
              </w:rPr>
            </w:pPr>
            <w:r w:rsidRPr="00596D3C">
              <w:rPr>
                <w:rFonts w:ascii="Arial" w:hAnsi="Arial" w:cs="Arial"/>
                <w:noProof/>
                <w:sz w:val="28"/>
                <w:szCs w:val="28"/>
              </w:rPr>
              <w:drawing>
                <wp:inline distT="0" distB="0" distL="0" distR="0">
                  <wp:extent cx="3457575" cy="2543103"/>
                  <wp:effectExtent l="0" t="0" r="0" b="0"/>
                  <wp:docPr id="74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srcRect l="33626" t="22320" r="27111" b="26362"/>
                          <a:stretch>
                            <a:fillRect/>
                          </a:stretch>
                        </pic:blipFill>
                        <pic:spPr bwMode="auto">
                          <a:xfrm>
                            <a:off x="0" y="0"/>
                            <a:ext cx="3466212" cy="2549455"/>
                          </a:xfrm>
                          <a:prstGeom prst="rect">
                            <a:avLst/>
                          </a:prstGeom>
                          <a:noFill/>
                          <a:ln w="9525">
                            <a:noFill/>
                            <a:miter lim="800000"/>
                            <a:headEnd/>
                            <a:tailEnd/>
                          </a:ln>
                        </pic:spPr>
                      </pic:pic>
                    </a:graphicData>
                  </a:graphic>
                </wp:inline>
              </w:drawing>
            </w:r>
          </w:p>
        </w:tc>
      </w:tr>
      <w:tr w:rsidR="00C86CC2" w:rsidRPr="00596D3C" w:rsidTr="001C02C8">
        <w:tc>
          <w:tcPr>
            <w:tcW w:w="7721" w:type="dxa"/>
            <w:gridSpan w:val="3"/>
            <w:vAlign w:val="center"/>
          </w:tcPr>
          <w:p w:rsidR="00C86CC2" w:rsidRPr="009E6D21" w:rsidRDefault="0077043A" w:rsidP="001C02C8">
            <w:pPr>
              <w:pStyle w:val="a6"/>
              <w:numPr>
                <w:ilvl w:val="0"/>
                <w:numId w:val="17"/>
              </w:numPr>
              <w:autoSpaceDE w:val="0"/>
              <w:autoSpaceDN w:val="0"/>
              <w:adjustRightInd w:val="0"/>
              <w:ind w:left="709" w:hanging="567"/>
              <w:jc w:val="center"/>
              <w:rPr>
                <w:rFonts w:ascii="Arial" w:eastAsia="ALSArtemius-Regular" w:hAnsi="Arial" w:cs="Arial"/>
              </w:rPr>
            </w:pPr>
            <w:r w:rsidRPr="009E6D21">
              <w:rPr>
                <w:rFonts w:ascii="Arial" w:eastAsia="ALSArtemius-Regular" w:hAnsi="Arial" w:cs="Arial"/>
              </w:rPr>
              <w:t>Единый цвет первого этажа</w:t>
            </w:r>
          </w:p>
        </w:tc>
        <w:tc>
          <w:tcPr>
            <w:tcW w:w="7413" w:type="dxa"/>
            <w:vAlign w:val="center"/>
          </w:tcPr>
          <w:p w:rsidR="00C86CC2" w:rsidRPr="009E6D21" w:rsidRDefault="0077043A" w:rsidP="00DD1EA6">
            <w:pPr>
              <w:pStyle w:val="a6"/>
              <w:numPr>
                <w:ilvl w:val="0"/>
                <w:numId w:val="222"/>
              </w:numPr>
              <w:autoSpaceDE w:val="0"/>
              <w:autoSpaceDN w:val="0"/>
              <w:adjustRightInd w:val="0"/>
              <w:ind w:left="527" w:hanging="502"/>
              <w:jc w:val="center"/>
              <w:rPr>
                <w:rFonts w:ascii="Arial" w:eastAsia="ALSArtemius-Regular" w:hAnsi="Arial" w:cs="Arial"/>
              </w:rPr>
            </w:pPr>
            <w:r w:rsidRPr="009E6D21">
              <w:rPr>
                <w:rFonts w:ascii="Arial" w:eastAsia="ALSArtemius-Regular" w:hAnsi="Arial" w:cs="Arial"/>
              </w:rPr>
              <w:t>Цвет первого этажа соответствует основному цвету фасада</w:t>
            </w:r>
          </w:p>
        </w:tc>
      </w:tr>
      <w:tr w:rsidR="00C86CC2" w:rsidRPr="00596D3C" w:rsidTr="001C02C8">
        <w:tc>
          <w:tcPr>
            <w:tcW w:w="7721" w:type="dxa"/>
            <w:gridSpan w:val="3"/>
            <w:vAlign w:val="center"/>
          </w:tcPr>
          <w:p w:rsidR="00C86CC2" w:rsidRPr="00596D3C" w:rsidRDefault="00AC6884" w:rsidP="001C02C8">
            <w:pPr>
              <w:autoSpaceDE w:val="0"/>
              <w:autoSpaceDN w:val="0"/>
              <w:adjustRightInd w:val="0"/>
              <w:ind w:left="709" w:hanging="567"/>
              <w:jc w:val="center"/>
              <w:rPr>
                <w:rFonts w:ascii="Arial" w:eastAsia="ALSArtemius-Regular" w:hAnsi="Arial" w:cs="Arial"/>
                <w:sz w:val="28"/>
                <w:szCs w:val="28"/>
              </w:rPr>
            </w:pPr>
            <w:r w:rsidRPr="00596D3C">
              <w:rPr>
                <w:rFonts w:ascii="Arial" w:hAnsi="Arial" w:cs="Arial"/>
                <w:noProof/>
                <w:sz w:val="28"/>
                <w:szCs w:val="28"/>
              </w:rPr>
              <w:drawing>
                <wp:inline distT="0" distB="0" distL="0" distR="0">
                  <wp:extent cx="3476625" cy="2605179"/>
                  <wp:effectExtent l="0" t="0" r="0" b="0"/>
                  <wp:docPr id="51" name="Рисунок 51" descr="C:\Users\123\Desktop\Дизайн-код\фаса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23\Desktop\Дизайн-код\фасад.jpg"/>
                          <pic:cNvPicPr>
                            <a:picLocks noChangeAspect="1" noChangeArrowheads="1"/>
                          </pic:cNvPicPr>
                        </pic:nvPicPr>
                        <pic:blipFill rotWithShape="1">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6932"/>
                          <a:stretch/>
                        </pic:blipFill>
                        <pic:spPr bwMode="auto">
                          <a:xfrm>
                            <a:off x="0" y="0"/>
                            <a:ext cx="3510859" cy="263083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7413" w:type="dxa"/>
            <w:vAlign w:val="center"/>
          </w:tcPr>
          <w:p w:rsidR="00C86CC2" w:rsidRPr="00596D3C" w:rsidRDefault="00AC6884" w:rsidP="001C02C8">
            <w:pPr>
              <w:autoSpaceDE w:val="0"/>
              <w:autoSpaceDN w:val="0"/>
              <w:adjustRightInd w:val="0"/>
              <w:ind w:left="709" w:hanging="567"/>
              <w:jc w:val="center"/>
              <w:rPr>
                <w:rFonts w:ascii="Arial" w:eastAsia="ALSArtemius-Regular" w:hAnsi="Arial" w:cs="Arial"/>
                <w:sz w:val="28"/>
                <w:szCs w:val="28"/>
              </w:rPr>
            </w:pPr>
            <w:r w:rsidRPr="00596D3C">
              <w:rPr>
                <w:rFonts w:ascii="Arial" w:hAnsi="Arial" w:cs="Arial"/>
                <w:noProof/>
              </w:rPr>
              <w:drawing>
                <wp:inline distT="0" distB="0" distL="0" distR="0">
                  <wp:extent cx="3705225" cy="2639973"/>
                  <wp:effectExtent l="0" t="0" r="0" b="0"/>
                  <wp:docPr id="49" name="Рисунок 49" descr="https://ic.pics.livejournal.com/dk_812/51653757/2024/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c.pics.livejournal.com/dk_812/51653757/2024/original.jpg"/>
                          <pic:cNvPicPr>
                            <a:picLocks noChangeAspect="1" noChangeArrowheads="1"/>
                          </pic:cNvPicPr>
                        </pic:nvPicPr>
                        <pic:blipFill rotWithShape="1">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b="5000"/>
                          <a:stretch/>
                        </pic:blipFill>
                        <pic:spPr bwMode="auto">
                          <a:xfrm>
                            <a:off x="0" y="0"/>
                            <a:ext cx="3742743" cy="266670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r>
    </w:tbl>
    <w:p w:rsidR="00241242" w:rsidRPr="002F4927" w:rsidRDefault="00241242" w:rsidP="002F4927">
      <w:pPr>
        <w:pStyle w:val="a6"/>
        <w:numPr>
          <w:ilvl w:val="1"/>
          <w:numId w:val="209"/>
        </w:numPr>
        <w:autoSpaceDE w:val="0"/>
        <w:autoSpaceDN w:val="0"/>
        <w:adjustRightInd w:val="0"/>
        <w:spacing w:after="0"/>
        <w:jc w:val="both"/>
        <w:rPr>
          <w:rFonts w:ascii="Arial" w:hAnsi="Arial" w:cs="Arial"/>
          <w:sz w:val="26"/>
          <w:szCs w:val="26"/>
        </w:rPr>
      </w:pPr>
      <w:r w:rsidRPr="002F4927">
        <w:rPr>
          <w:rFonts w:ascii="Arial" w:hAnsi="Arial" w:cs="Arial"/>
          <w:sz w:val="26"/>
          <w:szCs w:val="26"/>
        </w:rPr>
        <w:t>БАЛКОНЫ, ЛОДЖИИ И ЭРКЕРЫ</w:t>
      </w:r>
    </w:p>
    <w:p w:rsidR="00241242" w:rsidRPr="001C02C8" w:rsidRDefault="00241242" w:rsidP="00A1356D">
      <w:pPr>
        <w:pStyle w:val="ac"/>
        <w:spacing w:line="276" w:lineRule="auto"/>
        <w:outlineLvl w:val="0"/>
        <w:rPr>
          <w:rFonts w:ascii="Arial" w:hAnsi="Arial" w:cs="Arial"/>
          <w:b/>
          <w:sz w:val="24"/>
          <w:szCs w:val="24"/>
        </w:rPr>
      </w:pPr>
    </w:p>
    <w:p w:rsidR="00241242" w:rsidRPr="001C02C8" w:rsidRDefault="00241242" w:rsidP="00A1356D">
      <w:pPr>
        <w:pStyle w:val="ac"/>
        <w:spacing w:line="276" w:lineRule="auto"/>
        <w:rPr>
          <w:rFonts w:ascii="Arial" w:hAnsi="Arial" w:cs="Arial"/>
          <w:sz w:val="24"/>
          <w:szCs w:val="24"/>
        </w:rPr>
      </w:pPr>
      <w:r w:rsidRPr="001C02C8">
        <w:rPr>
          <w:rFonts w:ascii="Arial" w:hAnsi="Arial" w:cs="Arial"/>
          <w:sz w:val="24"/>
          <w:szCs w:val="24"/>
        </w:rPr>
        <w:lastRenderedPageBreak/>
        <w:t>Окраска и остекление балконов и лоджий должна производиться при согласовании с администрацией г. Назарово.</w:t>
      </w:r>
    </w:p>
    <w:p w:rsidR="00241242" w:rsidRPr="001C02C8" w:rsidRDefault="00241242" w:rsidP="00080603">
      <w:pPr>
        <w:pStyle w:val="ac"/>
        <w:numPr>
          <w:ilvl w:val="0"/>
          <w:numId w:val="12"/>
        </w:numPr>
        <w:ind w:left="426" w:hanging="502"/>
        <w:rPr>
          <w:rFonts w:ascii="Arial" w:hAnsi="Arial" w:cs="Arial"/>
          <w:sz w:val="24"/>
          <w:szCs w:val="24"/>
        </w:rPr>
      </w:pPr>
      <w:r w:rsidRPr="001C02C8">
        <w:rPr>
          <w:rFonts w:ascii="Arial" w:hAnsi="Arial" w:cs="Arial"/>
          <w:sz w:val="24"/>
          <w:szCs w:val="24"/>
        </w:rPr>
        <w:t>Запрещено покрытие тонированной пленкой или иными материалами остекления балконов, лоджий и эркеров, не предусмотренных проектом.</w:t>
      </w:r>
    </w:p>
    <w:p w:rsidR="00241242" w:rsidRPr="001C02C8" w:rsidRDefault="00241242" w:rsidP="00080603">
      <w:pPr>
        <w:pStyle w:val="ac"/>
        <w:numPr>
          <w:ilvl w:val="0"/>
          <w:numId w:val="12"/>
        </w:numPr>
        <w:ind w:left="426" w:hanging="502"/>
        <w:rPr>
          <w:rFonts w:ascii="Arial" w:hAnsi="Arial" w:cs="Arial"/>
          <w:sz w:val="24"/>
          <w:szCs w:val="24"/>
        </w:rPr>
      </w:pPr>
      <w:r w:rsidRPr="001C02C8">
        <w:rPr>
          <w:rFonts w:ascii="Arial" w:hAnsi="Arial" w:cs="Arial"/>
          <w:sz w:val="24"/>
          <w:szCs w:val="24"/>
        </w:rPr>
        <w:t>Запрещено измен</w:t>
      </w:r>
      <w:r w:rsidR="0029547B" w:rsidRPr="001C02C8">
        <w:rPr>
          <w:rFonts w:ascii="Arial" w:hAnsi="Arial" w:cs="Arial"/>
          <w:sz w:val="24"/>
          <w:szCs w:val="24"/>
        </w:rPr>
        <w:t xml:space="preserve">ение форм и размеров балконов, </w:t>
      </w:r>
      <w:r w:rsidR="003D6548" w:rsidRPr="001C02C8">
        <w:rPr>
          <w:rFonts w:ascii="Arial" w:hAnsi="Arial" w:cs="Arial"/>
          <w:sz w:val="24"/>
          <w:szCs w:val="24"/>
        </w:rPr>
        <w:t xml:space="preserve">лоджий, эркеров, </w:t>
      </w:r>
      <w:r w:rsidRPr="001C02C8">
        <w:rPr>
          <w:rFonts w:ascii="Arial" w:hAnsi="Arial" w:cs="Arial"/>
          <w:sz w:val="24"/>
          <w:szCs w:val="24"/>
        </w:rPr>
        <w:t>противоречащее изначальному архитектурному облику здания.</w:t>
      </w:r>
    </w:p>
    <w:p w:rsidR="00241242" w:rsidRPr="001C02C8" w:rsidRDefault="00241242" w:rsidP="00080603">
      <w:pPr>
        <w:pStyle w:val="ac"/>
        <w:numPr>
          <w:ilvl w:val="0"/>
          <w:numId w:val="12"/>
        </w:numPr>
        <w:ind w:left="426" w:hanging="502"/>
        <w:rPr>
          <w:rFonts w:ascii="Arial" w:hAnsi="Arial" w:cs="Arial"/>
          <w:sz w:val="24"/>
          <w:szCs w:val="24"/>
        </w:rPr>
      </w:pPr>
      <w:r w:rsidRPr="001C02C8">
        <w:rPr>
          <w:rFonts w:ascii="Arial" w:hAnsi="Arial" w:cs="Arial"/>
          <w:sz w:val="24"/>
          <w:szCs w:val="24"/>
        </w:rPr>
        <w:t>Запрещено остекление балконов, противоречащее изначальному архитектурному облику здания.</w:t>
      </w:r>
    </w:p>
    <w:p w:rsidR="007B0E31" w:rsidRPr="001C02C8" w:rsidRDefault="007B0E31" w:rsidP="00AD2A27">
      <w:pPr>
        <w:ind w:left="426" w:hanging="502"/>
        <w:rPr>
          <w:rFonts w:ascii="Arial" w:hAnsi="Arial" w:cs="Arial"/>
          <w:b/>
          <w:color w:val="FF0000"/>
          <w:sz w:val="24"/>
          <w:szCs w:val="24"/>
        </w:rPr>
      </w:pPr>
    </w:p>
    <w:tbl>
      <w:tblPr>
        <w:tblStyle w:val="a7"/>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294"/>
        <w:gridCol w:w="7556"/>
      </w:tblGrid>
      <w:tr w:rsidR="007C03C8" w:rsidRPr="00AD2A27" w:rsidTr="00133B63">
        <w:tc>
          <w:tcPr>
            <w:tcW w:w="7441" w:type="dxa"/>
          </w:tcPr>
          <w:p w:rsidR="00B80CA0" w:rsidRPr="001C02C8" w:rsidRDefault="007C03C8" w:rsidP="00080603">
            <w:pPr>
              <w:pStyle w:val="a6"/>
              <w:numPr>
                <w:ilvl w:val="0"/>
                <w:numId w:val="13"/>
              </w:numPr>
              <w:tabs>
                <w:tab w:val="left" w:pos="4500"/>
              </w:tabs>
              <w:ind w:left="0"/>
              <w:jc w:val="center"/>
              <w:rPr>
                <w:rFonts w:ascii="Arial" w:hAnsi="Arial" w:cs="Arial"/>
                <w:b/>
                <w:color w:val="FF0000"/>
                <w:sz w:val="24"/>
                <w:szCs w:val="24"/>
              </w:rPr>
            </w:pPr>
            <w:r w:rsidRPr="001C02C8">
              <w:rPr>
                <w:rFonts w:ascii="Arial" w:hAnsi="Arial" w:cs="Arial"/>
                <w:sz w:val="24"/>
                <w:szCs w:val="24"/>
              </w:rPr>
              <w:t>Остекление,</w:t>
            </w:r>
          </w:p>
          <w:p w:rsidR="007C03C8" w:rsidRPr="001C02C8" w:rsidRDefault="007C03C8" w:rsidP="00B80CA0">
            <w:pPr>
              <w:pStyle w:val="a6"/>
              <w:tabs>
                <w:tab w:val="left" w:pos="4500"/>
              </w:tabs>
              <w:ind w:left="0"/>
              <w:jc w:val="center"/>
              <w:rPr>
                <w:rFonts w:ascii="Arial" w:hAnsi="Arial" w:cs="Arial"/>
                <w:b/>
                <w:color w:val="FF0000"/>
                <w:sz w:val="24"/>
                <w:szCs w:val="24"/>
              </w:rPr>
            </w:pPr>
            <w:r w:rsidRPr="001C02C8">
              <w:rPr>
                <w:rFonts w:ascii="Arial" w:hAnsi="Arial" w:cs="Arial"/>
                <w:sz w:val="24"/>
                <w:szCs w:val="24"/>
              </w:rPr>
              <w:t>противоречащее изначальному облику здания</w:t>
            </w:r>
          </w:p>
        </w:tc>
        <w:tc>
          <w:tcPr>
            <w:tcW w:w="7692" w:type="dxa"/>
          </w:tcPr>
          <w:p w:rsidR="007C03C8" w:rsidRPr="001C02C8" w:rsidRDefault="007C03C8" w:rsidP="00080603">
            <w:pPr>
              <w:pStyle w:val="a6"/>
              <w:numPr>
                <w:ilvl w:val="0"/>
                <w:numId w:val="14"/>
              </w:numPr>
              <w:ind w:left="0"/>
              <w:jc w:val="center"/>
              <w:rPr>
                <w:rFonts w:ascii="Arial" w:hAnsi="Arial" w:cs="Arial"/>
                <w:sz w:val="24"/>
                <w:szCs w:val="24"/>
              </w:rPr>
            </w:pPr>
            <w:r w:rsidRPr="001C02C8">
              <w:rPr>
                <w:rFonts w:ascii="Arial" w:hAnsi="Arial" w:cs="Arial"/>
                <w:sz w:val="24"/>
                <w:szCs w:val="24"/>
              </w:rPr>
              <w:t>Изменение формы балкона</w:t>
            </w:r>
          </w:p>
        </w:tc>
      </w:tr>
      <w:tr w:rsidR="007C03C8" w:rsidRPr="00596D3C" w:rsidTr="00133B63">
        <w:tc>
          <w:tcPr>
            <w:tcW w:w="7441" w:type="dxa"/>
          </w:tcPr>
          <w:p w:rsidR="007C03C8" w:rsidRPr="00596D3C" w:rsidRDefault="007C03C8" w:rsidP="00A1356D">
            <w:pPr>
              <w:jc w:val="center"/>
              <w:rPr>
                <w:rFonts w:ascii="Arial" w:hAnsi="Arial" w:cs="Arial"/>
                <w:b/>
                <w:color w:val="FF0000"/>
                <w:sz w:val="28"/>
                <w:szCs w:val="28"/>
              </w:rPr>
            </w:pPr>
            <w:r w:rsidRPr="00596D3C">
              <w:rPr>
                <w:rFonts w:ascii="Arial" w:hAnsi="Arial" w:cs="Arial"/>
                <w:noProof/>
              </w:rPr>
              <w:drawing>
                <wp:inline distT="0" distB="0" distL="0" distR="0">
                  <wp:extent cx="3475358" cy="2562225"/>
                  <wp:effectExtent l="0" t="0" r="0" b="0"/>
                  <wp:docPr id="1" name="Рисунок 13" descr="https://encrypted-tbn0.gstatic.com/images?q=tbn:ANd9GcQJXA0XdLtGQHNk0NRuQSJmvFJr2Adfbx7NdLWS7hHzrrRJvvrz&a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encrypted-tbn0.gstatic.com/images?q=tbn:ANd9GcQJXA0XdLtGQHNk0NRuQSJmvFJr2Adfbx7NdLWS7hHzrrRJvvrz&amp;s"/>
                          <pic:cNvPicPr>
                            <a:picLocks noChangeAspect="1" noChangeArrowheads="1"/>
                          </pic:cNvPicPr>
                        </pic:nvPicPr>
                        <pic:blipFill>
                          <a:blip r:embed="rId27"/>
                          <a:srcRect/>
                          <a:stretch>
                            <a:fillRect/>
                          </a:stretch>
                        </pic:blipFill>
                        <pic:spPr bwMode="auto">
                          <a:xfrm>
                            <a:off x="0" y="0"/>
                            <a:ext cx="3484236" cy="2568770"/>
                          </a:xfrm>
                          <a:prstGeom prst="rect">
                            <a:avLst/>
                          </a:prstGeom>
                          <a:noFill/>
                          <a:ln w="9525">
                            <a:noFill/>
                            <a:miter lim="800000"/>
                            <a:headEnd/>
                            <a:tailEnd/>
                          </a:ln>
                        </pic:spPr>
                      </pic:pic>
                    </a:graphicData>
                  </a:graphic>
                </wp:inline>
              </w:drawing>
            </w:r>
          </w:p>
        </w:tc>
        <w:tc>
          <w:tcPr>
            <w:tcW w:w="7692" w:type="dxa"/>
          </w:tcPr>
          <w:p w:rsidR="007C03C8" w:rsidRPr="00596D3C" w:rsidRDefault="007C03C8" w:rsidP="00A1356D">
            <w:pPr>
              <w:jc w:val="center"/>
              <w:rPr>
                <w:rFonts w:ascii="Arial" w:hAnsi="Arial" w:cs="Arial"/>
                <w:b/>
                <w:color w:val="FF0000"/>
                <w:sz w:val="28"/>
                <w:szCs w:val="28"/>
              </w:rPr>
            </w:pPr>
            <w:r w:rsidRPr="00596D3C">
              <w:rPr>
                <w:rFonts w:ascii="Arial" w:hAnsi="Arial" w:cs="Arial"/>
                <w:noProof/>
              </w:rPr>
              <w:drawing>
                <wp:inline distT="0" distB="0" distL="0" distR="0">
                  <wp:extent cx="3748249" cy="2562225"/>
                  <wp:effectExtent l="0" t="0" r="0" b="0"/>
                  <wp:docPr id="10" name="Рисунок 16" descr="https://www.atlasokon.com.ua/images/lodzij/balk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www.atlasokon.com.ua/images/lodzij/balkon.jpg"/>
                          <pic:cNvPicPr>
                            <a:picLocks noChangeAspect="1" noChangeArrowheads="1"/>
                          </pic:cNvPicPr>
                        </pic:nvPicPr>
                        <pic:blipFill>
                          <a:blip r:embed="rId28"/>
                          <a:srcRect/>
                          <a:stretch>
                            <a:fillRect/>
                          </a:stretch>
                        </pic:blipFill>
                        <pic:spPr bwMode="auto">
                          <a:xfrm>
                            <a:off x="0" y="0"/>
                            <a:ext cx="3802743" cy="2599476"/>
                          </a:xfrm>
                          <a:prstGeom prst="rect">
                            <a:avLst/>
                          </a:prstGeom>
                          <a:noFill/>
                          <a:ln w="9525">
                            <a:noFill/>
                            <a:miter lim="800000"/>
                            <a:headEnd/>
                            <a:tailEnd/>
                          </a:ln>
                        </pic:spPr>
                      </pic:pic>
                    </a:graphicData>
                  </a:graphic>
                </wp:inline>
              </w:drawing>
            </w:r>
          </w:p>
        </w:tc>
      </w:tr>
    </w:tbl>
    <w:p w:rsidR="007C03C8" w:rsidRPr="00596D3C" w:rsidRDefault="007C03C8" w:rsidP="00A1356D">
      <w:pPr>
        <w:rPr>
          <w:rFonts w:ascii="Arial" w:hAnsi="Arial" w:cs="Arial"/>
          <w:b/>
          <w:color w:val="FF0000"/>
          <w:sz w:val="28"/>
          <w:szCs w:val="28"/>
        </w:rPr>
      </w:pPr>
    </w:p>
    <w:tbl>
      <w:tblPr>
        <w:tblStyle w:val="a7"/>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377"/>
        <w:gridCol w:w="7473"/>
      </w:tblGrid>
      <w:tr w:rsidR="00876E08" w:rsidRPr="00596D3C" w:rsidTr="004D7AB7">
        <w:tc>
          <w:tcPr>
            <w:tcW w:w="7407" w:type="dxa"/>
          </w:tcPr>
          <w:p w:rsidR="00876E08" w:rsidRPr="0019368F" w:rsidRDefault="005A615C" w:rsidP="00080603">
            <w:pPr>
              <w:pStyle w:val="a6"/>
              <w:numPr>
                <w:ilvl w:val="0"/>
                <w:numId w:val="15"/>
              </w:numPr>
              <w:ind w:left="0"/>
              <w:jc w:val="center"/>
              <w:rPr>
                <w:rFonts w:ascii="Arial" w:hAnsi="Arial" w:cs="Arial"/>
                <w:sz w:val="24"/>
                <w:szCs w:val="24"/>
              </w:rPr>
            </w:pPr>
            <w:r w:rsidRPr="0019368F">
              <w:rPr>
                <w:rFonts w:ascii="Arial" w:hAnsi="Arial" w:cs="Arial"/>
                <w:sz w:val="24"/>
                <w:szCs w:val="24"/>
              </w:rPr>
              <w:t xml:space="preserve"> Единообразие остекления лоджий</w:t>
            </w:r>
          </w:p>
        </w:tc>
        <w:tc>
          <w:tcPr>
            <w:tcW w:w="7585" w:type="dxa"/>
          </w:tcPr>
          <w:p w:rsidR="00876E08" w:rsidRPr="0019368F" w:rsidRDefault="005A615C" w:rsidP="00080603">
            <w:pPr>
              <w:pStyle w:val="a6"/>
              <w:numPr>
                <w:ilvl w:val="0"/>
                <w:numId w:val="16"/>
              </w:numPr>
              <w:ind w:left="0"/>
              <w:jc w:val="center"/>
              <w:rPr>
                <w:rFonts w:ascii="Arial" w:hAnsi="Arial" w:cs="Arial"/>
                <w:sz w:val="24"/>
                <w:szCs w:val="24"/>
              </w:rPr>
            </w:pPr>
            <w:r w:rsidRPr="0019368F">
              <w:rPr>
                <w:rFonts w:ascii="Arial" w:hAnsi="Arial" w:cs="Arial"/>
                <w:sz w:val="24"/>
                <w:szCs w:val="24"/>
              </w:rPr>
              <w:t xml:space="preserve"> Единообразие остекления балконов</w:t>
            </w:r>
          </w:p>
        </w:tc>
      </w:tr>
      <w:tr w:rsidR="00876E08" w:rsidRPr="00596D3C" w:rsidTr="004D7AB7">
        <w:tc>
          <w:tcPr>
            <w:tcW w:w="7407" w:type="dxa"/>
          </w:tcPr>
          <w:p w:rsidR="00876E08" w:rsidRPr="00596D3C" w:rsidRDefault="00DD5240" w:rsidP="00A1356D">
            <w:pPr>
              <w:jc w:val="center"/>
              <w:rPr>
                <w:rFonts w:ascii="Arial" w:hAnsi="Arial" w:cs="Arial"/>
                <w:b/>
                <w:color w:val="FF0000"/>
                <w:sz w:val="28"/>
                <w:szCs w:val="28"/>
              </w:rPr>
            </w:pPr>
            <w:r w:rsidRPr="00596D3C">
              <w:rPr>
                <w:rFonts w:ascii="Arial" w:hAnsi="Arial" w:cs="Arial"/>
                <w:noProof/>
                <w:sz w:val="28"/>
                <w:szCs w:val="28"/>
              </w:rPr>
              <w:lastRenderedPageBreak/>
              <w:drawing>
                <wp:inline distT="0" distB="0" distL="0" distR="0">
                  <wp:extent cx="4133850" cy="2518364"/>
                  <wp:effectExtent l="0" t="0" r="0" b="0"/>
                  <wp:docPr id="57" name="Рисунок 8" descr="C:\Users\Grad\Desktop\ФОТО фасадов\Новая папка\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rad\Desktop\ФОТО фасадов\Новая папка\Image-1.jpg"/>
                          <pic:cNvPicPr>
                            <a:picLocks noChangeAspect="1" noChangeArrowheads="1"/>
                          </pic:cNvPicPr>
                        </pic:nvPicPr>
                        <pic:blipFill>
                          <a:blip r:embed="rId29"/>
                          <a:srcRect b="33854"/>
                          <a:stretch>
                            <a:fillRect/>
                          </a:stretch>
                        </pic:blipFill>
                        <pic:spPr bwMode="auto">
                          <a:xfrm>
                            <a:off x="0" y="0"/>
                            <a:ext cx="4153245" cy="2530180"/>
                          </a:xfrm>
                          <a:prstGeom prst="rect">
                            <a:avLst/>
                          </a:prstGeom>
                          <a:noFill/>
                          <a:ln w="9525">
                            <a:noFill/>
                            <a:miter lim="800000"/>
                            <a:headEnd/>
                            <a:tailEnd/>
                          </a:ln>
                        </pic:spPr>
                      </pic:pic>
                    </a:graphicData>
                  </a:graphic>
                </wp:inline>
              </w:drawing>
            </w:r>
          </w:p>
        </w:tc>
        <w:tc>
          <w:tcPr>
            <w:tcW w:w="7585" w:type="dxa"/>
          </w:tcPr>
          <w:p w:rsidR="00876E08" w:rsidRPr="00596D3C" w:rsidRDefault="004D7AB7" w:rsidP="00A1356D">
            <w:pPr>
              <w:jc w:val="center"/>
              <w:rPr>
                <w:rFonts w:ascii="Arial" w:hAnsi="Arial" w:cs="Arial"/>
                <w:b/>
                <w:color w:val="FF0000"/>
                <w:sz w:val="28"/>
                <w:szCs w:val="28"/>
              </w:rPr>
            </w:pPr>
            <w:r w:rsidRPr="004D7AB7">
              <w:rPr>
                <w:rFonts w:ascii="Arial" w:hAnsi="Arial" w:cs="Arial"/>
                <w:b/>
                <w:noProof/>
                <w:color w:val="FF0000"/>
                <w:sz w:val="28"/>
                <w:szCs w:val="28"/>
              </w:rPr>
              <w:drawing>
                <wp:inline distT="0" distB="0" distL="0" distR="0">
                  <wp:extent cx="3065501" cy="2514600"/>
                  <wp:effectExtent l="19050" t="0" r="1549" b="0"/>
                  <wp:docPr id="9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srcRect l="28250" t="22913" r="37324" b="26821"/>
                          <a:stretch>
                            <a:fillRect/>
                          </a:stretch>
                        </pic:blipFill>
                        <pic:spPr bwMode="auto">
                          <a:xfrm>
                            <a:off x="0" y="0"/>
                            <a:ext cx="3065501" cy="2514600"/>
                          </a:xfrm>
                          <a:prstGeom prst="rect">
                            <a:avLst/>
                          </a:prstGeom>
                          <a:noFill/>
                          <a:ln w="9525">
                            <a:noFill/>
                            <a:miter lim="800000"/>
                            <a:headEnd/>
                            <a:tailEnd/>
                          </a:ln>
                        </pic:spPr>
                      </pic:pic>
                    </a:graphicData>
                  </a:graphic>
                </wp:inline>
              </w:drawing>
            </w:r>
          </w:p>
        </w:tc>
      </w:tr>
    </w:tbl>
    <w:p w:rsidR="0019368F" w:rsidRDefault="0019368F" w:rsidP="00A1356D">
      <w:pPr>
        <w:rPr>
          <w:rFonts w:ascii="Arial" w:hAnsi="Arial" w:cs="Arial"/>
          <w:b/>
          <w:color w:val="FF0000"/>
          <w:sz w:val="28"/>
          <w:szCs w:val="28"/>
        </w:rPr>
      </w:pPr>
    </w:p>
    <w:p w:rsidR="004D7AB7" w:rsidRPr="00596D3C" w:rsidRDefault="004D7AB7" w:rsidP="00A1356D">
      <w:pPr>
        <w:rPr>
          <w:rFonts w:ascii="Arial" w:hAnsi="Arial" w:cs="Arial"/>
          <w:b/>
          <w:color w:val="FF0000"/>
          <w:sz w:val="28"/>
          <w:szCs w:val="28"/>
        </w:rPr>
      </w:pPr>
    </w:p>
    <w:p w:rsidR="00133B63" w:rsidRPr="002F4927" w:rsidRDefault="00133B63" w:rsidP="002F4927">
      <w:pPr>
        <w:pStyle w:val="a6"/>
        <w:numPr>
          <w:ilvl w:val="1"/>
          <w:numId w:val="209"/>
        </w:numPr>
        <w:rPr>
          <w:sz w:val="26"/>
          <w:szCs w:val="26"/>
        </w:rPr>
      </w:pPr>
      <w:r w:rsidRPr="002F4927">
        <w:rPr>
          <w:rFonts w:ascii="Arial" w:hAnsi="Arial" w:cs="Arial"/>
          <w:sz w:val="26"/>
          <w:szCs w:val="26"/>
        </w:rPr>
        <w:t>ОКНА</w:t>
      </w:r>
    </w:p>
    <w:p w:rsidR="00F31901" w:rsidRPr="0019368F" w:rsidRDefault="00F31901" w:rsidP="000F3EFA">
      <w:pPr>
        <w:pStyle w:val="a6"/>
        <w:widowControl w:val="0"/>
        <w:numPr>
          <w:ilvl w:val="0"/>
          <w:numId w:val="48"/>
        </w:numPr>
        <w:spacing w:after="0" w:line="240" w:lineRule="auto"/>
        <w:ind w:left="567" w:hanging="501"/>
        <w:jc w:val="both"/>
        <w:rPr>
          <w:rFonts w:ascii="Arial" w:hAnsi="Arial" w:cs="Arial"/>
          <w:sz w:val="24"/>
          <w:szCs w:val="24"/>
        </w:rPr>
      </w:pPr>
      <w:r w:rsidRPr="0019368F">
        <w:rPr>
          <w:rFonts w:ascii="Arial" w:hAnsi="Arial" w:cs="Arial"/>
          <w:sz w:val="24"/>
          <w:szCs w:val="24"/>
          <w:shd w:val="clear" w:color="auto" w:fill="FFFFFF"/>
        </w:rPr>
        <w:t xml:space="preserve">Запрещается изменение расположения оконного блока в проеме </w:t>
      </w:r>
      <w:r w:rsidR="00493C37" w:rsidRPr="0019368F">
        <w:rPr>
          <w:rFonts w:ascii="Arial" w:hAnsi="Arial" w:cs="Arial"/>
          <w:sz w:val="24"/>
          <w:szCs w:val="24"/>
          <w:shd w:val="clear" w:color="auto" w:fill="FFFFFF"/>
        </w:rPr>
        <w:t>по отношению к плоскости фасада.</w:t>
      </w:r>
    </w:p>
    <w:p w:rsidR="0081125D" w:rsidRPr="0019368F" w:rsidRDefault="0081125D" w:rsidP="000F3EFA">
      <w:pPr>
        <w:pStyle w:val="a6"/>
        <w:widowControl w:val="0"/>
        <w:numPr>
          <w:ilvl w:val="0"/>
          <w:numId w:val="48"/>
        </w:numPr>
        <w:spacing w:after="0" w:line="240" w:lineRule="auto"/>
        <w:ind w:left="567" w:hanging="501"/>
        <w:jc w:val="both"/>
        <w:rPr>
          <w:rFonts w:ascii="Arial" w:hAnsi="Arial" w:cs="Arial"/>
          <w:sz w:val="24"/>
          <w:szCs w:val="24"/>
        </w:rPr>
      </w:pPr>
      <w:r w:rsidRPr="0019368F">
        <w:rPr>
          <w:rFonts w:ascii="Arial" w:hAnsi="Arial" w:cs="Arial"/>
          <w:sz w:val="24"/>
          <w:szCs w:val="24"/>
          <w:shd w:val="clear" w:color="auto" w:fill="FFFFFF"/>
        </w:rPr>
        <w:t>Замена остекления окон световыми коробами.</w:t>
      </w:r>
    </w:p>
    <w:p w:rsidR="00133B63" w:rsidRPr="0019368F" w:rsidRDefault="00133B63" w:rsidP="00080603">
      <w:pPr>
        <w:pStyle w:val="a6"/>
        <w:numPr>
          <w:ilvl w:val="0"/>
          <w:numId w:val="16"/>
        </w:numPr>
        <w:spacing w:after="0"/>
        <w:ind w:left="567" w:hanging="501"/>
        <w:jc w:val="both"/>
        <w:rPr>
          <w:rFonts w:ascii="Arial" w:hAnsi="Arial" w:cs="Arial"/>
          <w:sz w:val="24"/>
          <w:szCs w:val="24"/>
        </w:rPr>
      </w:pPr>
      <w:r w:rsidRPr="0019368F">
        <w:rPr>
          <w:rFonts w:ascii="Arial" w:hAnsi="Arial" w:cs="Arial"/>
          <w:sz w:val="24"/>
          <w:szCs w:val="24"/>
        </w:rPr>
        <w:t>Оконный переплет должен быть одинаковым во всем здании. Цвет и материал рам делаются идентичными, если архитектурой здания не предусмотрено иное.</w:t>
      </w:r>
    </w:p>
    <w:p w:rsidR="00133B63" w:rsidRDefault="00133B63" w:rsidP="00F31901">
      <w:pPr>
        <w:autoSpaceDE w:val="0"/>
        <w:autoSpaceDN w:val="0"/>
        <w:adjustRightInd w:val="0"/>
        <w:spacing w:after="0"/>
        <w:ind w:left="567" w:hanging="501"/>
        <w:jc w:val="both"/>
        <w:rPr>
          <w:rFonts w:ascii="Arial" w:hAnsi="Arial" w:cs="Arial"/>
          <w:sz w:val="28"/>
          <w:szCs w:val="28"/>
        </w:rPr>
      </w:pPr>
    </w:p>
    <w:p w:rsidR="00133B63" w:rsidRDefault="00133B63">
      <w:pPr>
        <w:rPr>
          <w:rFonts w:ascii="Arial" w:hAnsi="Arial" w:cs="Arial"/>
          <w:sz w:val="28"/>
          <w:szCs w:val="28"/>
        </w:rPr>
      </w:pPr>
      <w:r>
        <w:rPr>
          <w:rFonts w:ascii="Arial" w:hAnsi="Arial" w:cs="Arial"/>
          <w:sz w:val="28"/>
          <w:szCs w:val="28"/>
        </w:rPr>
        <w:br w:type="page"/>
      </w:r>
    </w:p>
    <w:p w:rsidR="005A0AEE" w:rsidRPr="002F4927" w:rsidRDefault="005A0AEE" w:rsidP="002F4927">
      <w:pPr>
        <w:pStyle w:val="a6"/>
        <w:numPr>
          <w:ilvl w:val="1"/>
          <w:numId w:val="209"/>
        </w:numPr>
        <w:autoSpaceDE w:val="0"/>
        <w:autoSpaceDN w:val="0"/>
        <w:adjustRightInd w:val="0"/>
        <w:spacing w:after="0"/>
        <w:jc w:val="both"/>
        <w:rPr>
          <w:rFonts w:ascii="Arial" w:hAnsi="Arial" w:cs="Arial"/>
          <w:sz w:val="26"/>
          <w:szCs w:val="26"/>
        </w:rPr>
      </w:pPr>
      <w:r w:rsidRPr="002F4927">
        <w:rPr>
          <w:rFonts w:ascii="Arial" w:hAnsi="Arial" w:cs="Arial"/>
          <w:sz w:val="26"/>
          <w:szCs w:val="26"/>
        </w:rPr>
        <w:lastRenderedPageBreak/>
        <w:t xml:space="preserve">ВХОДНЫЕ ГРУППЫ </w:t>
      </w:r>
      <w:r w:rsidR="00AD2A27" w:rsidRPr="002F4927">
        <w:rPr>
          <w:rFonts w:ascii="Arial" w:hAnsi="Arial" w:cs="Arial"/>
          <w:sz w:val="26"/>
          <w:szCs w:val="26"/>
        </w:rPr>
        <w:t>(ОБЩИЕ ТРЕБОВАНИЯ)</w:t>
      </w:r>
    </w:p>
    <w:p w:rsidR="005A0AEE" w:rsidRPr="0019368F" w:rsidRDefault="005A0AEE" w:rsidP="00A1356D">
      <w:pPr>
        <w:autoSpaceDE w:val="0"/>
        <w:autoSpaceDN w:val="0"/>
        <w:adjustRightInd w:val="0"/>
        <w:spacing w:after="0" w:line="240" w:lineRule="auto"/>
        <w:ind w:firstLine="567"/>
        <w:jc w:val="both"/>
        <w:rPr>
          <w:rFonts w:ascii="Arial" w:hAnsi="Arial" w:cs="Arial"/>
          <w:b/>
          <w:color w:val="FF0000"/>
          <w:sz w:val="24"/>
          <w:szCs w:val="24"/>
        </w:rPr>
      </w:pPr>
    </w:p>
    <w:p w:rsidR="005A0AEE" w:rsidRPr="0019368F" w:rsidRDefault="005A0AEE" w:rsidP="00080603">
      <w:pPr>
        <w:pStyle w:val="a6"/>
        <w:numPr>
          <w:ilvl w:val="0"/>
          <w:numId w:val="27"/>
        </w:numPr>
        <w:autoSpaceDE w:val="0"/>
        <w:autoSpaceDN w:val="0"/>
        <w:adjustRightInd w:val="0"/>
        <w:spacing w:after="0" w:line="240" w:lineRule="auto"/>
        <w:ind w:left="567" w:hanging="578"/>
        <w:jc w:val="both"/>
        <w:rPr>
          <w:rFonts w:ascii="Arial" w:hAnsi="Arial" w:cs="Arial"/>
          <w:color w:val="1D1D1B"/>
          <w:sz w:val="24"/>
          <w:szCs w:val="24"/>
        </w:rPr>
      </w:pPr>
      <w:r w:rsidRPr="0019368F">
        <w:rPr>
          <w:rFonts w:ascii="Arial" w:hAnsi="Arial" w:cs="Arial"/>
          <w:color w:val="1D1D1B"/>
          <w:sz w:val="24"/>
          <w:szCs w:val="24"/>
        </w:rPr>
        <w:t>Изменение входных групп должно осуществляться в соответствии с паспортом фасада, единообразно общему архитектурному облику фасада.</w:t>
      </w:r>
    </w:p>
    <w:p w:rsidR="005A0AEE" w:rsidRPr="0019368F" w:rsidRDefault="005A0AEE" w:rsidP="00080603">
      <w:pPr>
        <w:pStyle w:val="a6"/>
        <w:numPr>
          <w:ilvl w:val="0"/>
          <w:numId w:val="27"/>
        </w:numPr>
        <w:autoSpaceDE w:val="0"/>
        <w:autoSpaceDN w:val="0"/>
        <w:adjustRightInd w:val="0"/>
        <w:spacing w:after="0" w:line="240" w:lineRule="auto"/>
        <w:ind w:left="567" w:hanging="578"/>
        <w:jc w:val="both"/>
        <w:rPr>
          <w:rFonts w:ascii="Arial" w:hAnsi="Arial" w:cs="Arial"/>
          <w:color w:val="1D1D1B"/>
          <w:sz w:val="24"/>
          <w:szCs w:val="24"/>
        </w:rPr>
      </w:pPr>
      <w:r w:rsidRPr="0019368F">
        <w:rPr>
          <w:rFonts w:ascii="Arial" w:hAnsi="Arial" w:cs="Arial"/>
          <w:color w:val="1D1D1B"/>
          <w:sz w:val="24"/>
          <w:szCs w:val="24"/>
        </w:rPr>
        <w:t>Рекомендуется размещать входные группы под балконами, лоджиями и эркерами.</w:t>
      </w:r>
    </w:p>
    <w:p w:rsidR="005A0AEE" w:rsidRPr="0019368F" w:rsidRDefault="005A0AEE" w:rsidP="00080603">
      <w:pPr>
        <w:pStyle w:val="a6"/>
        <w:numPr>
          <w:ilvl w:val="0"/>
          <w:numId w:val="27"/>
        </w:numPr>
        <w:autoSpaceDE w:val="0"/>
        <w:autoSpaceDN w:val="0"/>
        <w:adjustRightInd w:val="0"/>
        <w:spacing w:after="0" w:line="240" w:lineRule="auto"/>
        <w:ind w:left="567" w:hanging="578"/>
        <w:jc w:val="both"/>
        <w:rPr>
          <w:rFonts w:ascii="Arial" w:hAnsi="Arial" w:cs="Arial"/>
          <w:color w:val="1D1D1B"/>
          <w:sz w:val="24"/>
          <w:szCs w:val="24"/>
        </w:rPr>
      </w:pPr>
      <w:r w:rsidRPr="0019368F">
        <w:rPr>
          <w:rFonts w:ascii="Arial" w:hAnsi="Arial" w:cs="Arial"/>
          <w:color w:val="1D1D1B"/>
          <w:sz w:val="24"/>
          <w:szCs w:val="24"/>
        </w:rPr>
        <w:t>Если архитектурным решением предусмотрено несколько входных групп в одной плоскости фасада, уровень входа каждой из них должен располагаются на одной горизонтальной оси.</w:t>
      </w:r>
    </w:p>
    <w:p w:rsidR="005A0AEE" w:rsidRPr="0019368F" w:rsidRDefault="005A0AEE" w:rsidP="00080603">
      <w:pPr>
        <w:pStyle w:val="a6"/>
        <w:numPr>
          <w:ilvl w:val="0"/>
          <w:numId w:val="27"/>
        </w:numPr>
        <w:autoSpaceDE w:val="0"/>
        <w:autoSpaceDN w:val="0"/>
        <w:adjustRightInd w:val="0"/>
        <w:spacing w:after="0" w:line="240" w:lineRule="auto"/>
        <w:ind w:left="567" w:hanging="578"/>
        <w:jc w:val="both"/>
        <w:rPr>
          <w:rFonts w:ascii="Arial" w:hAnsi="Arial" w:cs="Arial"/>
          <w:color w:val="1D1D1B"/>
          <w:sz w:val="24"/>
          <w:szCs w:val="24"/>
        </w:rPr>
      </w:pPr>
      <w:r w:rsidRPr="0019368F">
        <w:rPr>
          <w:rFonts w:ascii="Arial" w:hAnsi="Arial" w:cs="Arial"/>
          <w:color w:val="1D1D1B"/>
          <w:sz w:val="24"/>
          <w:szCs w:val="24"/>
        </w:rPr>
        <w:t>Если архитектурным решением предусмотрено несколько входных групп, рекомендуется объединить их в одном решении, имеющем конструктивное, стилевое и цветовое единство.</w:t>
      </w:r>
    </w:p>
    <w:p w:rsidR="005A0AEE" w:rsidRPr="0019368F" w:rsidRDefault="005A0AEE" w:rsidP="00080603">
      <w:pPr>
        <w:pStyle w:val="a6"/>
        <w:numPr>
          <w:ilvl w:val="0"/>
          <w:numId w:val="27"/>
        </w:numPr>
        <w:autoSpaceDE w:val="0"/>
        <w:autoSpaceDN w:val="0"/>
        <w:adjustRightInd w:val="0"/>
        <w:spacing w:after="0" w:line="240" w:lineRule="auto"/>
        <w:ind w:left="567" w:hanging="578"/>
        <w:jc w:val="both"/>
        <w:rPr>
          <w:rFonts w:ascii="Arial" w:hAnsi="Arial" w:cs="Arial"/>
          <w:b/>
          <w:sz w:val="24"/>
          <w:szCs w:val="24"/>
        </w:rPr>
      </w:pPr>
      <w:r w:rsidRPr="0019368F">
        <w:rPr>
          <w:rFonts w:ascii="Arial" w:hAnsi="Arial" w:cs="Arial"/>
          <w:color w:val="1D1D1B"/>
          <w:sz w:val="24"/>
          <w:szCs w:val="24"/>
        </w:rPr>
        <w:t>Ступени должны быть продублированы пандусо</w:t>
      </w:r>
      <w:r w:rsidR="00133B63" w:rsidRPr="0019368F">
        <w:rPr>
          <w:rFonts w:ascii="Arial" w:hAnsi="Arial" w:cs="Arial"/>
          <w:color w:val="1D1D1B"/>
          <w:sz w:val="24"/>
          <w:szCs w:val="24"/>
        </w:rPr>
        <w:t>м.</w:t>
      </w:r>
    </w:p>
    <w:p w:rsidR="000C77DF" w:rsidRPr="0019368F" w:rsidRDefault="000C77DF" w:rsidP="00A1356D">
      <w:pPr>
        <w:pStyle w:val="a6"/>
        <w:spacing w:after="0" w:line="240" w:lineRule="auto"/>
        <w:ind w:left="0" w:hanging="491"/>
        <w:jc w:val="both"/>
        <w:rPr>
          <w:rFonts w:ascii="Arial" w:hAnsi="Arial" w:cs="Arial"/>
          <w:sz w:val="24"/>
          <w:szCs w:val="24"/>
        </w:rPr>
      </w:pPr>
    </w:p>
    <w:p w:rsidR="00133B63" w:rsidRPr="0019368F" w:rsidRDefault="00133B63" w:rsidP="00133B63">
      <w:pPr>
        <w:autoSpaceDE w:val="0"/>
        <w:autoSpaceDN w:val="0"/>
        <w:adjustRightInd w:val="0"/>
        <w:spacing w:after="0" w:line="240" w:lineRule="auto"/>
        <w:rPr>
          <w:rFonts w:ascii="Arial" w:hAnsi="Arial" w:cs="Arial"/>
          <w:sz w:val="24"/>
          <w:szCs w:val="24"/>
        </w:rPr>
      </w:pPr>
    </w:p>
    <w:p w:rsidR="000C77DF" w:rsidRPr="002F4927" w:rsidRDefault="000C77DF" w:rsidP="002F4927">
      <w:pPr>
        <w:pStyle w:val="a6"/>
        <w:numPr>
          <w:ilvl w:val="1"/>
          <w:numId w:val="209"/>
        </w:numPr>
        <w:autoSpaceDE w:val="0"/>
        <w:autoSpaceDN w:val="0"/>
        <w:adjustRightInd w:val="0"/>
        <w:spacing w:after="0" w:line="240" w:lineRule="auto"/>
        <w:rPr>
          <w:rFonts w:ascii="Arial" w:hAnsi="Arial" w:cs="Arial"/>
          <w:sz w:val="26"/>
          <w:szCs w:val="26"/>
        </w:rPr>
      </w:pPr>
      <w:r w:rsidRPr="002F4927">
        <w:rPr>
          <w:rFonts w:ascii="Arial" w:hAnsi="Arial" w:cs="Arial"/>
          <w:sz w:val="26"/>
          <w:szCs w:val="26"/>
        </w:rPr>
        <w:t>ВХОДНЫЕ ДВЕРИ</w:t>
      </w:r>
    </w:p>
    <w:p w:rsidR="000C77DF" w:rsidRPr="0019368F" w:rsidRDefault="000C77DF" w:rsidP="00133B63">
      <w:pPr>
        <w:autoSpaceDE w:val="0"/>
        <w:autoSpaceDN w:val="0"/>
        <w:adjustRightInd w:val="0"/>
        <w:spacing w:after="0" w:line="240" w:lineRule="auto"/>
        <w:ind w:left="426" w:hanging="491"/>
        <w:rPr>
          <w:rFonts w:ascii="ALSArtemius-Regular" w:eastAsia="ALSArtemius-Regular" w:cs="ALSArtemius-Regular"/>
          <w:sz w:val="24"/>
          <w:szCs w:val="24"/>
        </w:rPr>
      </w:pPr>
    </w:p>
    <w:p w:rsidR="000C77DF" w:rsidRPr="0019368F" w:rsidRDefault="000C77DF" w:rsidP="00080603">
      <w:pPr>
        <w:pStyle w:val="a6"/>
        <w:numPr>
          <w:ilvl w:val="0"/>
          <w:numId w:val="19"/>
        </w:numPr>
        <w:autoSpaceDE w:val="0"/>
        <w:autoSpaceDN w:val="0"/>
        <w:adjustRightInd w:val="0"/>
        <w:spacing w:after="0"/>
        <w:ind w:left="567" w:hanging="632"/>
        <w:rPr>
          <w:rFonts w:ascii="Arial" w:eastAsia="ALSArtemius-Regular" w:hAnsi="Arial" w:cs="Arial"/>
          <w:sz w:val="24"/>
          <w:szCs w:val="24"/>
        </w:rPr>
      </w:pPr>
      <w:r w:rsidRPr="0019368F">
        <w:rPr>
          <w:rFonts w:ascii="Arial" w:eastAsia="ALSArtemius-Regular" w:hAnsi="Arial" w:cs="Arial"/>
          <w:sz w:val="24"/>
          <w:szCs w:val="24"/>
        </w:rPr>
        <w:t>На первых этажах рекомендуется использовать светопрозрачные входные двери, поскольку они более безопасны, чем глухие. Также допускается установка входных дверей с окнами. Входные двери должны сочетаться по стилю с окнами и общей стеной фасада</w:t>
      </w:r>
      <w:r w:rsidR="008F2366" w:rsidRPr="0019368F">
        <w:rPr>
          <w:rFonts w:ascii="Arial" w:eastAsia="ALSArtemius-Regular" w:hAnsi="Arial" w:cs="Arial"/>
          <w:sz w:val="24"/>
          <w:szCs w:val="24"/>
        </w:rPr>
        <w:t>.</w:t>
      </w:r>
    </w:p>
    <w:p w:rsidR="00AC2B7B" w:rsidRPr="0019368F" w:rsidRDefault="00AC2B7B" w:rsidP="00080603">
      <w:pPr>
        <w:pStyle w:val="a6"/>
        <w:numPr>
          <w:ilvl w:val="0"/>
          <w:numId w:val="19"/>
        </w:numPr>
        <w:autoSpaceDE w:val="0"/>
        <w:autoSpaceDN w:val="0"/>
        <w:adjustRightInd w:val="0"/>
        <w:spacing w:after="0" w:line="240" w:lineRule="auto"/>
        <w:ind w:left="567" w:hanging="632"/>
        <w:rPr>
          <w:rFonts w:ascii="Arial" w:hAnsi="Arial" w:cs="Arial"/>
          <w:sz w:val="24"/>
          <w:szCs w:val="24"/>
        </w:rPr>
      </w:pPr>
      <w:r w:rsidRPr="0019368F">
        <w:rPr>
          <w:rFonts w:ascii="Arial" w:hAnsi="Arial" w:cs="Arial"/>
          <w:sz w:val="24"/>
          <w:szCs w:val="24"/>
        </w:rPr>
        <w:t>Уровень входа каждой входной группы должен располагаться на одной горизонтальной оси.</w:t>
      </w:r>
    </w:p>
    <w:p w:rsidR="00AC2B7B" w:rsidRDefault="00AC2B7B" w:rsidP="00AC2B7B">
      <w:pPr>
        <w:pStyle w:val="a6"/>
        <w:autoSpaceDE w:val="0"/>
        <w:autoSpaceDN w:val="0"/>
        <w:adjustRightInd w:val="0"/>
        <w:spacing w:after="0"/>
        <w:ind w:left="426"/>
        <w:rPr>
          <w:rFonts w:ascii="Arial" w:eastAsia="ALSArtemius-Regular" w:hAnsi="Arial" w:cs="Arial"/>
          <w:sz w:val="26"/>
          <w:szCs w:val="26"/>
        </w:rPr>
      </w:pPr>
    </w:p>
    <w:p w:rsidR="00133B63" w:rsidRDefault="00145342" w:rsidP="00133B63">
      <w:pPr>
        <w:autoSpaceDE w:val="0"/>
        <w:autoSpaceDN w:val="0"/>
        <w:adjustRightInd w:val="0"/>
        <w:spacing w:after="0"/>
        <w:rPr>
          <w:rFonts w:ascii="Arial" w:eastAsia="ALSArtemius-Regular" w:hAnsi="Arial" w:cs="Arial"/>
          <w:sz w:val="26"/>
          <w:szCs w:val="26"/>
        </w:rPr>
      </w:pPr>
      <w:r w:rsidRPr="00145342">
        <w:rPr>
          <w:noProof/>
        </w:rPr>
        <w:lastRenderedPageBreak/>
        <w:pict>
          <v:shape id="Надпись 2" o:spid="_x0000_s1376" type="#_x0000_t202" style="position:absolute;margin-left:436pt;margin-top:138.3pt;width:265.35pt;height:21.75pt;z-index:251949056;visibility:visible;mso-wrap-distance-top:3.6pt;mso-wrap-distance-bottom:3.6pt;mso-width-relative:margin;mso-height-relative:margin" stroked="f">
            <v:textbox style="mso-next-textbox:#Надпись 2">
              <w:txbxContent>
                <w:p w:rsidR="00A63EE0" w:rsidRPr="009D6166" w:rsidRDefault="00A63EE0">
                  <w:pPr>
                    <w:rPr>
                      <w:rFonts w:ascii="Arial" w:hAnsi="Arial" w:cs="Arial"/>
                    </w:rPr>
                  </w:pPr>
                  <w:r w:rsidRPr="009D6166">
                    <w:rPr>
                      <w:rFonts w:ascii="Arial" w:hAnsi="Arial" w:cs="Arial"/>
                    </w:rPr>
                    <w:t>Единый уровень расположения входов</w:t>
                  </w:r>
                </w:p>
              </w:txbxContent>
            </v:textbox>
            <w10:wrap type="square"/>
          </v:shape>
        </w:pict>
      </w:r>
      <w:r w:rsidRPr="00145342">
        <w:rPr>
          <w:noProof/>
        </w:rPr>
        <w:pict>
          <v:shapetype id="_x0000_t32" coordsize="21600,21600" o:spt="32" o:oned="t" path="m,l21600,21600e" filled="f">
            <v:path arrowok="t" fillok="f" o:connecttype="none"/>
            <o:lock v:ext="edit" shapetype="t"/>
          </v:shapetype>
          <v:shape id="_x0000_s1375" type="#_x0000_t32" style="position:absolute;margin-left:74.35pt;margin-top:163.8pt;width:653.75pt;height:3.4pt;flip:y;z-index:251947008" o:connectortype="straight" strokeweight="3pt"/>
        </w:pict>
      </w:r>
      <w:r w:rsidR="00AC2B7B">
        <w:rPr>
          <w:noProof/>
        </w:rPr>
        <w:drawing>
          <wp:inline distT="0" distB="0" distL="0" distR="0">
            <wp:extent cx="6409271" cy="2638425"/>
            <wp:effectExtent l="0" t="0" r="0" b="0"/>
            <wp:docPr id="61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1"/>
                    <a:srcRect b="12293"/>
                    <a:stretch/>
                  </pic:blipFill>
                  <pic:spPr bwMode="auto">
                    <a:xfrm>
                      <a:off x="0" y="0"/>
                      <a:ext cx="6430610" cy="264720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bl>
      <w:tblPr>
        <w:tblStyle w:val="a7"/>
        <w:tblW w:w="0" w:type="auto"/>
        <w:tblLook w:val="04A0"/>
      </w:tblPr>
      <w:tblGrid>
        <w:gridCol w:w="5055"/>
        <w:gridCol w:w="5070"/>
        <w:gridCol w:w="4975"/>
      </w:tblGrid>
      <w:tr w:rsidR="008F2366" w:rsidTr="00347870">
        <w:tc>
          <w:tcPr>
            <w:tcW w:w="15242" w:type="dxa"/>
            <w:gridSpan w:val="3"/>
            <w:tcBorders>
              <w:top w:val="nil"/>
              <w:left w:val="nil"/>
              <w:bottom w:val="nil"/>
              <w:right w:val="nil"/>
            </w:tcBorders>
          </w:tcPr>
          <w:p w:rsidR="008F2366" w:rsidRPr="009D6166" w:rsidRDefault="008F2366" w:rsidP="00080603">
            <w:pPr>
              <w:pStyle w:val="a6"/>
              <w:numPr>
                <w:ilvl w:val="0"/>
                <w:numId w:val="16"/>
              </w:numPr>
              <w:autoSpaceDE w:val="0"/>
              <w:autoSpaceDN w:val="0"/>
              <w:adjustRightInd w:val="0"/>
              <w:ind w:left="0"/>
              <w:jc w:val="center"/>
              <w:rPr>
                <w:rFonts w:ascii="Arial" w:eastAsia="ALSArtemius-Regular" w:hAnsi="Arial" w:cs="Arial"/>
              </w:rPr>
            </w:pPr>
            <w:r w:rsidRPr="009D6166">
              <w:rPr>
                <w:rFonts w:ascii="Arial" w:eastAsia="ALSArtemius-Regular" w:hAnsi="Arial" w:cs="Arial"/>
              </w:rPr>
              <w:t>Примеры входных дверей</w:t>
            </w:r>
          </w:p>
          <w:p w:rsidR="00133B63" w:rsidRPr="00133B63" w:rsidRDefault="00133B63" w:rsidP="00133B63">
            <w:pPr>
              <w:pStyle w:val="a6"/>
              <w:autoSpaceDE w:val="0"/>
              <w:autoSpaceDN w:val="0"/>
              <w:adjustRightInd w:val="0"/>
              <w:ind w:left="0"/>
              <w:rPr>
                <w:rFonts w:ascii="Arial" w:eastAsia="ALSArtemius-Regular" w:hAnsi="Arial" w:cs="Arial"/>
                <w:sz w:val="26"/>
                <w:szCs w:val="26"/>
              </w:rPr>
            </w:pPr>
          </w:p>
        </w:tc>
      </w:tr>
      <w:tr w:rsidR="008F2366" w:rsidTr="00347870">
        <w:tc>
          <w:tcPr>
            <w:tcW w:w="5091" w:type="dxa"/>
            <w:tcBorders>
              <w:top w:val="nil"/>
              <w:left w:val="nil"/>
              <w:bottom w:val="nil"/>
              <w:right w:val="nil"/>
            </w:tcBorders>
          </w:tcPr>
          <w:p w:rsidR="008F2366" w:rsidRDefault="008F2366" w:rsidP="00A1356D">
            <w:pPr>
              <w:autoSpaceDE w:val="0"/>
              <w:autoSpaceDN w:val="0"/>
              <w:adjustRightInd w:val="0"/>
              <w:jc w:val="center"/>
              <w:rPr>
                <w:rFonts w:ascii="Arial" w:eastAsia="ALSArtemius-Regular" w:hAnsi="Arial" w:cs="Arial"/>
                <w:sz w:val="28"/>
                <w:szCs w:val="28"/>
              </w:rPr>
            </w:pPr>
            <w:r w:rsidRPr="008F2366">
              <w:rPr>
                <w:rFonts w:ascii="Arial" w:eastAsia="ALSArtemius-Regular" w:hAnsi="Arial" w:cs="Arial"/>
                <w:noProof/>
                <w:sz w:val="28"/>
                <w:szCs w:val="28"/>
              </w:rPr>
              <w:drawing>
                <wp:inline distT="0" distB="0" distL="0" distR="0">
                  <wp:extent cx="2628900" cy="2591872"/>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36446" cy="2599311"/>
                          </a:xfrm>
                          <a:prstGeom prst="rect">
                            <a:avLst/>
                          </a:prstGeom>
                          <a:noFill/>
                          <a:ln>
                            <a:noFill/>
                          </a:ln>
                        </pic:spPr>
                      </pic:pic>
                    </a:graphicData>
                  </a:graphic>
                </wp:inline>
              </w:drawing>
            </w:r>
          </w:p>
        </w:tc>
        <w:tc>
          <w:tcPr>
            <w:tcW w:w="5099" w:type="dxa"/>
            <w:tcBorders>
              <w:top w:val="nil"/>
              <w:left w:val="nil"/>
              <w:bottom w:val="nil"/>
              <w:right w:val="nil"/>
            </w:tcBorders>
          </w:tcPr>
          <w:p w:rsidR="008F2366" w:rsidRDefault="008F2366" w:rsidP="00A1356D">
            <w:pPr>
              <w:autoSpaceDE w:val="0"/>
              <w:autoSpaceDN w:val="0"/>
              <w:adjustRightInd w:val="0"/>
              <w:jc w:val="center"/>
              <w:rPr>
                <w:rFonts w:ascii="Arial" w:eastAsia="ALSArtemius-Regular" w:hAnsi="Arial" w:cs="Arial"/>
                <w:sz w:val="28"/>
                <w:szCs w:val="28"/>
              </w:rPr>
            </w:pPr>
            <w:r w:rsidRPr="008F2366">
              <w:rPr>
                <w:rFonts w:ascii="Arial" w:eastAsia="ALSArtemius-Regular" w:hAnsi="Arial" w:cs="Arial"/>
                <w:noProof/>
                <w:sz w:val="28"/>
                <w:szCs w:val="28"/>
              </w:rPr>
              <w:drawing>
                <wp:inline distT="0" distB="0" distL="0" distR="0">
                  <wp:extent cx="2733675" cy="2564582"/>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r="17564"/>
                          <a:stretch/>
                        </pic:blipFill>
                        <pic:spPr bwMode="auto">
                          <a:xfrm>
                            <a:off x="0" y="0"/>
                            <a:ext cx="2735307" cy="256611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5052" w:type="dxa"/>
            <w:tcBorders>
              <w:top w:val="nil"/>
              <w:left w:val="nil"/>
              <w:bottom w:val="nil"/>
              <w:right w:val="nil"/>
            </w:tcBorders>
          </w:tcPr>
          <w:p w:rsidR="008F2366" w:rsidRDefault="008F2366" w:rsidP="00A1356D">
            <w:pPr>
              <w:autoSpaceDE w:val="0"/>
              <w:autoSpaceDN w:val="0"/>
              <w:adjustRightInd w:val="0"/>
              <w:jc w:val="center"/>
              <w:rPr>
                <w:rFonts w:ascii="Arial" w:eastAsia="ALSArtemius-Regular" w:hAnsi="Arial" w:cs="Arial"/>
                <w:sz w:val="28"/>
                <w:szCs w:val="28"/>
              </w:rPr>
            </w:pPr>
            <w:r w:rsidRPr="008F2366">
              <w:rPr>
                <w:rFonts w:ascii="Arial" w:eastAsia="ALSArtemius-Regular" w:hAnsi="Arial" w:cs="Arial"/>
                <w:noProof/>
                <w:sz w:val="28"/>
                <w:szCs w:val="28"/>
              </w:rPr>
              <w:drawing>
                <wp:inline distT="0" distB="0" distL="0" distR="0">
                  <wp:extent cx="2095500" cy="2587476"/>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32047" cy="2632603"/>
                          </a:xfrm>
                          <a:prstGeom prst="rect">
                            <a:avLst/>
                          </a:prstGeom>
                          <a:noFill/>
                          <a:ln>
                            <a:noFill/>
                          </a:ln>
                        </pic:spPr>
                      </pic:pic>
                    </a:graphicData>
                  </a:graphic>
                </wp:inline>
              </w:drawing>
            </w:r>
          </w:p>
        </w:tc>
      </w:tr>
    </w:tbl>
    <w:p w:rsidR="00C870D5" w:rsidRDefault="00C870D5" w:rsidP="007A3B08">
      <w:pPr>
        <w:autoSpaceDE w:val="0"/>
        <w:autoSpaceDN w:val="0"/>
        <w:adjustRightInd w:val="0"/>
        <w:spacing w:after="0" w:line="240" w:lineRule="auto"/>
        <w:ind w:left="142" w:firstLine="425"/>
        <w:rPr>
          <w:rFonts w:ascii="Arial" w:hAnsi="Arial" w:cs="Arial"/>
          <w:sz w:val="28"/>
          <w:szCs w:val="28"/>
        </w:rPr>
      </w:pPr>
    </w:p>
    <w:p w:rsidR="008F2366" w:rsidRPr="002F4927" w:rsidRDefault="00C870D5" w:rsidP="002F4927">
      <w:pPr>
        <w:pStyle w:val="a6"/>
        <w:numPr>
          <w:ilvl w:val="1"/>
          <w:numId w:val="209"/>
        </w:numPr>
        <w:rPr>
          <w:rFonts w:ascii="ALSArtemius-Regular" w:eastAsia="ALSArtemius-Regular" w:cs="ALSArtemius-Regular"/>
          <w:sz w:val="26"/>
          <w:szCs w:val="26"/>
        </w:rPr>
      </w:pPr>
      <w:r w:rsidRPr="002F4927">
        <w:rPr>
          <w:rFonts w:ascii="Arial" w:hAnsi="Arial" w:cs="Arial"/>
          <w:sz w:val="28"/>
          <w:szCs w:val="28"/>
        </w:rPr>
        <w:br w:type="page"/>
      </w:r>
      <w:r w:rsidR="008F2366" w:rsidRPr="002F4927">
        <w:rPr>
          <w:rFonts w:ascii="Arial" w:hAnsi="Arial" w:cs="Arial"/>
          <w:sz w:val="26"/>
          <w:szCs w:val="26"/>
        </w:rPr>
        <w:lastRenderedPageBreak/>
        <w:t>КОЗЫРЬКИ</w:t>
      </w:r>
    </w:p>
    <w:p w:rsidR="008F2366" w:rsidRPr="003D5435" w:rsidRDefault="008F2366" w:rsidP="00080603">
      <w:pPr>
        <w:pStyle w:val="a6"/>
        <w:numPr>
          <w:ilvl w:val="0"/>
          <w:numId w:val="20"/>
        </w:numPr>
        <w:autoSpaceDE w:val="0"/>
        <w:autoSpaceDN w:val="0"/>
        <w:adjustRightInd w:val="0"/>
        <w:spacing w:after="0" w:line="240" w:lineRule="auto"/>
        <w:ind w:left="567" w:hanging="491"/>
        <w:rPr>
          <w:rFonts w:ascii="Arial" w:eastAsia="ALSArtemius-Regular" w:hAnsi="Arial" w:cs="Arial"/>
          <w:sz w:val="24"/>
          <w:szCs w:val="24"/>
        </w:rPr>
      </w:pPr>
      <w:r w:rsidRPr="003D5435">
        <w:rPr>
          <w:rFonts w:ascii="Arial" w:eastAsia="ALSArtemius-Regular" w:hAnsi="Arial" w:cs="Arial"/>
          <w:sz w:val="24"/>
          <w:szCs w:val="24"/>
        </w:rPr>
        <w:t>Козырьки должны вписываться в городскую среду и взаимодействовать, а не конкурировать с ней.</w:t>
      </w:r>
    </w:p>
    <w:p w:rsidR="00ED3E96" w:rsidRPr="003D5435" w:rsidRDefault="008F2366" w:rsidP="00080603">
      <w:pPr>
        <w:pStyle w:val="a6"/>
        <w:numPr>
          <w:ilvl w:val="0"/>
          <w:numId w:val="20"/>
        </w:numPr>
        <w:autoSpaceDE w:val="0"/>
        <w:autoSpaceDN w:val="0"/>
        <w:adjustRightInd w:val="0"/>
        <w:spacing w:after="0" w:line="240" w:lineRule="auto"/>
        <w:ind w:left="567" w:hanging="491"/>
        <w:rPr>
          <w:rFonts w:ascii="Arial" w:eastAsia="ALSArtemius-Regular" w:hAnsi="Arial" w:cs="Arial"/>
          <w:sz w:val="24"/>
          <w:szCs w:val="24"/>
        </w:rPr>
      </w:pPr>
      <w:r w:rsidRPr="003D5435">
        <w:rPr>
          <w:rFonts w:ascii="Arial" w:eastAsia="ALSArtemius-Regular" w:hAnsi="Arial" w:cs="Arial"/>
          <w:sz w:val="24"/>
          <w:szCs w:val="24"/>
        </w:rPr>
        <w:t xml:space="preserve">Навесы и козырьки требуется располагать на одной оси с входами в здание, непосредственно над ними. </w:t>
      </w:r>
    </w:p>
    <w:p w:rsidR="008F2366" w:rsidRPr="003D5435" w:rsidRDefault="008F2366" w:rsidP="00080603">
      <w:pPr>
        <w:pStyle w:val="a6"/>
        <w:numPr>
          <w:ilvl w:val="0"/>
          <w:numId w:val="20"/>
        </w:numPr>
        <w:autoSpaceDE w:val="0"/>
        <w:autoSpaceDN w:val="0"/>
        <w:adjustRightInd w:val="0"/>
        <w:spacing w:after="0" w:line="240" w:lineRule="auto"/>
        <w:ind w:left="567" w:hanging="491"/>
        <w:rPr>
          <w:rFonts w:ascii="Arial" w:eastAsia="ALSArtemius-Regular" w:hAnsi="Arial" w:cs="Arial"/>
          <w:sz w:val="24"/>
          <w:szCs w:val="24"/>
        </w:rPr>
      </w:pPr>
      <w:r w:rsidRPr="003D5435">
        <w:rPr>
          <w:rFonts w:ascii="Arial" w:eastAsia="ALSArtemius-Regular" w:hAnsi="Arial" w:cs="Arial"/>
          <w:sz w:val="24"/>
          <w:szCs w:val="24"/>
        </w:rPr>
        <w:t>Козырьки должны изготавливаться из о</w:t>
      </w:r>
      <w:r w:rsidR="00B80CA0" w:rsidRPr="003D5435">
        <w:rPr>
          <w:rFonts w:ascii="Arial" w:eastAsia="ALSArtemius-Regular" w:hAnsi="Arial" w:cs="Arial"/>
          <w:sz w:val="24"/>
          <w:szCs w:val="24"/>
        </w:rPr>
        <w:t xml:space="preserve">дного материала и стилистически </w:t>
      </w:r>
      <w:r w:rsidRPr="003D5435">
        <w:rPr>
          <w:rFonts w:ascii="Arial" w:eastAsia="ALSArtemius-Regular" w:hAnsi="Arial" w:cs="Arial"/>
          <w:sz w:val="24"/>
          <w:szCs w:val="24"/>
        </w:rPr>
        <w:t>подходитьк архитектуре здания.</w:t>
      </w:r>
    </w:p>
    <w:p w:rsidR="00ED3E96" w:rsidRPr="0030638A" w:rsidRDefault="008F2366" w:rsidP="00080603">
      <w:pPr>
        <w:pStyle w:val="a6"/>
        <w:numPr>
          <w:ilvl w:val="0"/>
          <w:numId w:val="21"/>
        </w:numPr>
        <w:autoSpaceDE w:val="0"/>
        <w:autoSpaceDN w:val="0"/>
        <w:adjustRightInd w:val="0"/>
        <w:spacing w:after="0" w:line="240" w:lineRule="auto"/>
        <w:ind w:left="567" w:hanging="491"/>
        <w:jc w:val="both"/>
        <w:rPr>
          <w:rFonts w:ascii="Arial" w:hAnsi="Arial" w:cs="Arial"/>
          <w:b/>
          <w:sz w:val="24"/>
          <w:szCs w:val="24"/>
        </w:rPr>
      </w:pPr>
      <w:r w:rsidRPr="003D5435">
        <w:rPr>
          <w:rFonts w:ascii="Arial" w:eastAsia="ALSArtemius-Regular" w:hAnsi="Arial" w:cs="Arial"/>
          <w:sz w:val="24"/>
          <w:szCs w:val="24"/>
        </w:rPr>
        <w:t>Использование козырьков с большим скатомможет быть травмоопасным, поскольку существует вероя</w:t>
      </w:r>
      <w:r w:rsidR="00ED3E96" w:rsidRPr="003D5435">
        <w:rPr>
          <w:rFonts w:ascii="Arial" w:eastAsia="ALSArtemius-Regular" w:hAnsi="Arial" w:cs="Arial"/>
          <w:sz w:val="24"/>
          <w:szCs w:val="24"/>
        </w:rPr>
        <w:t>т</w:t>
      </w:r>
      <w:r w:rsidRPr="003D5435">
        <w:rPr>
          <w:rFonts w:ascii="Arial" w:eastAsia="ALSArtemius-Regular" w:hAnsi="Arial" w:cs="Arial"/>
          <w:sz w:val="24"/>
          <w:szCs w:val="24"/>
        </w:rPr>
        <w:t xml:space="preserve">ность падения снега на пешеходов. </w:t>
      </w:r>
    </w:p>
    <w:p w:rsidR="0030638A" w:rsidRPr="00652C0D" w:rsidRDefault="0030638A" w:rsidP="00A75BD5">
      <w:pPr>
        <w:pStyle w:val="a6"/>
        <w:numPr>
          <w:ilvl w:val="0"/>
          <w:numId w:val="181"/>
        </w:numPr>
        <w:autoSpaceDE w:val="0"/>
        <w:autoSpaceDN w:val="0"/>
        <w:adjustRightInd w:val="0"/>
        <w:spacing w:after="0" w:line="240" w:lineRule="auto"/>
        <w:ind w:left="567" w:hanging="501"/>
        <w:jc w:val="both"/>
        <w:rPr>
          <w:rFonts w:ascii="Arial" w:hAnsi="Arial" w:cs="Arial"/>
          <w:b/>
          <w:color w:val="FF0000"/>
          <w:sz w:val="24"/>
          <w:szCs w:val="24"/>
        </w:rPr>
      </w:pPr>
      <w:r>
        <w:rPr>
          <w:rFonts w:ascii="Arial" w:eastAsia="ALSArtemius-Regular" w:hAnsi="Arial" w:cs="Arial"/>
          <w:sz w:val="24"/>
          <w:szCs w:val="24"/>
        </w:rPr>
        <w:t xml:space="preserve">Козырьки на </w:t>
      </w:r>
      <w:r w:rsidRPr="00A63EE0">
        <w:rPr>
          <w:rFonts w:ascii="Arial" w:eastAsia="ALSArtemius-Regular" w:hAnsi="Arial" w:cs="Arial"/>
          <w:sz w:val="24"/>
          <w:szCs w:val="24"/>
        </w:rPr>
        <w:t xml:space="preserve">домах сталинской постройки рекомендуется устраивать </w:t>
      </w:r>
      <w:r w:rsidR="00AB7ED5" w:rsidRPr="00A63EE0">
        <w:rPr>
          <w:rFonts w:ascii="Arial" w:eastAsia="ALSArtemius-Regular" w:hAnsi="Arial" w:cs="Arial"/>
          <w:sz w:val="24"/>
          <w:szCs w:val="24"/>
        </w:rPr>
        <w:t>арочной формы</w:t>
      </w:r>
      <w:r w:rsidR="00652C0D" w:rsidRPr="00A63EE0">
        <w:rPr>
          <w:rFonts w:ascii="Arial" w:eastAsia="ALSArtemius-Regular" w:hAnsi="Arial" w:cs="Arial"/>
          <w:sz w:val="24"/>
          <w:szCs w:val="24"/>
        </w:rPr>
        <w:t xml:space="preserve"> с декоративными металлическими элементами.</w:t>
      </w:r>
    </w:p>
    <w:p w:rsidR="007A3B08" w:rsidRPr="003D5435" w:rsidRDefault="007A3B08" w:rsidP="007A3B08">
      <w:pPr>
        <w:pStyle w:val="a6"/>
        <w:autoSpaceDE w:val="0"/>
        <w:autoSpaceDN w:val="0"/>
        <w:adjustRightInd w:val="0"/>
        <w:spacing w:after="0" w:line="240" w:lineRule="auto"/>
        <w:ind w:left="567"/>
        <w:jc w:val="both"/>
        <w:rPr>
          <w:rFonts w:ascii="Arial" w:hAnsi="Arial" w:cs="Arial"/>
          <w:b/>
          <w:sz w:val="24"/>
          <w:szCs w:val="24"/>
        </w:rPr>
      </w:pPr>
    </w:p>
    <w:tbl>
      <w:tblPr>
        <w:tblStyle w:val="a7"/>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179"/>
        <w:gridCol w:w="7343"/>
      </w:tblGrid>
      <w:tr w:rsidR="00ED3E96" w:rsidRPr="003D5435" w:rsidTr="00D541FE">
        <w:tc>
          <w:tcPr>
            <w:tcW w:w="7179" w:type="dxa"/>
          </w:tcPr>
          <w:p w:rsidR="00ED3E96" w:rsidRPr="003D5435" w:rsidRDefault="00ED3E96" w:rsidP="00080603">
            <w:pPr>
              <w:pStyle w:val="a6"/>
              <w:numPr>
                <w:ilvl w:val="0"/>
                <w:numId w:val="22"/>
              </w:numPr>
              <w:autoSpaceDE w:val="0"/>
              <w:autoSpaceDN w:val="0"/>
              <w:adjustRightInd w:val="0"/>
              <w:ind w:left="0"/>
              <w:jc w:val="center"/>
              <w:rPr>
                <w:rFonts w:ascii="Arial" w:hAnsi="Arial" w:cs="Arial"/>
                <w:sz w:val="24"/>
                <w:szCs w:val="24"/>
              </w:rPr>
            </w:pPr>
            <w:r w:rsidRPr="003D5435">
              <w:rPr>
                <w:rFonts w:ascii="Arial" w:hAnsi="Arial" w:cs="Arial"/>
                <w:sz w:val="24"/>
                <w:szCs w:val="24"/>
              </w:rPr>
              <w:t xml:space="preserve"> Разнотипные козырьки                    </w:t>
            </w:r>
          </w:p>
        </w:tc>
        <w:tc>
          <w:tcPr>
            <w:tcW w:w="7343" w:type="dxa"/>
          </w:tcPr>
          <w:p w:rsidR="00ED3E96" w:rsidRPr="003D5435" w:rsidRDefault="00ED3E96" w:rsidP="00080603">
            <w:pPr>
              <w:pStyle w:val="a6"/>
              <w:numPr>
                <w:ilvl w:val="0"/>
                <w:numId w:val="23"/>
              </w:numPr>
              <w:autoSpaceDE w:val="0"/>
              <w:autoSpaceDN w:val="0"/>
              <w:adjustRightInd w:val="0"/>
              <w:ind w:left="0"/>
              <w:jc w:val="center"/>
              <w:rPr>
                <w:rFonts w:ascii="Arial" w:hAnsi="Arial" w:cs="Arial"/>
                <w:sz w:val="24"/>
                <w:szCs w:val="24"/>
              </w:rPr>
            </w:pPr>
            <w:r w:rsidRPr="003D5435">
              <w:rPr>
                <w:rFonts w:ascii="Arial" w:hAnsi="Arial" w:cs="Arial"/>
                <w:sz w:val="24"/>
                <w:szCs w:val="24"/>
              </w:rPr>
              <w:t xml:space="preserve"> Однотипные козырьки</w:t>
            </w:r>
          </w:p>
        </w:tc>
      </w:tr>
      <w:tr w:rsidR="00ED3E96" w:rsidTr="00D541FE">
        <w:tc>
          <w:tcPr>
            <w:tcW w:w="7179" w:type="dxa"/>
          </w:tcPr>
          <w:p w:rsidR="00ED3E96" w:rsidRDefault="00ED3E96" w:rsidP="00A1356D">
            <w:pPr>
              <w:pStyle w:val="a6"/>
              <w:autoSpaceDE w:val="0"/>
              <w:autoSpaceDN w:val="0"/>
              <w:adjustRightInd w:val="0"/>
              <w:ind w:left="0"/>
              <w:jc w:val="center"/>
              <w:rPr>
                <w:rFonts w:ascii="Arial" w:hAnsi="Arial" w:cs="Arial"/>
                <w:b/>
                <w:sz w:val="28"/>
                <w:szCs w:val="28"/>
              </w:rPr>
            </w:pPr>
            <w:r>
              <w:rPr>
                <w:noProof/>
              </w:rPr>
              <w:drawing>
                <wp:inline distT="0" distB="0" distL="0" distR="0">
                  <wp:extent cx="4314825" cy="2047613"/>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31351" t="21719" r="34616" b="49553"/>
                          <a:stretch/>
                        </pic:blipFill>
                        <pic:spPr bwMode="auto">
                          <a:xfrm>
                            <a:off x="0" y="0"/>
                            <a:ext cx="4339070" cy="205911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7343" w:type="dxa"/>
          </w:tcPr>
          <w:p w:rsidR="00ED3E96" w:rsidRDefault="00ED3E96" w:rsidP="00A1356D">
            <w:pPr>
              <w:pStyle w:val="a6"/>
              <w:autoSpaceDE w:val="0"/>
              <w:autoSpaceDN w:val="0"/>
              <w:adjustRightInd w:val="0"/>
              <w:ind w:left="0"/>
              <w:jc w:val="center"/>
              <w:rPr>
                <w:rFonts w:ascii="Arial" w:hAnsi="Arial" w:cs="Arial"/>
                <w:b/>
                <w:sz w:val="28"/>
                <w:szCs w:val="28"/>
              </w:rPr>
            </w:pPr>
            <w:r>
              <w:rPr>
                <w:noProof/>
              </w:rPr>
              <w:drawing>
                <wp:inline distT="0" distB="0" distL="0" distR="0">
                  <wp:extent cx="4453366" cy="2000250"/>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31351" t="55588" r="33639" b="16442"/>
                          <a:stretch/>
                        </pic:blipFill>
                        <pic:spPr bwMode="auto">
                          <a:xfrm>
                            <a:off x="0" y="0"/>
                            <a:ext cx="4476420" cy="201060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r>
    </w:tbl>
    <w:p w:rsidR="00ED3E96" w:rsidRPr="00ED3E96" w:rsidRDefault="00ED3E96" w:rsidP="00A1356D">
      <w:pPr>
        <w:pStyle w:val="a6"/>
        <w:autoSpaceDE w:val="0"/>
        <w:autoSpaceDN w:val="0"/>
        <w:adjustRightInd w:val="0"/>
        <w:spacing w:after="0" w:line="240" w:lineRule="auto"/>
        <w:ind w:left="0"/>
        <w:jc w:val="both"/>
        <w:rPr>
          <w:rFonts w:ascii="Arial" w:hAnsi="Arial" w:cs="Arial"/>
          <w:b/>
          <w:sz w:val="28"/>
          <w:szCs w:val="28"/>
        </w:rPr>
      </w:pPr>
    </w:p>
    <w:p w:rsidR="00F31901" w:rsidRDefault="00F31901" w:rsidP="007A3B08">
      <w:pPr>
        <w:pStyle w:val="a6"/>
        <w:spacing w:after="0" w:line="240" w:lineRule="auto"/>
        <w:ind w:left="0" w:firstLine="567"/>
        <w:jc w:val="both"/>
        <w:rPr>
          <w:rFonts w:ascii="Arial" w:hAnsi="Arial" w:cs="Arial"/>
          <w:sz w:val="28"/>
          <w:szCs w:val="28"/>
        </w:rPr>
      </w:pPr>
    </w:p>
    <w:p w:rsidR="00907C8E" w:rsidRDefault="00907C8E" w:rsidP="007A3B08">
      <w:pPr>
        <w:pStyle w:val="a6"/>
        <w:spacing w:after="0" w:line="240" w:lineRule="auto"/>
        <w:ind w:left="0" w:firstLine="567"/>
        <w:jc w:val="both"/>
        <w:rPr>
          <w:rFonts w:ascii="Arial" w:hAnsi="Arial" w:cs="Arial"/>
          <w:sz w:val="28"/>
          <w:szCs w:val="28"/>
        </w:rPr>
      </w:pPr>
    </w:p>
    <w:p w:rsidR="00907C8E" w:rsidRDefault="00907C8E" w:rsidP="007A3B08">
      <w:pPr>
        <w:pStyle w:val="a6"/>
        <w:spacing w:after="0" w:line="240" w:lineRule="auto"/>
        <w:ind w:left="0" w:firstLine="567"/>
        <w:jc w:val="both"/>
        <w:rPr>
          <w:rFonts w:ascii="Arial" w:hAnsi="Arial" w:cs="Arial"/>
          <w:sz w:val="28"/>
          <w:szCs w:val="28"/>
        </w:rPr>
      </w:pPr>
    </w:p>
    <w:p w:rsidR="00907C8E" w:rsidRDefault="00907C8E" w:rsidP="007A3B08">
      <w:pPr>
        <w:pStyle w:val="a6"/>
        <w:spacing w:after="0" w:line="240" w:lineRule="auto"/>
        <w:ind w:left="0" w:firstLine="567"/>
        <w:jc w:val="both"/>
        <w:rPr>
          <w:rFonts w:ascii="Arial" w:hAnsi="Arial" w:cs="Arial"/>
          <w:sz w:val="28"/>
          <w:szCs w:val="28"/>
        </w:rPr>
      </w:pPr>
    </w:p>
    <w:p w:rsidR="000C77DF" w:rsidRPr="002F4927" w:rsidRDefault="003D5435" w:rsidP="002F4927">
      <w:pPr>
        <w:pStyle w:val="a6"/>
        <w:numPr>
          <w:ilvl w:val="1"/>
          <w:numId w:val="209"/>
        </w:numPr>
        <w:rPr>
          <w:rFonts w:ascii="Arial" w:hAnsi="Arial" w:cs="Arial"/>
          <w:sz w:val="26"/>
          <w:szCs w:val="26"/>
        </w:rPr>
      </w:pPr>
      <w:r w:rsidRPr="002F4927">
        <w:rPr>
          <w:rFonts w:ascii="Arial" w:hAnsi="Arial" w:cs="Arial"/>
          <w:sz w:val="28"/>
          <w:szCs w:val="28"/>
        </w:rPr>
        <w:br w:type="page"/>
      </w:r>
      <w:r w:rsidR="00D44877" w:rsidRPr="002F4927">
        <w:rPr>
          <w:rFonts w:ascii="Arial" w:hAnsi="Arial" w:cs="Arial"/>
          <w:sz w:val="26"/>
          <w:szCs w:val="26"/>
        </w:rPr>
        <w:lastRenderedPageBreak/>
        <w:t>ВХОДНЫЕ ЛЕСТНИЦЫ И ОГРАЖДЕНИЯ</w:t>
      </w:r>
    </w:p>
    <w:p w:rsidR="00D44877" w:rsidRPr="00E44BB4" w:rsidRDefault="00D44877" w:rsidP="00080603">
      <w:pPr>
        <w:pStyle w:val="a6"/>
        <w:numPr>
          <w:ilvl w:val="0"/>
          <w:numId w:val="26"/>
        </w:numPr>
        <w:spacing w:after="0" w:line="240" w:lineRule="auto"/>
        <w:ind w:left="567" w:hanging="502"/>
        <w:jc w:val="both"/>
        <w:rPr>
          <w:rFonts w:ascii="Arial" w:hAnsi="Arial" w:cs="Arial"/>
          <w:sz w:val="24"/>
          <w:szCs w:val="24"/>
        </w:rPr>
      </w:pPr>
      <w:r w:rsidRPr="00E44BB4">
        <w:rPr>
          <w:rFonts w:ascii="Arial" w:hAnsi="Arial" w:cs="Arial"/>
          <w:sz w:val="24"/>
          <w:szCs w:val="24"/>
        </w:rPr>
        <w:t>При проектировании входных лестниц следует придерживаться принятых актуальных норм.</w:t>
      </w:r>
    </w:p>
    <w:p w:rsidR="00D44877" w:rsidRPr="00E44BB4" w:rsidRDefault="00D44877" w:rsidP="00F965A0">
      <w:pPr>
        <w:spacing w:after="0" w:line="240" w:lineRule="auto"/>
        <w:ind w:left="567"/>
        <w:jc w:val="both"/>
        <w:rPr>
          <w:rFonts w:ascii="Arial" w:hAnsi="Arial" w:cs="Arial"/>
          <w:sz w:val="24"/>
          <w:szCs w:val="24"/>
        </w:rPr>
      </w:pPr>
      <w:r w:rsidRPr="00E44BB4">
        <w:rPr>
          <w:rFonts w:ascii="Arial" w:hAnsi="Arial" w:cs="Arial"/>
          <w:sz w:val="24"/>
          <w:szCs w:val="24"/>
        </w:rPr>
        <w:t xml:space="preserve">Площадки и ступени, ведущие к входу, следует покрывать одним нескользким, шероховатым материалом. </w:t>
      </w:r>
    </w:p>
    <w:p w:rsidR="00D44877" w:rsidRPr="00E44BB4" w:rsidRDefault="00D44877" w:rsidP="00F965A0">
      <w:pPr>
        <w:spacing w:after="0" w:line="240" w:lineRule="auto"/>
        <w:ind w:left="567"/>
        <w:jc w:val="both"/>
        <w:rPr>
          <w:rFonts w:ascii="Arial" w:hAnsi="Arial" w:cs="Arial"/>
          <w:sz w:val="24"/>
          <w:szCs w:val="24"/>
        </w:rPr>
      </w:pPr>
      <w:r w:rsidRPr="00E44BB4">
        <w:rPr>
          <w:rFonts w:ascii="Arial" w:hAnsi="Arial" w:cs="Arial"/>
          <w:sz w:val="24"/>
          <w:szCs w:val="24"/>
        </w:rPr>
        <w:t>В качестве покрытий в зимнее время для предотвращения скольжения рекомендуется использовать резиновые коврики, нескользкие полоски и пробивки полосок по краям ступеней.</w:t>
      </w:r>
    </w:p>
    <w:p w:rsidR="00D44877" w:rsidRPr="00E44BB4" w:rsidRDefault="00D44877" w:rsidP="00F965A0">
      <w:pPr>
        <w:spacing w:after="0" w:line="240" w:lineRule="auto"/>
        <w:ind w:left="567"/>
        <w:jc w:val="both"/>
        <w:rPr>
          <w:rFonts w:ascii="Arial" w:hAnsi="Arial" w:cs="Arial"/>
          <w:sz w:val="24"/>
          <w:szCs w:val="24"/>
        </w:rPr>
      </w:pPr>
      <w:r w:rsidRPr="00E44BB4">
        <w:rPr>
          <w:rFonts w:ascii="Arial" w:hAnsi="Arial" w:cs="Arial"/>
          <w:sz w:val="24"/>
          <w:szCs w:val="24"/>
        </w:rPr>
        <w:t>Рекомендуется укладывать резиновые коврики с одной стороны</w:t>
      </w:r>
      <w:r w:rsidR="00D541FE" w:rsidRPr="00E44BB4">
        <w:rPr>
          <w:rFonts w:ascii="Arial" w:hAnsi="Arial" w:cs="Arial"/>
          <w:sz w:val="24"/>
          <w:szCs w:val="24"/>
        </w:rPr>
        <w:t xml:space="preserve"> лестницы рядом с перилами либо </w:t>
      </w:r>
      <w:r w:rsidRPr="00E44BB4">
        <w:rPr>
          <w:rFonts w:ascii="Arial" w:hAnsi="Arial" w:cs="Arial"/>
          <w:sz w:val="24"/>
          <w:szCs w:val="24"/>
        </w:rPr>
        <w:t>по всей ее плоскости.</w:t>
      </w:r>
    </w:p>
    <w:p w:rsidR="00D44877" w:rsidRPr="00E44BB4" w:rsidRDefault="00D44877" w:rsidP="00F965A0">
      <w:pPr>
        <w:spacing w:after="0" w:line="240" w:lineRule="auto"/>
        <w:ind w:left="567"/>
        <w:jc w:val="both"/>
        <w:rPr>
          <w:rFonts w:ascii="Arial" w:hAnsi="Arial" w:cs="Arial"/>
          <w:sz w:val="24"/>
          <w:szCs w:val="24"/>
        </w:rPr>
      </w:pPr>
      <w:r w:rsidRPr="00E44BB4">
        <w:rPr>
          <w:rFonts w:ascii="Arial" w:hAnsi="Arial" w:cs="Arial"/>
          <w:sz w:val="24"/>
          <w:szCs w:val="24"/>
        </w:rPr>
        <w:t>Цвет ковриков рекомендуется выбирать в соответствии с цветом лестничного покрытия. Альтернативный вариант — коврики нейтральных цветов (серого, черного и т.п.).</w:t>
      </w:r>
    </w:p>
    <w:p w:rsidR="007A3B08" w:rsidRDefault="00D44877" w:rsidP="00080603">
      <w:pPr>
        <w:pStyle w:val="a6"/>
        <w:numPr>
          <w:ilvl w:val="0"/>
          <w:numId w:val="25"/>
        </w:numPr>
        <w:spacing w:line="240" w:lineRule="auto"/>
        <w:ind w:left="567" w:hanging="502"/>
        <w:jc w:val="both"/>
        <w:rPr>
          <w:rFonts w:ascii="Arial" w:hAnsi="Arial" w:cs="Arial"/>
          <w:sz w:val="26"/>
          <w:szCs w:val="26"/>
        </w:rPr>
      </w:pPr>
      <w:r w:rsidRPr="00E44BB4">
        <w:rPr>
          <w:rFonts w:ascii="Arial" w:hAnsi="Arial" w:cs="Arial"/>
          <w:sz w:val="24"/>
          <w:szCs w:val="24"/>
        </w:rPr>
        <w:t>Ограждения необ</w:t>
      </w:r>
      <w:r w:rsidR="001D695D" w:rsidRPr="00E44BB4">
        <w:rPr>
          <w:rFonts w:ascii="Arial" w:hAnsi="Arial" w:cs="Arial"/>
          <w:sz w:val="24"/>
          <w:szCs w:val="24"/>
        </w:rPr>
        <w:t>ходимо проектировать в соответ</w:t>
      </w:r>
      <w:r w:rsidRPr="00E44BB4">
        <w:rPr>
          <w:rFonts w:ascii="Arial" w:hAnsi="Arial" w:cs="Arial"/>
          <w:sz w:val="24"/>
          <w:szCs w:val="24"/>
        </w:rPr>
        <w:t>ствии с приня</w:t>
      </w:r>
      <w:r w:rsidR="001D695D" w:rsidRPr="00E44BB4">
        <w:rPr>
          <w:rFonts w:ascii="Arial" w:hAnsi="Arial" w:cs="Arial"/>
          <w:sz w:val="24"/>
          <w:szCs w:val="24"/>
        </w:rPr>
        <w:t xml:space="preserve">тыми нормами. Все металлические </w:t>
      </w:r>
      <w:r w:rsidRPr="00E44BB4">
        <w:rPr>
          <w:rFonts w:ascii="Arial" w:hAnsi="Arial" w:cs="Arial"/>
          <w:sz w:val="24"/>
          <w:szCs w:val="24"/>
        </w:rPr>
        <w:t>элементы огражд</w:t>
      </w:r>
      <w:r w:rsidR="001D695D" w:rsidRPr="00E44BB4">
        <w:rPr>
          <w:rFonts w:ascii="Arial" w:hAnsi="Arial" w:cs="Arial"/>
          <w:sz w:val="24"/>
          <w:szCs w:val="24"/>
        </w:rPr>
        <w:t>ений требуется выполнять в еди</w:t>
      </w:r>
      <w:r w:rsidRPr="00E44BB4">
        <w:rPr>
          <w:rFonts w:ascii="Arial" w:hAnsi="Arial" w:cs="Arial"/>
          <w:sz w:val="24"/>
          <w:szCs w:val="24"/>
        </w:rPr>
        <w:t>ном стиле. Если вбл</w:t>
      </w:r>
      <w:r w:rsidR="001D695D" w:rsidRPr="00E44BB4">
        <w:rPr>
          <w:rFonts w:ascii="Arial" w:hAnsi="Arial" w:cs="Arial"/>
          <w:sz w:val="24"/>
          <w:szCs w:val="24"/>
        </w:rPr>
        <w:t>изи лестницы располагается пан</w:t>
      </w:r>
      <w:r w:rsidRPr="00E44BB4">
        <w:rPr>
          <w:rFonts w:ascii="Arial" w:hAnsi="Arial" w:cs="Arial"/>
          <w:sz w:val="24"/>
          <w:szCs w:val="24"/>
        </w:rPr>
        <w:t>дус, их ограждения должны сочетаться</w:t>
      </w:r>
      <w:r w:rsidR="001D695D" w:rsidRPr="00E44BB4">
        <w:rPr>
          <w:rFonts w:ascii="Arial" w:hAnsi="Arial" w:cs="Arial"/>
          <w:sz w:val="24"/>
          <w:szCs w:val="24"/>
        </w:rPr>
        <w:t xml:space="preserve"> друг с другом </w:t>
      </w:r>
      <w:r w:rsidRPr="00E44BB4">
        <w:rPr>
          <w:rFonts w:ascii="Arial" w:hAnsi="Arial" w:cs="Arial"/>
          <w:sz w:val="24"/>
          <w:szCs w:val="24"/>
        </w:rPr>
        <w:t>по стилю. Огражде</w:t>
      </w:r>
      <w:r w:rsidR="001D695D" w:rsidRPr="00E44BB4">
        <w:rPr>
          <w:rFonts w:ascii="Arial" w:hAnsi="Arial" w:cs="Arial"/>
          <w:sz w:val="24"/>
          <w:szCs w:val="24"/>
        </w:rPr>
        <w:t xml:space="preserve">ния, выполненные из натуральных </w:t>
      </w:r>
      <w:r w:rsidRPr="00E44BB4">
        <w:rPr>
          <w:rFonts w:ascii="Arial" w:hAnsi="Arial" w:cs="Arial"/>
          <w:sz w:val="24"/>
          <w:szCs w:val="24"/>
        </w:rPr>
        <w:t>материалов (металла, к</w:t>
      </w:r>
      <w:r w:rsidR="001D695D" w:rsidRPr="00E44BB4">
        <w:rPr>
          <w:rFonts w:ascii="Arial" w:hAnsi="Arial" w:cs="Arial"/>
          <w:sz w:val="24"/>
          <w:szCs w:val="24"/>
        </w:rPr>
        <w:t>амня и т. д.), допустимо остав</w:t>
      </w:r>
      <w:r w:rsidRPr="00E44BB4">
        <w:rPr>
          <w:rFonts w:ascii="Arial" w:hAnsi="Arial" w:cs="Arial"/>
          <w:sz w:val="24"/>
          <w:szCs w:val="24"/>
        </w:rPr>
        <w:t>лять неокрашенн</w:t>
      </w:r>
      <w:r w:rsidR="001D695D" w:rsidRPr="00E44BB4">
        <w:rPr>
          <w:rFonts w:ascii="Arial" w:hAnsi="Arial" w:cs="Arial"/>
          <w:sz w:val="24"/>
          <w:szCs w:val="24"/>
        </w:rPr>
        <w:t>ыми либо</w:t>
      </w:r>
      <w:r w:rsidR="001D695D" w:rsidRPr="007A3B08">
        <w:rPr>
          <w:rFonts w:ascii="Arial" w:hAnsi="Arial" w:cs="Arial"/>
          <w:sz w:val="26"/>
          <w:szCs w:val="26"/>
        </w:rPr>
        <w:t xml:space="preserve"> окрашивать их в черный </w:t>
      </w:r>
      <w:r w:rsidRPr="007A3B08">
        <w:rPr>
          <w:rFonts w:ascii="Arial" w:hAnsi="Arial" w:cs="Arial"/>
          <w:sz w:val="26"/>
          <w:szCs w:val="26"/>
        </w:rPr>
        <w:t>или иной темный цвет</w:t>
      </w:r>
      <w:r w:rsidR="001D695D" w:rsidRPr="007A3B08">
        <w:rPr>
          <w:rFonts w:ascii="Arial" w:hAnsi="Arial" w:cs="Arial"/>
          <w:sz w:val="26"/>
          <w:szCs w:val="26"/>
        </w:rPr>
        <w:t>.</w:t>
      </w:r>
    </w:p>
    <w:p w:rsidR="00350766" w:rsidRDefault="00350766" w:rsidP="00F965A0">
      <w:pPr>
        <w:pStyle w:val="a6"/>
        <w:spacing w:line="240" w:lineRule="auto"/>
        <w:ind w:left="567"/>
        <w:jc w:val="both"/>
        <w:rPr>
          <w:rFonts w:ascii="Arial" w:hAnsi="Arial" w:cs="Arial"/>
          <w:sz w:val="28"/>
          <w:szCs w:val="28"/>
        </w:rPr>
      </w:pPr>
    </w:p>
    <w:p w:rsidR="006F23D0" w:rsidRDefault="006F23D0" w:rsidP="00F965A0">
      <w:pPr>
        <w:pStyle w:val="a6"/>
        <w:spacing w:line="240" w:lineRule="auto"/>
        <w:ind w:left="567"/>
        <w:jc w:val="both"/>
        <w:rPr>
          <w:rFonts w:ascii="Arial" w:hAnsi="Arial" w:cs="Arial"/>
          <w:sz w:val="28"/>
          <w:szCs w:val="28"/>
        </w:rPr>
      </w:pPr>
    </w:p>
    <w:p w:rsidR="005A0AEE" w:rsidRPr="00461984" w:rsidRDefault="005A0AEE" w:rsidP="002F4927">
      <w:pPr>
        <w:pStyle w:val="a6"/>
        <w:numPr>
          <w:ilvl w:val="1"/>
          <w:numId w:val="209"/>
        </w:numPr>
        <w:spacing w:line="240" w:lineRule="auto"/>
        <w:jc w:val="both"/>
        <w:rPr>
          <w:rFonts w:ascii="Arial" w:hAnsi="Arial" w:cs="Arial"/>
          <w:sz w:val="26"/>
          <w:szCs w:val="26"/>
        </w:rPr>
      </w:pPr>
      <w:r w:rsidRPr="00461984">
        <w:rPr>
          <w:rFonts w:ascii="Arial" w:hAnsi="Arial" w:cs="Arial"/>
          <w:sz w:val="26"/>
          <w:szCs w:val="26"/>
        </w:rPr>
        <w:t>ПАНДУСЫ</w:t>
      </w:r>
    </w:p>
    <w:p w:rsidR="00FB51CA" w:rsidRPr="00E44BB4" w:rsidRDefault="00FB51CA" w:rsidP="00080603">
      <w:pPr>
        <w:pStyle w:val="a6"/>
        <w:numPr>
          <w:ilvl w:val="1"/>
          <w:numId w:val="29"/>
        </w:numPr>
        <w:spacing w:after="0" w:line="240" w:lineRule="auto"/>
        <w:ind w:left="567" w:hanging="502"/>
        <w:jc w:val="both"/>
        <w:rPr>
          <w:rFonts w:ascii="Arial" w:hAnsi="Arial" w:cs="Arial"/>
          <w:sz w:val="24"/>
          <w:szCs w:val="24"/>
        </w:rPr>
      </w:pPr>
      <w:r w:rsidRPr="00E44BB4">
        <w:rPr>
          <w:rFonts w:ascii="Arial" w:hAnsi="Arial" w:cs="Arial"/>
          <w:sz w:val="24"/>
          <w:szCs w:val="24"/>
        </w:rPr>
        <w:t xml:space="preserve">Городскую среду необходимо планировать с учетом потребностей маломобильной группы населения – безбарьерную, </w:t>
      </w:r>
      <w:r w:rsidR="005A0AEE" w:rsidRPr="00E44BB4">
        <w:rPr>
          <w:rFonts w:ascii="Arial" w:hAnsi="Arial" w:cs="Arial"/>
          <w:sz w:val="24"/>
          <w:szCs w:val="24"/>
        </w:rPr>
        <w:t>руководствуясь нормативным документом СП 59.13330 «Доступность зданий и сооружений для маломобильных групп населения».</w:t>
      </w:r>
    </w:p>
    <w:p w:rsidR="00FB51CA" w:rsidRPr="00E44BB4" w:rsidRDefault="005A0AEE" w:rsidP="00080603">
      <w:pPr>
        <w:pStyle w:val="a6"/>
        <w:numPr>
          <w:ilvl w:val="1"/>
          <w:numId w:val="29"/>
        </w:numPr>
        <w:spacing w:after="0" w:line="240" w:lineRule="auto"/>
        <w:ind w:left="567" w:hanging="502"/>
        <w:jc w:val="both"/>
        <w:rPr>
          <w:rFonts w:ascii="Arial" w:hAnsi="Arial" w:cs="Arial"/>
          <w:sz w:val="24"/>
          <w:szCs w:val="24"/>
        </w:rPr>
      </w:pPr>
      <w:r w:rsidRPr="00E44BB4">
        <w:rPr>
          <w:rFonts w:ascii="Arial" w:hAnsi="Arial" w:cs="Arial"/>
          <w:sz w:val="24"/>
          <w:szCs w:val="24"/>
        </w:rPr>
        <w:t xml:space="preserve">При невозможности сооружения пандуса необходимо предусмотреть другие виды вспомогательных приспособлений, таких как, например, вертикальные и наклонные подъемники, кнопка помощи и т. п. </w:t>
      </w:r>
    </w:p>
    <w:p w:rsidR="005A0AEE" w:rsidRPr="00E44BB4" w:rsidRDefault="005A0AEE" w:rsidP="00080603">
      <w:pPr>
        <w:pStyle w:val="a6"/>
        <w:numPr>
          <w:ilvl w:val="0"/>
          <w:numId w:val="28"/>
        </w:numPr>
        <w:spacing w:after="0" w:line="240" w:lineRule="auto"/>
        <w:ind w:left="567" w:hanging="502"/>
        <w:jc w:val="both"/>
        <w:rPr>
          <w:rFonts w:ascii="Arial" w:hAnsi="Arial" w:cs="Arial"/>
          <w:sz w:val="24"/>
          <w:szCs w:val="24"/>
        </w:rPr>
      </w:pPr>
      <w:r w:rsidRPr="00E44BB4">
        <w:rPr>
          <w:rFonts w:ascii="Arial" w:hAnsi="Arial" w:cs="Arial"/>
          <w:sz w:val="24"/>
          <w:szCs w:val="24"/>
        </w:rPr>
        <w:t>Если пандус располагается вблизи лестницы, их ограждения должны сочетаться друг с другом по стилю.</w:t>
      </w:r>
    </w:p>
    <w:p w:rsidR="00907C8E" w:rsidRDefault="005A0AEE" w:rsidP="00080603">
      <w:pPr>
        <w:pStyle w:val="a6"/>
        <w:numPr>
          <w:ilvl w:val="0"/>
          <w:numId w:val="28"/>
        </w:numPr>
        <w:spacing w:after="0" w:line="240" w:lineRule="auto"/>
        <w:ind w:left="567" w:hanging="502"/>
        <w:jc w:val="both"/>
        <w:rPr>
          <w:rFonts w:ascii="Arial" w:hAnsi="Arial" w:cs="Arial"/>
          <w:sz w:val="26"/>
          <w:szCs w:val="26"/>
        </w:rPr>
      </w:pPr>
      <w:r w:rsidRPr="00E44BB4">
        <w:rPr>
          <w:rFonts w:ascii="Arial" w:hAnsi="Arial" w:cs="Arial"/>
          <w:sz w:val="24"/>
          <w:szCs w:val="24"/>
        </w:rPr>
        <w:t>Все одноступенчатые</w:t>
      </w:r>
      <w:r w:rsidRPr="007A3B08">
        <w:rPr>
          <w:rFonts w:ascii="Arial" w:hAnsi="Arial" w:cs="Arial"/>
          <w:sz w:val="26"/>
          <w:szCs w:val="26"/>
        </w:rPr>
        <w:t xml:space="preserve"> лестницы должны быть заменены съездами.</w:t>
      </w:r>
    </w:p>
    <w:p w:rsidR="00F965A0" w:rsidRDefault="00F965A0">
      <w:pPr>
        <w:rPr>
          <w:rFonts w:ascii="Arial" w:hAnsi="Arial" w:cs="Arial"/>
          <w:sz w:val="28"/>
          <w:szCs w:val="28"/>
        </w:rPr>
      </w:pPr>
      <w:r>
        <w:rPr>
          <w:rFonts w:ascii="Arial" w:hAnsi="Arial" w:cs="Arial"/>
          <w:sz w:val="28"/>
          <w:szCs w:val="28"/>
        </w:rPr>
        <w:br w:type="page"/>
      </w:r>
    </w:p>
    <w:p w:rsidR="00907C8E" w:rsidRPr="00461984" w:rsidRDefault="00907C8E" w:rsidP="002F4927">
      <w:pPr>
        <w:pStyle w:val="a6"/>
        <w:numPr>
          <w:ilvl w:val="1"/>
          <w:numId w:val="209"/>
        </w:numPr>
        <w:spacing w:after="0"/>
        <w:jc w:val="both"/>
        <w:rPr>
          <w:rFonts w:ascii="Arial" w:hAnsi="Arial" w:cs="Arial"/>
          <w:sz w:val="26"/>
          <w:szCs w:val="26"/>
        </w:rPr>
      </w:pPr>
      <w:r w:rsidRPr="00461984">
        <w:rPr>
          <w:rFonts w:ascii="Arial" w:hAnsi="Arial" w:cs="Arial"/>
          <w:sz w:val="26"/>
          <w:szCs w:val="26"/>
        </w:rPr>
        <w:lastRenderedPageBreak/>
        <w:t>ЦОКОЛЬ</w:t>
      </w:r>
    </w:p>
    <w:p w:rsidR="00DA03C6" w:rsidRPr="00347870" w:rsidRDefault="00DA03C6" w:rsidP="00907C8E">
      <w:pPr>
        <w:pStyle w:val="a6"/>
        <w:spacing w:after="0"/>
        <w:ind w:left="567"/>
        <w:jc w:val="both"/>
        <w:rPr>
          <w:rFonts w:ascii="Arial" w:hAnsi="Arial" w:cs="Arial"/>
          <w:sz w:val="20"/>
          <w:szCs w:val="20"/>
        </w:rPr>
      </w:pPr>
    </w:p>
    <w:p w:rsidR="00907C8E" w:rsidRDefault="00907C8E" w:rsidP="00F965A0">
      <w:pPr>
        <w:spacing w:after="0" w:line="240" w:lineRule="auto"/>
        <w:jc w:val="both"/>
        <w:rPr>
          <w:rFonts w:ascii="Arial" w:hAnsi="Arial" w:cs="Arial"/>
          <w:sz w:val="24"/>
          <w:szCs w:val="24"/>
        </w:rPr>
      </w:pPr>
      <w:r w:rsidRPr="00E44BB4">
        <w:rPr>
          <w:rFonts w:ascii="Arial" w:hAnsi="Arial" w:cs="Arial"/>
          <w:sz w:val="24"/>
          <w:szCs w:val="24"/>
        </w:rPr>
        <w:t xml:space="preserve">Отделка цоколя по всему зданию должна быть однородной. Рекомендуется подбирать цвет цоколя на тон темнее, чем основной цвет фасада, или использовать нейтральные серый, черный, </w:t>
      </w:r>
      <w:r w:rsidR="005E72F8" w:rsidRPr="00E44BB4">
        <w:rPr>
          <w:rFonts w:ascii="Arial" w:hAnsi="Arial" w:cs="Arial"/>
          <w:sz w:val="24"/>
          <w:szCs w:val="24"/>
        </w:rPr>
        <w:t>темно-коричневый</w:t>
      </w:r>
      <w:r w:rsidRPr="00E44BB4">
        <w:rPr>
          <w:rFonts w:ascii="Arial" w:hAnsi="Arial" w:cs="Arial"/>
          <w:sz w:val="24"/>
          <w:szCs w:val="24"/>
        </w:rPr>
        <w:t>.</w:t>
      </w:r>
    </w:p>
    <w:p w:rsidR="00C46995" w:rsidRDefault="00C46995" w:rsidP="00F965A0">
      <w:pPr>
        <w:spacing w:after="0" w:line="240" w:lineRule="auto"/>
        <w:ind w:firstLine="567"/>
        <w:rPr>
          <w:rFonts w:ascii="Arial" w:hAnsi="Arial" w:cs="Arial"/>
          <w:sz w:val="28"/>
          <w:szCs w:val="28"/>
        </w:rPr>
      </w:pPr>
    </w:p>
    <w:p w:rsidR="00074305" w:rsidRPr="00F965A0" w:rsidRDefault="00074305" w:rsidP="00F965A0">
      <w:pPr>
        <w:spacing w:after="0" w:line="240" w:lineRule="auto"/>
        <w:ind w:firstLine="567"/>
        <w:rPr>
          <w:rFonts w:ascii="Arial" w:hAnsi="Arial" w:cs="Arial"/>
          <w:sz w:val="28"/>
          <w:szCs w:val="28"/>
        </w:rPr>
      </w:pPr>
    </w:p>
    <w:p w:rsidR="00907C8E" w:rsidRPr="002F4927" w:rsidRDefault="00907C8E" w:rsidP="002F4927">
      <w:pPr>
        <w:pStyle w:val="a6"/>
        <w:numPr>
          <w:ilvl w:val="1"/>
          <w:numId w:val="209"/>
        </w:numPr>
        <w:spacing w:after="0" w:line="240" w:lineRule="auto"/>
        <w:rPr>
          <w:rFonts w:ascii="Arial" w:hAnsi="Arial" w:cs="Arial"/>
          <w:sz w:val="26"/>
          <w:szCs w:val="26"/>
        </w:rPr>
      </w:pPr>
      <w:r w:rsidRPr="002F4927">
        <w:rPr>
          <w:rFonts w:ascii="Arial" w:hAnsi="Arial" w:cs="Arial"/>
          <w:sz w:val="26"/>
          <w:szCs w:val="26"/>
        </w:rPr>
        <w:t>МАРКИЗ</w:t>
      </w:r>
      <w:r w:rsidR="00D541FE" w:rsidRPr="002F4927">
        <w:rPr>
          <w:rFonts w:ascii="Arial" w:hAnsi="Arial" w:cs="Arial"/>
          <w:sz w:val="26"/>
          <w:szCs w:val="26"/>
        </w:rPr>
        <w:t>Ы</w:t>
      </w:r>
    </w:p>
    <w:p w:rsidR="00DA03C6" w:rsidRPr="00DA03C6" w:rsidRDefault="00DA03C6" w:rsidP="00F965A0">
      <w:pPr>
        <w:spacing w:after="0" w:line="240" w:lineRule="auto"/>
        <w:ind w:firstLine="567"/>
        <w:rPr>
          <w:rFonts w:ascii="Arial" w:hAnsi="Arial" w:cs="Arial"/>
          <w:sz w:val="20"/>
          <w:szCs w:val="20"/>
        </w:rPr>
      </w:pPr>
    </w:p>
    <w:p w:rsidR="00907C8E" w:rsidRPr="00E44BB4" w:rsidRDefault="00907C8E" w:rsidP="00F965A0">
      <w:pPr>
        <w:pStyle w:val="ac"/>
        <w:jc w:val="both"/>
        <w:rPr>
          <w:rFonts w:ascii="Arial" w:hAnsi="Arial" w:cs="Arial"/>
          <w:color w:val="1D1D1B"/>
          <w:sz w:val="24"/>
          <w:szCs w:val="24"/>
        </w:rPr>
      </w:pPr>
      <w:r w:rsidRPr="00E44BB4">
        <w:rPr>
          <w:rFonts w:ascii="Arial" w:hAnsi="Arial" w:cs="Arial"/>
          <w:color w:val="1D1D1B"/>
          <w:sz w:val="24"/>
          <w:szCs w:val="24"/>
        </w:rPr>
        <w:t>Расположение маркиз на фасаде производится в соответствии с архитектурным обликом здания и существующим колористическим (цветовым) решением</w:t>
      </w:r>
      <w:r w:rsidR="00CF0E27" w:rsidRPr="00E44BB4">
        <w:rPr>
          <w:rFonts w:ascii="Arial" w:hAnsi="Arial" w:cs="Arial"/>
          <w:color w:val="1D1D1B"/>
          <w:sz w:val="24"/>
          <w:szCs w:val="24"/>
        </w:rPr>
        <w:t>, не должны ухудшать визуальное восприятие архитектурных деталей, элементов декора, информационных указателей.</w:t>
      </w:r>
    </w:p>
    <w:p w:rsidR="00907C8E" w:rsidRPr="00FC3891" w:rsidRDefault="00FC3891" w:rsidP="00FC3891">
      <w:pPr>
        <w:pStyle w:val="ac"/>
        <w:numPr>
          <w:ilvl w:val="0"/>
          <w:numId w:val="49"/>
        </w:numPr>
        <w:ind w:left="567" w:hanging="501"/>
        <w:jc w:val="both"/>
        <w:rPr>
          <w:rFonts w:ascii="Arial" w:hAnsi="Arial" w:cs="Arial"/>
          <w:color w:val="1D1D1B"/>
          <w:sz w:val="24"/>
          <w:szCs w:val="24"/>
        </w:rPr>
      </w:pPr>
      <w:r w:rsidRPr="00E44BB4">
        <w:rPr>
          <w:rFonts w:ascii="Arial" w:hAnsi="Arial" w:cs="Arial"/>
          <w:color w:val="1D1D1B"/>
          <w:sz w:val="24"/>
          <w:szCs w:val="24"/>
        </w:rPr>
        <w:t>Маркизы размещаются в пределах витрин, оконных и дверных проемов</w:t>
      </w:r>
      <w:r>
        <w:rPr>
          <w:rFonts w:ascii="Arial" w:hAnsi="Arial" w:cs="Arial"/>
          <w:color w:val="1D1D1B"/>
          <w:sz w:val="24"/>
          <w:szCs w:val="24"/>
        </w:rPr>
        <w:t>,</w:t>
      </w:r>
      <w:r w:rsidR="00907C8E" w:rsidRPr="00FC3891">
        <w:rPr>
          <w:rFonts w:ascii="Arial" w:hAnsi="Arial" w:cs="Arial"/>
          <w:color w:val="1D1D1B"/>
          <w:sz w:val="24"/>
          <w:szCs w:val="24"/>
        </w:rPr>
        <w:t xml:space="preserve"> должны соответствовать </w:t>
      </w:r>
      <w:r>
        <w:rPr>
          <w:rFonts w:ascii="Arial" w:hAnsi="Arial" w:cs="Arial"/>
          <w:color w:val="1D1D1B"/>
          <w:sz w:val="24"/>
          <w:szCs w:val="24"/>
        </w:rPr>
        <w:t xml:space="preserve">их </w:t>
      </w:r>
      <w:r w:rsidR="00907C8E" w:rsidRPr="00FC3891">
        <w:rPr>
          <w:rFonts w:ascii="Arial" w:hAnsi="Arial" w:cs="Arial"/>
          <w:color w:val="1D1D1B"/>
          <w:sz w:val="24"/>
          <w:szCs w:val="24"/>
        </w:rPr>
        <w:t>габаритам и контурам</w:t>
      </w:r>
      <w:r>
        <w:rPr>
          <w:rFonts w:ascii="Arial" w:hAnsi="Arial" w:cs="Arial"/>
          <w:color w:val="1D1D1B"/>
          <w:sz w:val="24"/>
          <w:szCs w:val="24"/>
        </w:rPr>
        <w:t>.</w:t>
      </w:r>
    </w:p>
    <w:p w:rsidR="00907C8E" w:rsidRPr="00FC3891" w:rsidRDefault="00FC3891" w:rsidP="00A75BD5">
      <w:pPr>
        <w:pStyle w:val="ac"/>
        <w:numPr>
          <w:ilvl w:val="0"/>
          <w:numId w:val="211"/>
        </w:numPr>
        <w:ind w:left="567" w:hanging="501"/>
        <w:jc w:val="both"/>
        <w:rPr>
          <w:rFonts w:ascii="Arial" w:hAnsi="Arial" w:cs="Arial"/>
          <w:color w:val="1D1D1B"/>
          <w:sz w:val="24"/>
          <w:szCs w:val="24"/>
        </w:rPr>
      </w:pPr>
      <w:r>
        <w:rPr>
          <w:rFonts w:ascii="Arial" w:eastAsia="ALSArtemius-Regular" w:hAnsi="Arial" w:cs="Arial"/>
          <w:sz w:val="24"/>
          <w:szCs w:val="24"/>
        </w:rPr>
        <w:t xml:space="preserve">Маркизы </w:t>
      </w:r>
      <w:r w:rsidRPr="00FC3891">
        <w:rPr>
          <w:rFonts w:ascii="Arial" w:eastAsia="ALSArtemius-Regular" w:hAnsi="Arial" w:cs="Arial"/>
          <w:sz w:val="24"/>
          <w:szCs w:val="24"/>
        </w:rPr>
        <w:t>не должны закрывать более 30 % площади витрины илиокна.</w:t>
      </w:r>
    </w:p>
    <w:p w:rsidR="00907C8E" w:rsidRPr="00E44BB4" w:rsidRDefault="00907C8E" w:rsidP="000F3EFA">
      <w:pPr>
        <w:pStyle w:val="ac"/>
        <w:numPr>
          <w:ilvl w:val="0"/>
          <w:numId w:val="50"/>
        </w:numPr>
        <w:ind w:left="567" w:hanging="501"/>
        <w:rPr>
          <w:rFonts w:ascii="Arial" w:hAnsi="Arial" w:cs="Arial"/>
          <w:sz w:val="24"/>
          <w:szCs w:val="24"/>
        </w:rPr>
      </w:pPr>
      <w:r w:rsidRPr="00E44BB4">
        <w:rPr>
          <w:rFonts w:ascii="Arial" w:hAnsi="Arial" w:cs="Arial"/>
          <w:sz w:val="24"/>
          <w:szCs w:val="24"/>
        </w:rPr>
        <w:t>Запрещено крепление маркиз на архитектурных деталях, элементах декора, поверхностях с ценной отделкой.</w:t>
      </w:r>
    </w:p>
    <w:p w:rsidR="00907C8E" w:rsidRPr="00E44BB4" w:rsidRDefault="00907C8E" w:rsidP="000F3EFA">
      <w:pPr>
        <w:pStyle w:val="ac"/>
        <w:numPr>
          <w:ilvl w:val="0"/>
          <w:numId w:val="50"/>
        </w:numPr>
        <w:ind w:left="567" w:hanging="501"/>
        <w:rPr>
          <w:rFonts w:ascii="Arial" w:hAnsi="Arial" w:cs="Arial"/>
          <w:sz w:val="24"/>
          <w:szCs w:val="24"/>
        </w:rPr>
      </w:pPr>
      <w:r w:rsidRPr="00E44BB4">
        <w:rPr>
          <w:rFonts w:ascii="Arial" w:hAnsi="Arial" w:cs="Arial"/>
          <w:sz w:val="24"/>
          <w:szCs w:val="24"/>
        </w:rPr>
        <w:t>Запрещено размещение на маркизах рекламных материалов</w:t>
      </w:r>
      <w:r w:rsidR="00FC3891">
        <w:rPr>
          <w:rFonts w:ascii="Arial" w:hAnsi="Arial" w:cs="Arial"/>
          <w:sz w:val="24"/>
          <w:szCs w:val="24"/>
        </w:rPr>
        <w:t>, контактной информации.</w:t>
      </w:r>
    </w:p>
    <w:tbl>
      <w:tblPr>
        <w:tblStyle w:val="a7"/>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331"/>
        <w:gridCol w:w="7202"/>
      </w:tblGrid>
      <w:tr w:rsidR="00C46995" w:rsidRPr="00E44BB4" w:rsidTr="00B71E6F">
        <w:tc>
          <w:tcPr>
            <w:tcW w:w="14533" w:type="dxa"/>
            <w:gridSpan w:val="2"/>
          </w:tcPr>
          <w:p w:rsidR="00C46995" w:rsidRPr="00E44BB4" w:rsidRDefault="00C46995" w:rsidP="000F3EFA">
            <w:pPr>
              <w:pStyle w:val="ac"/>
              <w:numPr>
                <w:ilvl w:val="0"/>
                <w:numId w:val="51"/>
              </w:numPr>
              <w:spacing w:line="276" w:lineRule="auto"/>
              <w:jc w:val="center"/>
              <w:rPr>
                <w:rFonts w:ascii="Arial" w:hAnsi="Arial" w:cs="Arial"/>
                <w:sz w:val="24"/>
                <w:szCs w:val="24"/>
              </w:rPr>
            </w:pPr>
            <w:r w:rsidRPr="00E44BB4">
              <w:rPr>
                <w:rFonts w:ascii="Arial" w:hAnsi="Arial" w:cs="Arial"/>
                <w:sz w:val="24"/>
                <w:szCs w:val="24"/>
              </w:rPr>
              <w:t xml:space="preserve">Примеры оформления </w:t>
            </w:r>
            <w:r w:rsidR="00DA03C6" w:rsidRPr="00E44BB4">
              <w:rPr>
                <w:rFonts w:ascii="Arial" w:hAnsi="Arial" w:cs="Arial"/>
                <w:sz w:val="24"/>
                <w:szCs w:val="24"/>
              </w:rPr>
              <w:t xml:space="preserve">фасада </w:t>
            </w:r>
            <w:r w:rsidRPr="00E44BB4">
              <w:rPr>
                <w:rFonts w:ascii="Arial" w:hAnsi="Arial" w:cs="Arial"/>
                <w:sz w:val="24"/>
                <w:szCs w:val="24"/>
              </w:rPr>
              <w:t>маркизами</w:t>
            </w:r>
          </w:p>
        </w:tc>
      </w:tr>
      <w:tr w:rsidR="00C46995" w:rsidTr="00B71E6F">
        <w:tc>
          <w:tcPr>
            <w:tcW w:w="7331" w:type="dxa"/>
          </w:tcPr>
          <w:p w:rsidR="00C46995" w:rsidRDefault="00C46995" w:rsidP="00C46995">
            <w:pPr>
              <w:pStyle w:val="ac"/>
              <w:spacing w:line="276" w:lineRule="auto"/>
              <w:jc w:val="center"/>
              <w:rPr>
                <w:rFonts w:ascii="Arial" w:hAnsi="Arial" w:cs="Arial"/>
                <w:sz w:val="26"/>
                <w:szCs w:val="26"/>
              </w:rPr>
            </w:pPr>
            <w:r>
              <w:rPr>
                <w:noProof/>
              </w:rPr>
              <w:drawing>
                <wp:inline distT="0" distB="0" distL="0" distR="0">
                  <wp:extent cx="3735397" cy="2247900"/>
                  <wp:effectExtent l="0" t="0" r="0" b="0"/>
                  <wp:docPr id="1813" name="Рисунок 42" descr="Маркизы на окна. Витринные маркиз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Маркизы на окна. Витринные маркизы"/>
                          <pic:cNvPicPr>
                            <a:picLocks noChangeAspect="1" noChangeArrowheads="1"/>
                          </pic:cNvPicPr>
                        </pic:nvPicPr>
                        <pic:blipFill rotWithShape="1">
                          <a:blip r:embed="rId36"/>
                          <a:srcRect l="2710" b="8850"/>
                          <a:stretch/>
                        </pic:blipFill>
                        <pic:spPr bwMode="auto">
                          <a:xfrm>
                            <a:off x="0" y="0"/>
                            <a:ext cx="3788514" cy="227986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7202" w:type="dxa"/>
          </w:tcPr>
          <w:p w:rsidR="00074305" w:rsidRDefault="00C46995" w:rsidP="00074305">
            <w:pPr>
              <w:pStyle w:val="ac"/>
              <w:spacing w:line="276" w:lineRule="auto"/>
              <w:jc w:val="center"/>
              <w:rPr>
                <w:rFonts w:ascii="Arial" w:hAnsi="Arial" w:cs="Arial"/>
                <w:sz w:val="26"/>
                <w:szCs w:val="26"/>
              </w:rPr>
            </w:pPr>
            <w:r>
              <w:rPr>
                <w:noProof/>
              </w:rPr>
              <w:drawing>
                <wp:inline distT="0" distB="0" distL="0" distR="0">
                  <wp:extent cx="3186543" cy="2238375"/>
                  <wp:effectExtent l="0" t="0" r="0" b="0"/>
                  <wp:docPr id="1814" name="Рисунок 39" descr="https://lh4.googleusercontent.com/proxy/yaJ-OoCW-GLdDF9BKu20b7Of6t66-lQb96Wa1Ww1dkJ8z-9zxW2l62ejLMI7pG4pYX81gULoJwy2gyjGa3YYb9P2p-Mof9XrNR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lh4.googleusercontent.com/proxy/yaJ-OoCW-GLdDF9BKu20b7Of6t66-lQb96Wa1Ww1dkJ8z-9zxW2l62ejLMI7pG4pYX81gULoJwy2gyjGa3YYb9P2p-Mof9XrNRG1"/>
                          <pic:cNvPicPr>
                            <a:picLocks noChangeAspect="1" noChangeArrowheads="1"/>
                          </pic:cNvPicPr>
                        </pic:nvPicPr>
                        <pic:blipFill>
                          <a:blip r:embed="rId37"/>
                          <a:srcRect/>
                          <a:stretch>
                            <a:fillRect/>
                          </a:stretch>
                        </pic:blipFill>
                        <pic:spPr bwMode="auto">
                          <a:xfrm>
                            <a:off x="0" y="0"/>
                            <a:ext cx="3264774" cy="2293328"/>
                          </a:xfrm>
                          <a:prstGeom prst="rect">
                            <a:avLst/>
                          </a:prstGeom>
                          <a:noFill/>
                          <a:ln w="9525">
                            <a:noFill/>
                            <a:miter lim="800000"/>
                            <a:headEnd/>
                            <a:tailEnd/>
                          </a:ln>
                        </pic:spPr>
                      </pic:pic>
                    </a:graphicData>
                  </a:graphic>
                </wp:inline>
              </w:drawing>
            </w:r>
          </w:p>
        </w:tc>
      </w:tr>
    </w:tbl>
    <w:p w:rsidR="001445C2" w:rsidRPr="00E67D82" w:rsidRDefault="001445C2" w:rsidP="001445C2">
      <w:pPr>
        <w:pStyle w:val="a6"/>
        <w:numPr>
          <w:ilvl w:val="0"/>
          <w:numId w:val="208"/>
        </w:numPr>
        <w:autoSpaceDE w:val="0"/>
        <w:autoSpaceDN w:val="0"/>
        <w:adjustRightInd w:val="0"/>
        <w:spacing w:after="0" w:line="240" w:lineRule="auto"/>
        <w:jc w:val="center"/>
        <w:rPr>
          <w:rFonts w:ascii="Arial" w:hAnsi="Arial" w:cs="Arial"/>
          <w:b/>
          <w:color w:val="1D1D1B"/>
          <w:sz w:val="28"/>
          <w:szCs w:val="28"/>
        </w:rPr>
      </w:pPr>
      <w:r>
        <w:rPr>
          <w:rFonts w:ascii="Arial" w:hAnsi="Arial" w:cs="Arial"/>
          <w:b/>
          <w:color w:val="1D1D1B"/>
          <w:sz w:val="28"/>
          <w:szCs w:val="28"/>
        </w:rPr>
        <w:t>ЦВЕТОВАЯ ПАЛИТРА ЗДАНИЙ</w:t>
      </w:r>
    </w:p>
    <w:p w:rsidR="00B71E6F" w:rsidRDefault="00B71E6F" w:rsidP="00B71E6F">
      <w:pPr>
        <w:autoSpaceDE w:val="0"/>
        <w:autoSpaceDN w:val="0"/>
        <w:adjustRightInd w:val="0"/>
        <w:spacing w:after="0" w:line="240" w:lineRule="auto"/>
        <w:jc w:val="center"/>
        <w:rPr>
          <w:rStyle w:val="A30"/>
        </w:rPr>
      </w:pPr>
    </w:p>
    <w:p w:rsidR="001445C2" w:rsidRDefault="00B71E6F" w:rsidP="001445C2">
      <w:pPr>
        <w:autoSpaceDE w:val="0"/>
        <w:autoSpaceDN w:val="0"/>
        <w:adjustRightInd w:val="0"/>
        <w:spacing w:after="0" w:line="240" w:lineRule="auto"/>
        <w:jc w:val="both"/>
        <w:rPr>
          <w:rStyle w:val="A30"/>
          <w:rFonts w:ascii="Arial" w:hAnsi="Arial" w:cs="Arial"/>
          <w:sz w:val="24"/>
          <w:szCs w:val="24"/>
        </w:rPr>
      </w:pPr>
      <w:r w:rsidRPr="001445C2">
        <w:rPr>
          <w:rStyle w:val="A30"/>
          <w:rFonts w:ascii="Arial" w:hAnsi="Arial" w:cs="Arial"/>
          <w:sz w:val="24"/>
          <w:szCs w:val="24"/>
        </w:rPr>
        <w:t>Одним из способов формирования визу</w:t>
      </w:r>
      <w:r w:rsidRPr="001445C2">
        <w:rPr>
          <w:rStyle w:val="A30"/>
          <w:rFonts w:ascii="Arial" w:hAnsi="Arial" w:cs="Arial"/>
          <w:sz w:val="24"/>
          <w:szCs w:val="24"/>
        </w:rPr>
        <w:softHyphen/>
        <w:t>ально комфортной городской среды явля</w:t>
      </w:r>
      <w:r w:rsidRPr="001445C2">
        <w:rPr>
          <w:rStyle w:val="A30"/>
          <w:rFonts w:ascii="Arial" w:hAnsi="Arial" w:cs="Arial"/>
          <w:sz w:val="24"/>
          <w:szCs w:val="24"/>
        </w:rPr>
        <w:softHyphen/>
        <w:t>ется выбор цветового решения здания, подчиненного законам композиции и гармонии. В формировании облика улиц, большую роль играют цветовые компо</w:t>
      </w:r>
      <w:r w:rsidRPr="001445C2">
        <w:rPr>
          <w:rStyle w:val="A30"/>
          <w:rFonts w:ascii="Arial" w:hAnsi="Arial" w:cs="Arial"/>
          <w:sz w:val="24"/>
          <w:szCs w:val="24"/>
        </w:rPr>
        <w:softHyphen/>
        <w:t>зиции фасадов: соотношение деталей, объемных элементов и фрагментов поверх</w:t>
      </w:r>
      <w:r w:rsidRPr="001445C2">
        <w:rPr>
          <w:rStyle w:val="A30"/>
          <w:rFonts w:ascii="Arial" w:hAnsi="Arial" w:cs="Arial"/>
          <w:sz w:val="24"/>
          <w:szCs w:val="24"/>
        </w:rPr>
        <w:softHyphen/>
        <w:t>ностей, выделенных каким-либо цветом. Предпочтительны нейтральные оттенки.</w:t>
      </w:r>
    </w:p>
    <w:p w:rsidR="001445C2" w:rsidRDefault="001445C2" w:rsidP="001445C2">
      <w:pPr>
        <w:autoSpaceDE w:val="0"/>
        <w:autoSpaceDN w:val="0"/>
        <w:adjustRightInd w:val="0"/>
        <w:spacing w:after="0" w:line="240" w:lineRule="auto"/>
        <w:jc w:val="both"/>
        <w:rPr>
          <w:rStyle w:val="A30"/>
          <w:rFonts w:ascii="Arial" w:hAnsi="Arial" w:cs="Arial"/>
          <w:sz w:val="24"/>
          <w:szCs w:val="24"/>
        </w:rPr>
      </w:pPr>
    </w:p>
    <w:p w:rsidR="001445C2" w:rsidRPr="002F4927" w:rsidRDefault="001445C2" w:rsidP="002F4927">
      <w:pPr>
        <w:pStyle w:val="a6"/>
        <w:numPr>
          <w:ilvl w:val="1"/>
          <w:numId w:val="208"/>
        </w:numPr>
        <w:autoSpaceDE w:val="0"/>
        <w:autoSpaceDN w:val="0"/>
        <w:adjustRightInd w:val="0"/>
        <w:spacing w:after="0" w:line="240" w:lineRule="auto"/>
        <w:jc w:val="both"/>
        <w:rPr>
          <w:rStyle w:val="A30"/>
          <w:rFonts w:ascii="Arial" w:hAnsi="Arial" w:cs="Arial"/>
          <w:sz w:val="24"/>
          <w:szCs w:val="24"/>
        </w:rPr>
      </w:pPr>
      <w:r w:rsidRPr="002F4927">
        <w:rPr>
          <w:rStyle w:val="A30"/>
          <w:rFonts w:ascii="Arial" w:hAnsi="Arial" w:cs="Arial"/>
          <w:sz w:val="24"/>
          <w:szCs w:val="24"/>
        </w:rPr>
        <w:t xml:space="preserve">КОЛОРИСТИКА </w:t>
      </w:r>
      <w:r w:rsidR="008842AE" w:rsidRPr="002F4927">
        <w:rPr>
          <w:rStyle w:val="A30"/>
          <w:rFonts w:ascii="Arial" w:hAnsi="Arial" w:cs="Arial"/>
          <w:sz w:val="24"/>
          <w:szCs w:val="24"/>
        </w:rPr>
        <w:t xml:space="preserve"> И ОТДЕЛКА </w:t>
      </w:r>
      <w:r w:rsidRPr="002F4927">
        <w:rPr>
          <w:rStyle w:val="A30"/>
          <w:rFonts w:ascii="Arial" w:hAnsi="Arial" w:cs="Arial"/>
          <w:sz w:val="24"/>
          <w:szCs w:val="24"/>
        </w:rPr>
        <w:t xml:space="preserve">ФАСАДОВ </w:t>
      </w:r>
      <w:r w:rsidR="00CF14C4" w:rsidRPr="002F4927">
        <w:rPr>
          <w:rStyle w:val="A30"/>
          <w:rFonts w:ascii="Arial" w:hAnsi="Arial" w:cs="Arial"/>
          <w:sz w:val="24"/>
          <w:szCs w:val="24"/>
        </w:rPr>
        <w:t>МНОГОКВАРТИРНЫХ ДОМОВ ПРИ РЕМОНТЕ</w:t>
      </w:r>
    </w:p>
    <w:p w:rsidR="006C5A82" w:rsidRPr="00BE4324" w:rsidRDefault="006C5A82" w:rsidP="006C5A82">
      <w:pPr>
        <w:autoSpaceDE w:val="0"/>
        <w:autoSpaceDN w:val="0"/>
        <w:adjustRightInd w:val="0"/>
        <w:spacing w:after="0" w:line="240" w:lineRule="auto"/>
        <w:jc w:val="both"/>
        <w:rPr>
          <w:rStyle w:val="A30"/>
          <w:rFonts w:ascii="Arial" w:hAnsi="Arial" w:cs="Arial"/>
        </w:rPr>
      </w:pPr>
    </w:p>
    <w:p w:rsidR="006C5A82" w:rsidRPr="008842AE" w:rsidRDefault="00696CFA" w:rsidP="006C5A82">
      <w:pPr>
        <w:autoSpaceDE w:val="0"/>
        <w:autoSpaceDN w:val="0"/>
        <w:adjustRightInd w:val="0"/>
        <w:spacing w:after="0" w:line="240" w:lineRule="auto"/>
        <w:jc w:val="both"/>
        <w:rPr>
          <w:rStyle w:val="A30"/>
          <w:rFonts w:ascii="Arial" w:hAnsi="Arial" w:cs="Arial"/>
          <w:color w:val="auto"/>
          <w:sz w:val="24"/>
          <w:szCs w:val="24"/>
        </w:rPr>
      </w:pPr>
      <w:r>
        <w:rPr>
          <w:rStyle w:val="A30"/>
          <w:rFonts w:ascii="Arial" w:hAnsi="Arial" w:cs="Arial"/>
          <w:sz w:val="24"/>
          <w:szCs w:val="24"/>
        </w:rPr>
        <w:t>При ремонте, утеплении фасадов многоквартирных домов в</w:t>
      </w:r>
      <w:r w:rsidR="006C5A82">
        <w:rPr>
          <w:rStyle w:val="A30"/>
          <w:rFonts w:ascii="Arial" w:hAnsi="Arial" w:cs="Arial"/>
          <w:sz w:val="24"/>
          <w:szCs w:val="24"/>
        </w:rPr>
        <w:t xml:space="preserve"> качестве о</w:t>
      </w:r>
      <w:r>
        <w:rPr>
          <w:rStyle w:val="A30"/>
          <w:rFonts w:ascii="Arial" w:hAnsi="Arial" w:cs="Arial"/>
          <w:sz w:val="24"/>
          <w:szCs w:val="24"/>
        </w:rPr>
        <w:t xml:space="preserve">блицовкирекомендуется использовать </w:t>
      </w:r>
      <w:r w:rsidR="006C5A82">
        <w:rPr>
          <w:rStyle w:val="A30"/>
          <w:rFonts w:ascii="Arial" w:hAnsi="Arial" w:cs="Arial"/>
          <w:sz w:val="24"/>
          <w:szCs w:val="24"/>
        </w:rPr>
        <w:t>структурн</w:t>
      </w:r>
      <w:r>
        <w:rPr>
          <w:rStyle w:val="A30"/>
          <w:rFonts w:ascii="Arial" w:hAnsi="Arial" w:cs="Arial"/>
          <w:sz w:val="24"/>
          <w:szCs w:val="24"/>
        </w:rPr>
        <w:t>ую</w:t>
      </w:r>
      <w:r w:rsidR="006C5A82">
        <w:rPr>
          <w:rStyle w:val="A30"/>
          <w:rFonts w:ascii="Arial" w:hAnsi="Arial" w:cs="Arial"/>
          <w:sz w:val="24"/>
          <w:szCs w:val="24"/>
        </w:rPr>
        <w:t xml:space="preserve"> штукатурк</w:t>
      </w:r>
      <w:r>
        <w:rPr>
          <w:rStyle w:val="A30"/>
          <w:rFonts w:ascii="Arial" w:hAnsi="Arial" w:cs="Arial"/>
          <w:sz w:val="24"/>
          <w:szCs w:val="24"/>
        </w:rPr>
        <w:t>у,</w:t>
      </w:r>
      <w:hyperlink r:id="rId38" w:tgtFrame="_blank" w:tooltip="8 советов по выбору винилового сайдинга" w:history="1">
        <w:r w:rsidR="006C5A82" w:rsidRPr="008842AE">
          <w:rPr>
            <w:rFonts w:ascii="Arial" w:hAnsi="Arial" w:cs="Arial"/>
            <w:sz w:val="26"/>
            <w:szCs w:val="26"/>
            <w:bdr w:val="none" w:sz="0" w:space="0" w:color="auto" w:frame="1"/>
            <w:shd w:val="clear" w:color="auto" w:fill="FFFFFF"/>
          </w:rPr>
          <w:t>винилов</w:t>
        </w:r>
        <w:r>
          <w:rPr>
            <w:rFonts w:ascii="Arial" w:hAnsi="Arial" w:cs="Arial"/>
            <w:sz w:val="26"/>
            <w:szCs w:val="26"/>
            <w:bdr w:val="none" w:sz="0" w:space="0" w:color="auto" w:frame="1"/>
            <w:shd w:val="clear" w:color="auto" w:fill="FFFFFF"/>
          </w:rPr>
          <w:t>ый</w:t>
        </w:r>
        <w:r w:rsidR="006C5A82" w:rsidRPr="008842AE">
          <w:rPr>
            <w:rFonts w:ascii="Arial" w:hAnsi="Arial" w:cs="Arial"/>
            <w:sz w:val="26"/>
            <w:szCs w:val="26"/>
            <w:bdr w:val="none" w:sz="0" w:space="0" w:color="auto" w:frame="1"/>
            <w:shd w:val="clear" w:color="auto" w:fill="FFFFFF"/>
          </w:rPr>
          <w:t xml:space="preserve"> сайдинг</w:t>
        </w:r>
      </w:hyperlink>
      <w:r w:rsidR="006C5A82" w:rsidRPr="008842AE">
        <w:rPr>
          <w:rFonts w:ascii="Arial" w:hAnsi="Arial" w:cs="Arial"/>
          <w:sz w:val="26"/>
          <w:szCs w:val="26"/>
          <w:shd w:val="clear" w:color="auto" w:fill="FFFFFF"/>
        </w:rPr>
        <w:t>, алюминиевы</w:t>
      </w:r>
      <w:r>
        <w:rPr>
          <w:rFonts w:ascii="Arial" w:hAnsi="Arial" w:cs="Arial"/>
          <w:sz w:val="26"/>
          <w:szCs w:val="26"/>
          <w:shd w:val="clear" w:color="auto" w:fill="FFFFFF"/>
        </w:rPr>
        <w:t>е</w:t>
      </w:r>
      <w:r w:rsidR="006C5A82" w:rsidRPr="008842AE">
        <w:rPr>
          <w:rFonts w:ascii="Arial" w:hAnsi="Arial" w:cs="Arial"/>
          <w:sz w:val="26"/>
          <w:szCs w:val="26"/>
          <w:shd w:val="clear" w:color="auto" w:fill="FFFFFF"/>
        </w:rPr>
        <w:t xml:space="preserve"> панел</w:t>
      </w:r>
      <w:r>
        <w:rPr>
          <w:rFonts w:ascii="Arial" w:hAnsi="Arial" w:cs="Arial"/>
          <w:sz w:val="26"/>
          <w:szCs w:val="26"/>
          <w:shd w:val="clear" w:color="auto" w:fill="FFFFFF"/>
        </w:rPr>
        <w:t>и</w:t>
      </w:r>
      <w:r w:rsidR="006C5A82" w:rsidRPr="008842AE">
        <w:rPr>
          <w:rFonts w:ascii="Arial" w:hAnsi="Arial" w:cs="Arial"/>
          <w:sz w:val="26"/>
          <w:szCs w:val="26"/>
          <w:shd w:val="clear" w:color="auto" w:fill="FFFFFF"/>
        </w:rPr>
        <w:t>, керамогранит</w:t>
      </w:r>
      <w:r>
        <w:rPr>
          <w:rFonts w:ascii="Arial" w:hAnsi="Arial" w:cs="Arial"/>
          <w:sz w:val="26"/>
          <w:szCs w:val="26"/>
          <w:shd w:val="clear" w:color="auto" w:fill="FFFFFF"/>
        </w:rPr>
        <w:t>.</w:t>
      </w:r>
      <w:r w:rsidR="00BE4324">
        <w:rPr>
          <w:rFonts w:ascii="Arial" w:hAnsi="Arial" w:cs="Arial"/>
          <w:sz w:val="26"/>
          <w:szCs w:val="26"/>
          <w:shd w:val="clear" w:color="auto" w:fill="FFFFFF"/>
        </w:rPr>
        <w:t xml:space="preserve"> По цветовой гамме следует руководствоваться нижепредставленной таблицей. В случае отступления от таблицы, работы производить по согласованному с администрацией г. Назарово эскизному проекту.</w:t>
      </w:r>
    </w:p>
    <w:p w:rsidR="00B55654" w:rsidRPr="00486122" w:rsidRDefault="00B55654" w:rsidP="00CF14C4">
      <w:pPr>
        <w:autoSpaceDE w:val="0"/>
        <w:autoSpaceDN w:val="0"/>
        <w:adjustRightInd w:val="0"/>
        <w:spacing w:after="0" w:line="240" w:lineRule="auto"/>
        <w:jc w:val="both"/>
        <w:rPr>
          <w:rFonts w:ascii="Arial" w:hAnsi="Arial" w:cs="Arial"/>
          <w:b/>
          <w:color w:val="1D1D1B"/>
          <w:sz w:val="10"/>
          <w:szCs w:val="10"/>
        </w:rPr>
      </w:pPr>
    </w:p>
    <w:tbl>
      <w:tblPr>
        <w:tblStyle w:val="12"/>
        <w:tblW w:w="0" w:type="auto"/>
        <w:tblLook w:val="04A0"/>
      </w:tblPr>
      <w:tblGrid>
        <w:gridCol w:w="3020"/>
        <w:gridCol w:w="3020"/>
        <w:gridCol w:w="3020"/>
        <w:gridCol w:w="3020"/>
        <w:gridCol w:w="3020"/>
      </w:tblGrid>
      <w:tr w:rsidR="00455FC5" w:rsidRPr="00B55654" w:rsidTr="001D0E8C">
        <w:tc>
          <w:tcPr>
            <w:tcW w:w="3020" w:type="dxa"/>
            <w:vAlign w:val="center"/>
          </w:tcPr>
          <w:p w:rsidR="00455FC5" w:rsidRPr="00B55654" w:rsidRDefault="00455FC5" w:rsidP="001D0E8C">
            <w:pPr>
              <w:tabs>
                <w:tab w:val="left" w:pos="567"/>
              </w:tabs>
              <w:contextualSpacing/>
              <w:rPr>
                <w:rFonts w:ascii="Arial" w:eastAsia="Calibri" w:hAnsi="Arial" w:cs="Arial"/>
                <w:sz w:val="24"/>
                <w:szCs w:val="24"/>
              </w:rPr>
            </w:pPr>
            <w:r w:rsidRPr="00B55654">
              <w:rPr>
                <w:rFonts w:ascii="Arial" w:eastAsia="Calibri" w:hAnsi="Arial" w:cs="Arial"/>
                <w:sz w:val="24"/>
                <w:szCs w:val="24"/>
              </w:rPr>
              <w:t>Тип дома</w:t>
            </w:r>
          </w:p>
        </w:tc>
        <w:tc>
          <w:tcPr>
            <w:tcW w:w="3020" w:type="dxa"/>
            <w:vAlign w:val="center"/>
          </w:tcPr>
          <w:p w:rsidR="00455FC5" w:rsidRPr="00B55654" w:rsidRDefault="00455FC5" w:rsidP="001D0E8C">
            <w:pPr>
              <w:tabs>
                <w:tab w:val="left" w:pos="567"/>
              </w:tabs>
              <w:contextualSpacing/>
              <w:rPr>
                <w:rFonts w:ascii="Arial" w:eastAsia="Calibri" w:hAnsi="Arial" w:cs="Arial"/>
                <w:sz w:val="24"/>
                <w:szCs w:val="24"/>
              </w:rPr>
            </w:pPr>
            <w:r w:rsidRPr="00B55654">
              <w:rPr>
                <w:rFonts w:ascii="Arial" w:eastAsia="Calibri" w:hAnsi="Arial" w:cs="Arial"/>
                <w:sz w:val="24"/>
                <w:szCs w:val="24"/>
              </w:rPr>
              <w:t>Цвет цоколя</w:t>
            </w:r>
          </w:p>
        </w:tc>
        <w:tc>
          <w:tcPr>
            <w:tcW w:w="3020" w:type="dxa"/>
            <w:vAlign w:val="center"/>
          </w:tcPr>
          <w:p w:rsidR="00455FC5" w:rsidRPr="001D0E8C" w:rsidRDefault="00455FC5" w:rsidP="001D0E8C">
            <w:pPr>
              <w:tabs>
                <w:tab w:val="left" w:pos="567"/>
              </w:tabs>
              <w:contextualSpacing/>
              <w:rPr>
                <w:rFonts w:ascii="Arial" w:eastAsia="Calibri" w:hAnsi="Arial" w:cs="Arial"/>
                <w:sz w:val="24"/>
                <w:szCs w:val="24"/>
              </w:rPr>
            </w:pPr>
            <w:r w:rsidRPr="001D0E8C">
              <w:rPr>
                <w:rFonts w:ascii="Arial" w:eastAsia="Calibri" w:hAnsi="Arial" w:cs="Arial"/>
                <w:sz w:val="24"/>
                <w:szCs w:val="24"/>
              </w:rPr>
              <w:t>Цвет кровли</w:t>
            </w:r>
          </w:p>
        </w:tc>
        <w:tc>
          <w:tcPr>
            <w:tcW w:w="3020" w:type="dxa"/>
            <w:vAlign w:val="center"/>
          </w:tcPr>
          <w:p w:rsidR="00455FC5" w:rsidRPr="00B55654" w:rsidRDefault="00455FC5" w:rsidP="001D0E8C">
            <w:pPr>
              <w:tabs>
                <w:tab w:val="left" w:pos="567"/>
              </w:tabs>
              <w:contextualSpacing/>
              <w:rPr>
                <w:rFonts w:ascii="Arial" w:eastAsia="Calibri" w:hAnsi="Arial" w:cs="Arial"/>
                <w:sz w:val="24"/>
                <w:szCs w:val="24"/>
              </w:rPr>
            </w:pPr>
            <w:r w:rsidRPr="00B55654">
              <w:rPr>
                <w:rFonts w:ascii="Arial" w:eastAsia="Calibri" w:hAnsi="Arial" w:cs="Arial"/>
                <w:sz w:val="24"/>
                <w:szCs w:val="24"/>
              </w:rPr>
              <w:t>Цвет козырьков над балконами</w:t>
            </w:r>
          </w:p>
        </w:tc>
        <w:tc>
          <w:tcPr>
            <w:tcW w:w="3020" w:type="dxa"/>
            <w:vAlign w:val="center"/>
          </w:tcPr>
          <w:p w:rsidR="00455FC5" w:rsidRPr="001D0E8C" w:rsidRDefault="00455FC5" w:rsidP="001D0E8C">
            <w:pPr>
              <w:tabs>
                <w:tab w:val="left" w:pos="567"/>
              </w:tabs>
              <w:contextualSpacing/>
              <w:rPr>
                <w:rFonts w:ascii="Arial" w:eastAsia="Calibri" w:hAnsi="Arial" w:cs="Arial"/>
                <w:sz w:val="24"/>
                <w:szCs w:val="24"/>
              </w:rPr>
            </w:pPr>
            <w:r w:rsidRPr="001D0E8C">
              <w:rPr>
                <w:rFonts w:ascii="Arial" w:eastAsia="Calibri" w:hAnsi="Arial" w:cs="Arial"/>
                <w:sz w:val="24"/>
                <w:szCs w:val="24"/>
              </w:rPr>
              <w:t>Цвет фасада</w:t>
            </w:r>
          </w:p>
        </w:tc>
      </w:tr>
      <w:tr w:rsidR="00455FC5" w:rsidRPr="00B55654" w:rsidTr="00455FC5">
        <w:tc>
          <w:tcPr>
            <w:tcW w:w="3020" w:type="dxa"/>
          </w:tcPr>
          <w:p w:rsidR="001D0E8C" w:rsidRPr="00486122" w:rsidRDefault="001D0E8C" w:rsidP="003F617A">
            <w:pPr>
              <w:tabs>
                <w:tab w:val="left" w:pos="567"/>
              </w:tabs>
              <w:contextualSpacing/>
              <w:rPr>
                <w:rFonts w:ascii="Arial" w:eastAsia="Calibri" w:hAnsi="Arial" w:cs="Arial"/>
                <w:sz w:val="10"/>
                <w:szCs w:val="10"/>
              </w:rPr>
            </w:pPr>
          </w:p>
          <w:p w:rsidR="00455FC5" w:rsidRPr="00B55654" w:rsidRDefault="00455FC5" w:rsidP="003F617A">
            <w:pPr>
              <w:tabs>
                <w:tab w:val="left" w:pos="567"/>
              </w:tabs>
              <w:contextualSpacing/>
              <w:rPr>
                <w:rFonts w:ascii="Arial" w:eastAsia="Calibri" w:hAnsi="Arial" w:cs="Arial"/>
                <w:sz w:val="24"/>
                <w:szCs w:val="24"/>
              </w:rPr>
            </w:pPr>
            <w:r w:rsidRPr="001D0E8C">
              <w:rPr>
                <w:rFonts w:ascii="Arial" w:eastAsia="Calibri" w:hAnsi="Arial" w:cs="Arial"/>
                <w:sz w:val="24"/>
                <w:szCs w:val="24"/>
              </w:rPr>
              <w:t>П</w:t>
            </w:r>
            <w:r w:rsidRPr="00B55654">
              <w:rPr>
                <w:rFonts w:ascii="Arial" w:eastAsia="Calibri" w:hAnsi="Arial" w:cs="Arial"/>
                <w:sz w:val="24"/>
                <w:szCs w:val="24"/>
              </w:rPr>
              <w:t>анельны</w:t>
            </w:r>
            <w:r w:rsidRPr="001D0E8C">
              <w:rPr>
                <w:rFonts w:ascii="Arial" w:eastAsia="Calibri" w:hAnsi="Arial" w:cs="Arial"/>
                <w:sz w:val="24"/>
                <w:szCs w:val="24"/>
              </w:rPr>
              <w:t xml:space="preserve">й (серый) </w:t>
            </w:r>
          </w:p>
        </w:tc>
        <w:tc>
          <w:tcPr>
            <w:tcW w:w="3020" w:type="dxa"/>
          </w:tcPr>
          <w:p w:rsidR="00455FC5" w:rsidRPr="00486122" w:rsidRDefault="00455FC5" w:rsidP="003E0E7D">
            <w:pPr>
              <w:tabs>
                <w:tab w:val="left" w:pos="567"/>
              </w:tabs>
              <w:contextualSpacing/>
              <w:rPr>
                <w:rFonts w:ascii="Arial" w:hAnsi="Arial" w:cs="Arial"/>
                <w:noProof/>
                <w:sz w:val="10"/>
                <w:szCs w:val="10"/>
              </w:rPr>
            </w:pPr>
          </w:p>
          <w:p w:rsidR="00455FC5" w:rsidRPr="001D0E8C" w:rsidRDefault="00455FC5" w:rsidP="003E0E7D">
            <w:pPr>
              <w:tabs>
                <w:tab w:val="left" w:pos="567"/>
              </w:tabs>
              <w:contextualSpacing/>
              <w:rPr>
                <w:rFonts w:ascii="Arial" w:hAnsi="Arial" w:cs="Arial"/>
                <w:noProof/>
                <w:sz w:val="24"/>
                <w:szCs w:val="24"/>
              </w:rPr>
            </w:pPr>
            <w:r w:rsidRPr="001D0E8C">
              <w:rPr>
                <w:rFonts w:ascii="Arial" w:hAnsi="Arial" w:cs="Arial"/>
                <w:noProof/>
                <w:sz w:val="24"/>
                <w:szCs w:val="24"/>
              </w:rPr>
              <w:drawing>
                <wp:inline distT="0" distB="0" distL="0" distR="0">
                  <wp:extent cx="1331617" cy="366768"/>
                  <wp:effectExtent l="0" t="0" r="0" b="0"/>
                  <wp:docPr id="1357" name="Рисунок 1357" descr="https://diksimebel.ru/image/cache/catalog/colors_tree/color-830x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iksimebel.ru/image/cache/catalog/colors_tree/color-830x410.jpg"/>
                          <pic:cNvPicPr>
                            <a:picLocks noChangeAspect="1" noChangeArrowheads="1"/>
                          </pic:cNvPicPr>
                        </pic:nvPicPr>
                        <pic:blipFill rotWithShape="1">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6386" t="90594" r="66747" b="1"/>
                          <a:stretch/>
                        </pic:blipFill>
                        <pic:spPr bwMode="auto">
                          <a:xfrm>
                            <a:off x="0" y="0"/>
                            <a:ext cx="1333500" cy="36728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455FC5" w:rsidRPr="00B55654" w:rsidRDefault="00455FC5" w:rsidP="003E0E7D">
            <w:pPr>
              <w:tabs>
                <w:tab w:val="left" w:pos="567"/>
              </w:tabs>
              <w:contextualSpacing/>
              <w:rPr>
                <w:rFonts w:ascii="Arial" w:eastAsia="Calibri" w:hAnsi="Arial" w:cs="Arial"/>
                <w:sz w:val="24"/>
                <w:szCs w:val="24"/>
              </w:rPr>
            </w:pPr>
            <w:r w:rsidRPr="001D0E8C">
              <w:rPr>
                <w:rFonts w:ascii="Arial" w:hAnsi="Arial" w:cs="Arial"/>
                <w:noProof/>
                <w:sz w:val="24"/>
                <w:szCs w:val="24"/>
              </w:rPr>
              <w:drawing>
                <wp:inline distT="0" distB="0" distL="0" distR="0">
                  <wp:extent cx="1388705" cy="364229"/>
                  <wp:effectExtent l="0" t="0" r="0" b="0"/>
                  <wp:docPr id="1358" name="Рисунок 1358" descr="https://diksimebel.ru/image/cache/catalog/colors_tree/color-830x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iksimebel.ru/image/cache/catalog/colors_tree/color-830x410.jpg"/>
                          <pic:cNvPicPr>
                            <a:picLocks noChangeAspect="1" noChangeArrowheads="1"/>
                          </pic:cNvPicPr>
                        </pic:nvPicPr>
                        <pic:blipFill rotWithShape="1">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32892" t="90659" r="49518"/>
                          <a:stretch/>
                        </pic:blipFill>
                        <pic:spPr bwMode="auto">
                          <a:xfrm>
                            <a:off x="0" y="0"/>
                            <a:ext cx="1390650" cy="36473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3020" w:type="dxa"/>
          </w:tcPr>
          <w:p w:rsidR="00455FC5" w:rsidRPr="00486122" w:rsidRDefault="00455FC5" w:rsidP="00FA412F">
            <w:pPr>
              <w:tabs>
                <w:tab w:val="left" w:pos="567"/>
              </w:tabs>
              <w:contextualSpacing/>
              <w:rPr>
                <w:rFonts w:ascii="Arial" w:hAnsi="Arial" w:cs="Arial"/>
                <w:noProof/>
                <w:sz w:val="10"/>
                <w:szCs w:val="10"/>
              </w:rPr>
            </w:pPr>
          </w:p>
          <w:p w:rsidR="00455FC5" w:rsidRPr="001D0E8C" w:rsidRDefault="00455FC5" w:rsidP="00FA412F">
            <w:pPr>
              <w:tabs>
                <w:tab w:val="left" w:pos="567"/>
              </w:tabs>
              <w:contextualSpacing/>
              <w:rPr>
                <w:rFonts w:ascii="Arial" w:eastAsia="Calibri" w:hAnsi="Arial" w:cs="Arial"/>
                <w:sz w:val="24"/>
                <w:szCs w:val="24"/>
              </w:rPr>
            </w:pPr>
            <w:r w:rsidRPr="001D0E8C">
              <w:rPr>
                <w:rFonts w:ascii="Arial" w:hAnsi="Arial" w:cs="Arial"/>
                <w:noProof/>
                <w:sz w:val="24"/>
                <w:szCs w:val="24"/>
              </w:rPr>
              <w:drawing>
                <wp:inline distT="0" distB="0" distL="0" distR="0">
                  <wp:extent cx="1389384" cy="371139"/>
                  <wp:effectExtent l="0" t="0" r="0" b="0"/>
                  <wp:docPr id="1366" name="Рисунок 1366" descr="https://diksimebel.ru/image/cache/catalog/colors_tree/color-830x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iksimebel.ru/image/cache/catalog/colors_tree/color-830x410.jpg"/>
                          <pic:cNvPicPr>
                            <a:picLocks noChangeAspect="1" noChangeArrowheads="1"/>
                          </pic:cNvPicPr>
                        </pic:nvPicPr>
                        <pic:blipFill rotWithShape="1">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32892" t="90488" r="49518"/>
                          <a:stretch/>
                        </pic:blipFill>
                        <pic:spPr bwMode="auto">
                          <a:xfrm>
                            <a:off x="0" y="0"/>
                            <a:ext cx="1390650" cy="37147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3020" w:type="dxa"/>
          </w:tcPr>
          <w:p w:rsidR="00455FC5" w:rsidRPr="00486122" w:rsidRDefault="00455FC5" w:rsidP="00FA412F">
            <w:pPr>
              <w:tabs>
                <w:tab w:val="left" w:pos="567"/>
              </w:tabs>
              <w:contextualSpacing/>
              <w:rPr>
                <w:rFonts w:ascii="Arial" w:eastAsia="Calibri" w:hAnsi="Arial" w:cs="Arial"/>
                <w:sz w:val="10"/>
                <w:szCs w:val="10"/>
              </w:rPr>
            </w:pPr>
          </w:p>
          <w:p w:rsidR="00455FC5" w:rsidRPr="00B55654" w:rsidRDefault="00455FC5" w:rsidP="00FA412F">
            <w:pPr>
              <w:tabs>
                <w:tab w:val="left" w:pos="567"/>
              </w:tabs>
              <w:contextualSpacing/>
              <w:rPr>
                <w:rFonts w:ascii="Arial" w:eastAsia="Calibri" w:hAnsi="Arial" w:cs="Arial"/>
                <w:sz w:val="24"/>
                <w:szCs w:val="24"/>
              </w:rPr>
            </w:pPr>
            <w:r w:rsidRPr="001D0E8C">
              <w:rPr>
                <w:rFonts w:ascii="Arial" w:hAnsi="Arial" w:cs="Arial"/>
                <w:noProof/>
                <w:sz w:val="24"/>
                <w:szCs w:val="24"/>
              </w:rPr>
              <w:drawing>
                <wp:inline distT="0" distB="0" distL="0" distR="0">
                  <wp:extent cx="1255948" cy="395978"/>
                  <wp:effectExtent l="0" t="0" r="0" b="0"/>
                  <wp:docPr id="1362" name="Рисунок 1362" descr="https://diksimebel.ru/image/cache/catalog/colors_tree/color-830x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iksimebel.ru/image/cache/catalog/colors_tree/color-830x410.jpg"/>
                          <pic:cNvPicPr>
                            <a:picLocks noChangeAspect="1" noChangeArrowheads="1"/>
                          </pic:cNvPicPr>
                        </pic:nvPicPr>
                        <pic:blipFill rotWithShape="1">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84096" t="8875" b="80974"/>
                          <a:stretch/>
                        </pic:blipFill>
                        <pic:spPr bwMode="auto">
                          <a:xfrm>
                            <a:off x="0" y="0"/>
                            <a:ext cx="1257300" cy="39640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3020" w:type="dxa"/>
          </w:tcPr>
          <w:p w:rsidR="00455FC5" w:rsidRPr="00486122" w:rsidRDefault="00455FC5" w:rsidP="00FA412F">
            <w:pPr>
              <w:tabs>
                <w:tab w:val="left" w:pos="567"/>
              </w:tabs>
              <w:contextualSpacing/>
              <w:rPr>
                <w:rFonts w:ascii="Arial" w:eastAsia="Calibri" w:hAnsi="Arial" w:cs="Arial"/>
                <w:sz w:val="10"/>
                <w:szCs w:val="10"/>
              </w:rPr>
            </w:pPr>
          </w:p>
          <w:p w:rsidR="00455FC5" w:rsidRPr="001D0E8C" w:rsidRDefault="00455FC5" w:rsidP="00455FC5">
            <w:pPr>
              <w:tabs>
                <w:tab w:val="left" w:pos="567"/>
              </w:tabs>
              <w:contextualSpacing/>
              <w:rPr>
                <w:rFonts w:ascii="Arial" w:eastAsia="Calibri" w:hAnsi="Arial" w:cs="Arial"/>
                <w:sz w:val="24"/>
                <w:szCs w:val="24"/>
              </w:rPr>
            </w:pPr>
            <w:r w:rsidRPr="001D0E8C">
              <w:rPr>
                <w:rFonts w:ascii="Arial" w:eastAsia="Calibri" w:hAnsi="Arial" w:cs="Arial"/>
                <w:sz w:val="24"/>
                <w:szCs w:val="24"/>
              </w:rPr>
              <w:t xml:space="preserve">В тон существующего, </w:t>
            </w:r>
          </w:p>
          <w:p w:rsidR="00455FC5" w:rsidRPr="001D0E8C" w:rsidRDefault="00455FC5" w:rsidP="00455FC5">
            <w:pPr>
              <w:tabs>
                <w:tab w:val="left" w:pos="567"/>
              </w:tabs>
              <w:contextualSpacing/>
              <w:rPr>
                <w:rFonts w:ascii="Arial" w:eastAsia="Calibri" w:hAnsi="Arial" w:cs="Arial"/>
                <w:sz w:val="24"/>
                <w:szCs w:val="24"/>
              </w:rPr>
            </w:pPr>
            <w:r w:rsidRPr="001D0E8C">
              <w:rPr>
                <w:rFonts w:ascii="Arial" w:eastAsia="Calibri" w:hAnsi="Arial" w:cs="Arial"/>
                <w:sz w:val="24"/>
                <w:szCs w:val="24"/>
              </w:rPr>
              <w:t>на тон темнее</w:t>
            </w:r>
          </w:p>
        </w:tc>
      </w:tr>
      <w:tr w:rsidR="00455FC5" w:rsidRPr="00B55654" w:rsidTr="00455FC5">
        <w:tc>
          <w:tcPr>
            <w:tcW w:w="3020" w:type="dxa"/>
          </w:tcPr>
          <w:p w:rsidR="001D0E8C" w:rsidRPr="00486122" w:rsidRDefault="001D0E8C" w:rsidP="00FA412F">
            <w:pPr>
              <w:tabs>
                <w:tab w:val="left" w:pos="567"/>
              </w:tabs>
              <w:contextualSpacing/>
              <w:rPr>
                <w:rFonts w:ascii="Arial" w:eastAsia="Calibri" w:hAnsi="Arial" w:cs="Arial"/>
                <w:sz w:val="10"/>
                <w:szCs w:val="10"/>
              </w:rPr>
            </w:pPr>
          </w:p>
          <w:p w:rsidR="00455FC5" w:rsidRPr="00B55654" w:rsidRDefault="00455FC5" w:rsidP="00FA412F">
            <w:pPr>
              <w:tabs>
                <w:tab w:val="left" w:pos="567"/>
              </w:tabs>
              <w:contextualSpacing/>
              <w:rPr>
                <w:rFonts w:ascii="Arial" w:eastAsia="Calibri" w:hAnsi="Arial" w:cs="Arial"/>
                <w:sz w:val="24"/>
                <w:szCs w:val="24"/>
              </w:rPr>
            </w:pPr>
            <w:r w:rsidRPr="001D0E8C">
              <w:rPr>
                <w:rFonts w:ascii="Arial" w:eastAsia="Calibri" w:hAnsi="Arial" w:cs="Arial"/>
                <w:sz w:val="24"/>
                <w:szCs w:val="24"/>
              </w:rPr>
              <w:t>К</w:t>
            </w:r>
            <w:r w:rsidRPr="00B55654">
              <w:rPr>
                <w:rFonts w:ascii="Arial" w:eastAsia="Calibri" w:hAnsi="Arial" w:cs="Arial"/>
                <w:sz w:val="24"/>
                <w:szCs w:val="24"/>
              </w:rPr>
              <w:t>ирпичные (красный)</w:t>
            </w:r>
          </w:p>
        </w:tc>
        <w:tc>
          <w:tcPr>
            <w:tcW w:w="3020" w:type="dxa"/>
          </w:tcPr>
          <w:p w:rsidR="00455FC5" w:rsidRPr="00486122" w:rsidRDefault="00455FC5" w:rsidP="00730D1B">
            <w:pPr>
              <w:tabs>
                <w:tab w:val="left" w:pos="567"/>
              </w:tabs>
              <w:contextualSpacing/>
              <w:rPr>
                <w:rFonts w:ascii="Arial" w:hAnsi="Arial" w:cs="Arial"/>
                <w:noProof/>
                <w:sz w:val="10"/>
                <w:szCs w:val="10"/>
              </w:rPr>
            </w:pPr>
          </w:p>
          <w:p w:rsidR="00455FC5" w:rsidRPr="00B55654" w:rsidRDefault="00455FC5" w:rsidP="00730D1B">
            <w:pPr>
              <w:tabs>
                <w:tab w:val="left" w:pos="567"/>
              </w:tabs>
              <w:contextualSpacing/>
              <w:rPr>
                <w:rFonts w:ascii="Arial" w:eastAsia="Calibri" w:hAnsi="Arial" w:cs="Arial"/>
                <w:sz w:val="24"/>
                <w:szCs w:val="24"/>
              </w:rPr>
            </w:pPr>
            <w:r w:rsidRPr="001D0E8C">
              <w:rPr>
                <w:rFonts w:ascii="Arial" w:hAnsi="Arial" w:cs="Arial"/>
                <w:noProof/>
                <w:sz w:val="24"/>
                <w:szCs w:val="24"/>
              </w:rPr>
              <w:drawing>
                <wp:inline distT="0" distB="0" distL="0" distR="0">
                  <wp:extent cx="1342681" cy="385146"/>
                  <wp:effectExtent l="0" t="0" r="0" b="0"/>
                  <wp:docPr id="1354" name="Рисунок 1354" descr="https://diksimebel.ru/image/cache/catalog/colors_tree/color-830x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iksimebel.ru/image/cache/catalog/colors_tree/color-830x410.jpg"/>
                          <pic:cNvPicPr>
                            <a:picLocks noChangeAspect="1" noChangeArrowheads="1"/>
                          </pic:cNvPicPr>
                        </pic:nvPicPr>
                        <pic:blipFill rotWithShape="1">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49639" t="90133" r="33373" b="1"/>
                          <a:stretch/>
                        </pic:blipFill>
                        <pic:spPr bwMode="auto">
                          <a:xfrm>
                            <a:off x="0" y="0"/>
                            <a:ext cx="1343025" cy="38524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3020" w:type="dxa"/>
          </w:tcPr>
          <w:p w:rsidR="00455FC5" w:rsidRPr="00486122" w:rsidRDefault="00455FC5" w:rsidP="00FA412F">
            <w:pPr>
              <w:tabs>
                <w:tab w:val="left" w:pos="567"/>
              </w:tabs>
              <w:contextualSpacing/>
              <w:rPr>
                <w:rFonts w:ascii="Arial" w:hAnsi="Arial" w:cs="Arial"/>
                <w:noProof/>
                <w:sz w:val="10"/>
                <w:szCs w:val="10"/>
              </w:rPr>
            </w:pPr>
          </w:p>
          <w:p w:rsidR="00455FC5" w:rsidRPr="001D0E8C" w:rsidRDefault="00455FC5" w:rsidP="00FA412F">
            <w:pPr>
              <w:tabs>
                <w:tab w:val="left" w:pos="567"/>
              </w:tabs>
              <w:contextualSpacing/>
              <w:rPr>
                <w:rFonts w:ascii="Arial" w:eastAsia="Calibri" w:hAnsi="Arial" w:cs="Arial"/>
                <w:sz w:val="24"/>
                <w:szCs w:val="24"/>
              </w:rPr>
            </w:pPr>
            <w:r w:rsidRPr="001D0E8C">
              <w:rPr>
                <w:rFonts w:ascii="Arial" w:hAnsi="Arial" w:cs="Arial"/>
                <w:noProof/>
                <w:sz w:val="24"/>
                <w:szCs w:val="24"/>
              </w:rPr>
              <w:drawing>
                <wp:inline distT="0" distB="0" distL="0" distR="0">
                  <wp:extent cx="1341755" cy="374209"/>
                  <wp:effectExtent l="0" t="0" r="0" b="0"/>
                  <wp:docPr id="1373" name="Рисунок 1373" descr="https://diksimebel.ru/image/cache/catalog/colors_tree/color-830x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iksimebel.ru/image/cache/catalog/colors_tree/color-830x410.jpg"/>
                          <pic:cNvPicPr>
                            <a:picLocks noChangeAspect="1" noChangeArrowheads="1"/>
                          </pic:cNvPicPr>
                        </pic:nvPicPr>
                        <pic:blipFill rotWithShape="1">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49639" t="90408" r="33373" b="1"/>
                          <a:stretch/>
                        </pic:blipFill>
                        <pic:spPr bwMode="auto">
                          <a:xfrm>
                            <a:off x="0" y="0"/>
                            <a:ext cx="1343025" cy="37456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455FC5" w:rsidRPr="001D0E8C" w:rsidRDefault="00455FC5" w:rsidP="00FA412F">
            <w:pPr>
              <w:tabs>
                <w:tab w:val="left" w:pos="567"/>
              </w:tabs>
              <w:contextualSpacing/>
              <w:rPr>
                <w:rFonts w:ascii="Arial" w:eastAsia="Calibri" w:hAnsi="Arial" w:cs="Arial"/>
                <w:sz w:val="24"/>
                <w:szCs w:val="24"/>
              </w:rPr>
            </w:pPr>
            <w:r w:rsidRPr="001D0E8C">
              <w:rPr>
                <w:rFonts w:ascii="Arial" w:hAnsi="Arial" w:cs="Arial"/>
                <w:noProof/>
                <w:sz w:val="24"/>
                <w:szCs w:val="24"/>
              </w:rPr>
              <w:drawing>
                <wp:inline distT="0" distB="0" distL="0" distR="0">
                  <wp:extent cx="1257300" cy="402599"/>
                  <wp:effectExtent l="0" t="0" r="0" b="0"/>
                  <wp:docPr id="1369" name="Рисунок 1369" descr="https://diksimebel.ru/image/cache/catalog/colors_tree/color-830x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iksimebel.ru/image/cache/catalog/colors_tree/color-830x410.jpg"/>
                          <pic:cNvPicPr>
                            <a:picLocks noChangeAspect="1" noChangeArrowheads="1"/>
                          </pic:cNvPicPr>
                        </pic:nvPicPr>
                        <pic:blipFill rotWithShape="1">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84096" t="8716" b="80975"/>
                          <a:stretch/>
                        </pic:blipFill>
                        <pic:spPr bwMode="auto">
                          <a:xfrm>
                            <a:off x="0" y="0"/>
                            <a:ext cx="1257300" cy="40259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3020" w:type="dxa"/>
          </w:tcPr>
          <w:p w:rsidR="00455FC5" w:rsidRPr="00486122" w:rsidRDefault="00455FC5" w:rsidP="00FA412F">
            <w:pPr>
              <w:tabs>
                <w:tab w:val="left" w:pos="567"/>
              </w:tabs>
              <w:contextualSpacing/>
              <w:rPr>
                <w:rFonts w:ascii="Arial" w:hAnsi="Arial" w:cs="Arial"/>
                <w:noProof/>
                <w:sz w:val="10"/>
                <w:szCs w:val="10"/>
              </w:rPr>
            </w:pPr>
          </w:p>
          <w:p w:rsidR="00455FC5" w:rsidRPr="00B55654" w:rsidRDefault="00455FC5" w:rsidP="00FA412F">
            <w:pPr>
              <w:tabs>
                <w:tab w:val="left" w:pos="567"/>
              </w:tabs>
              <w:contextualSpacing/>
              <w:rPr>
                <w:rFonts w:ascii="Arial" w:eastAsia="Calibri" w:hAnsi="Arial" w:cs="Arial"/>
                <w:sz w:val="24"/>
                <w:szCs w:val="24"/>
              </w:rPr>
            </w:pPr>
            <w:r w:rsidRPr="001D0E8C">
              <w:rPr>
                <w:rFonts w:ascii="Arial" w:hAnsi="Arial" w:cs="Arial"/>
                <w:noProof/>
                <w:sz w:val="24"/>
                <w:szCs w:val="24"/>
              </w:rPr>
              <w:drawing>
                <wp:inline distT="0" distB="0" distL="0" distR="0">
                  <wp:extent cx="1256203" cy="399154"/>
                  <wp:effectExtent l="0" t="0" r="0" b="0"/>
                  <wp:docPr id="1363" name="Рисунок 1363" descr="https://diksimebel.ru/image/cache/catalog/colors_tree/color-830x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iksimebel.ru/image/cache/catalog/colors_tree/color-830x410.jpg"/>
                          <pic:cNvPicPr>
                            <a:picLocks noChangeAspect="1" noChangeArrowheads="1"/>
                          </pic:cNvPicPr>
                        </pic:nvPicPr>
                        <pic:blipFill rotWithShape="1">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84096" t="8795" b="80975"/>
                          <a:stretch/>
                        </pic:blipFill>
                        <pic:spPr bwMode="auto">
                          <a:xfrm>
                            <a:off x="0" y="0"/>
                            <a:ext cx="1257300" cy="39950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3020" w:type="dxa"/>
          </w:tcPr>
          <w:p w:rsidR="001D0E8C" w:rsidRPr="00486122" w:rsidRDefault="001D0E8C" w:rsidP="001D0E8C">
            <w:pPr>
              <w:tabs>
                <w:tab w:val="left" w:pos="567"/>
              </w:tabs>
              <w:contextualSpacing/>
              <w:rPr>
                <w:rFonts w:ascii="Arial" w:eastAsia="Calibri" w:hAnsi="Arial" w:cs="Arial"/>
                <w:sz w:val="10"/>
                <w:szCs w:val="10"/>
              </w:rPr>
            </w:pPr>
          </w:p>
          <w:p w:rsidR="001D0E8C" w:rsidRPr="001D0E8C" w:rsidRDefault="001D0E8C" w:rsidP="001D0E8C">
            <w:pPr>
              <w:tabs>
                <w:tab w:val="left" w:pos="567"/>
              </w:tabs>
              <w:contextualSpacing/>
              <w:rPr>
                <w:rFonts w:ascii="Arial" w:eastAsia="Calibri" w:hAnsi="Arial" w:cs="Arial"/>
                <w:sz w:val="24"/>
                <w:szCs w:val="24"/>
              </w:rPr>
            </w:pPr>
            <w:r w:rsidRPr="001D0E8C">
              <w:rPr>
                <w:rFonts w:ascii="Arial" w:eastAsia="Calibri" w:hAnsi="Arial" w:cs="Arial"/>
                <w:sz w:val="24"/>
                <w:szCs w:val="24"/>
              </w:rPr>
              <w:t xml:space="preserve">В тон существующего, </w:t>
            </w:r>
          </w:p>
          <w:p w:rsidR="00455FC5" w:rsidRPr="001D0E8C" w:rsidRDefault="001D0E8C" w:rsidP="001D0E8C">
            <w:pPr>
              <w:tabs>
                <w:tab w:val="left" w:pos="567"/>
              </w:tabs>
              <w:contextualSpacing/>
              <w:rPr>
                <w:rFonts w:ascii="Arial" w:hAnsi="Arial" w:cs="Arial"/>
                <w:noProof/>
                <w:sz w:val="24"/>
                <w:szCs w:val="24"/>
              </w:rPr>
            </w:pPr>
            <w:r w:rsidRPr="001D0E8C">
              <w:rPr>
                <w:rFonts w:ascii="Arial" w:eastAsia="Calibri" w:hAnsi="Arial" w:cs="Arial"/>
                <w:sz w:val="24"/>
                <w:szCs w:val="24"/>
              </w:rPr>
              <w:t>на тон темнее</w:t>
            </w:r>
          </w:p>
        </w:tc>
      </w:tr>
      <w:tr w:rsidR="00455FC5" w:rsidRPr="00B55654" w:rsidTr="00455FC5">
        <w:tc>
          <w:tcPr>
            <w:tcW w:w="3020" w:type="dxa"/>
          </w:tcPr>
          <w:p w:rsidR="001D0E8C" w:rsidRPr="00486122" w:rsidRDefault="001D0E8C" w:rsidP="00074305">
            <w:pPr>
              <w:tabs>
                <w:tab w:val="left" w:pos="567"/>
              </w:tabs>
              <w:contextualSpacing/>
              <w:rPr>
                <w:rFonts w:ascii="Arial" w:eastAsia="Calibri" w:hAnsi="Arial" w:cs="Arial"/>
                <w:sz w:val="10"/>
                <w:szCs w:val="10"/>
              </w:rPr>
            </w:pPr>
          </w:p>
          <w:p w:rsidR="00455FC5" w:rsidRPr="00B55654" w:rsidRDefault="00455FC5" w:rsidP="00074305">
            <w:pPr>
              <w:tabs>
                <w:tab w:val="left" w:pos="567"/>
              </w:tabs>
              <w:contextualSpacing/>
              <w:rPr>
                <w:rFonts w:ascii="Arial" w:eastAsia="Calibri" w:hAnsi="Arial" w:cs="Arial"/>
                <w:sz w:val="24"/>
                <w:szCs w:val="24"/>
              </w:rPr>
            </w:pPr>
            <w:r w:rsidRPr="001D0E8C">
              <w:rPr>
                <w:rFonts w:ascii="Arial" w:eastAsia="Calibri" w:hAnsi="Arial" w:cs="Arial"/>
                <w:sz w:val="24"/>
                <w:szCs w:val="24"/>
              </w:rPr>
              <w:t>К</w:t>
            </w:r>
            <w:r w:rsidRPr="00B55654">
              <w:rPr>
                <w:rFonts w:ascii="Arial" w:eastAsia="Calibri" w:hAnsi="Arial" w:cs="Arial"/>
                <w:sz w:val="24"/>
                <w:szCs w:val="24"/>
              </w:rPr>
              <w:t>ирпичные (серый)</w:t>
            </w:r>
          </w:p>
        </w:tc>
        <w:tc>
          <w:tcPr>
            <w:tcW w:w="3020" w:type="dxa"/>
          </w:tcPr>
          <w:p w:rsidR="00455FC5" w:rsidRPr="00486122" w:rsidRDefault="00455FC5" w:rsidP="00074305">
            <w:pPr>
              <w:rPr>
                <w:rFonts w:ascii="Arial" w:hAnsi="Arial" w:cs="Arial"/>
                <w:noProof/>
                <w:sz w:val="10"/>
                <w:szCs w:val="10"/>
              </w:rPr>
            </w:pPr>
          </w:p>
          <w:p w:rsidR="00455FC5" w:rsidRPr="001D0E8C" w:rsidRDefault="00455FC5" w:rsidP="00074305">
            <w:pPr>
              <w:rPr>
                <w:rFonts w:ascii="Arial" w:hAnsi="Arial" w:cs="Arial"/>
                <w:sz w:val="24"/>
                <w:szCs w:val="24"/>
              </w:rPr>
            </w:pPr>
            <w:r w:rsidRPr="001D0E8C">
              <w:rPr>
                <w:rFonts w:ascii="Arial" w:hAnsi="Arial" w:cs="Arial"/>
                <w:noProof/>
                <w:sz w:val="24"/>
                <w:szCs w:val="24"/>
              </w:rPr>
              <w:drawing>
                <wp:inline distT="0" distB="0" distL="0" distR="0">
                  <wp:extent cx="1342140" cy="393363"/>
                  <wp:effectExtent l="0" t="0" r="0" b="0"/>
                  <wp:docPr id="1355" name="Рисунок 1355" descr="https://diksimebel.ru/image/cache/catalog/colors_tree/color-830x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iksimebel.ru/image/cache/catalog/colors_tree/color-830x410.jpg"/>
                          <pic:cNvPicPr>
                            <a:picLocks noChangeAspect="1" noChangeArrowheads="1"/>
                          </pic:cNvPicPr>
                        </pic:nvPicPr>
                        <pic:blipFill rotWithShape="1">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49639" t="89920" r="33373" b="1"/>
                          <a:stretch/>
                        </pic:blipFill>
                        <pic:spPr bwMode="auto">
                          <a:xfrm>
                            <a:off x="0" y="0"/>
                            <a:ext cx="1343025" cy="39362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3020" w:type="dxa"/>
          </w:tcPr>
          <w:p w:rsidR="00455FC5" w:rsidRPr="00486122" w:rsidRDefault="00455FC5" w:rsidP="00074305">
            <w:pPr>
              <w:rPr>
                <w:rFonts w:ascii="Arial" w:hAnsi="Arial" w:cs="Arial"/>
                <w:noProof/>
                <w:sz w:val="10"/>
                <w:szCs w:val="10"/>
              </w:rPr>
            </w:pPr>
          </w:p>
          <w:p w:rsidR="00455FC5" w:rsidRPr="001D0E8C" w:rsidRDefault="00455FC5" w:rsidP="00074305">
            <w:pPr>
              <w:rPr>
                <w:rFonts w:ascii="Arial" w:eastAsia="Calibri" w:hAnsi="Arial" w:cs="Arial"/>
                <w:sz w:val="24"/>
                <w:szCs w:val="24"/>
              </w:rPr>
            </w:pPr>
            <w:r w:rsidRPr="001D0E8C">
              <w:rPr>
                <w:rFonts w:ascii="Arial" w:hAnsi="Arial" w:cs="Arial"/>
                <w:noProof/>
                <w:sz w:val="24"/>
                <w:szCs w:val="24"/>
              </w:rPr>
              <w:drawing>
                <wp:inline distT="0" distB="0" distL="0" distR="0">
                  <wp:extent cx="1342395" cy="386453"/>
                  <wp:effectExtent l="0" t="0" r="0" b="0"/>
                  <wp:docPr id="1374" name="Рисунок 1374" descr="https://diksimebel.ru/image/cache/catalog/colors_tree/color-830x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iksimebel.ru/image/cache/catalog/colors_tree/color-830x410.jpg"/>
                          <pic:cNvPicPr>
                            <a:picLocks noChangeAspect="1" noChangeArrowheads="1"/>
                          </pic:cNvPicPr>
                        </pic:nvPicPr>
                        <pic:blipFill rotWithShape="1">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49639" t="90099" r="33373" b="1"/>
                          <a:stretch/>
                        </pic:blipFill>
                        <pic:spPr bwMode="auto">
                          <a:xfrm>
                            <a:off x="0" y="0"/>
                            <a:ext cx="1343025" cy="38663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455FC5" w:rsidRPr="001D0E8C" w:rsidRDefault="00455FC5" w:rsidP="00074305">
            <w:pPr>
              <w:rPr>
                <w:rFonts w:ascii="Arial" w:hAnsi="Arial" w:cs="Arial"/>
                <w:sz w:val="24"/>
                <w:szCs w:val="24"/>
              </w:rPr>
            </w:pPr>
            <w:r w:rsidRPr="001D0E8C">
              <w:rPr>
                <w:rFonts w:ascii="Arial" w:hAnsi="Arial" w:cs="Arial"/>
                <w:noProof/>
                <w:sz w:val="24"/>
                <w:szCs w:val="24"/>
              </w:rPr>
              <w:drawing>
                <wp:inline distT="0" distB="0" distL="0" distR="0">
                  <wp:extent cx="1256430" cy="387761"/>
                  <wp:effectExtent l="0" t="0" r="0" b="0"/>
                  <wp:docPr id="1368" name="Рисунок 1368" descr="https://diksimebel.ru/image/cache/catalog/colors_tree/color-830x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iksimebel.ru/image/cache/catalog/colors_tree/color-830x410.jpg"/>
                          <pic:cNvPicPr>
                            <a:picLocks noChangeAspect="1" noChangeArrowheads="1"/>
                          </pic:cNvPicPr>
                        </pic:nvPicPr>
                        <pic:blipFill rotWithShape="1">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84096" t="9088" b="80975"/>
                          <a:stretch/>
                        </pic:blipFill>
                        <pic:spPr bwMode="auto">
                          <a:xfrm>
                            <a:off x="0" y="0"/>
                            <a:ext cx="1257300" cy="38802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3020" w:type="dxa"/>
          </w:tcPr>
          <w:p w:rsidR="00455FC5" w:rsidRPr="00486122" w:rsidRDefault="00455FC5" w:rsidP="008C6165">
            <w:pPr>
              <w:rPr>
                <w:rFonts w:ascii="Arial" w:eastAsia="Calibri" w:hAnsi="Arial" w:cs="Arial"/>
                <w:sz w:val="10"/>
                <w:szCs w:val="10"/>
              </w:rPr>
            </w:pPr>
          </w:p>
          <w:p w:rsidR="00455FC5" w:rsidRPr="001D0E8C" w:rsidRDefault="00455FC5" w:rsidP="008C6165">
            <w:pPr>
              <w:rPr>
                <w:rFonts w:ascii="Arial" w:eastAsia="Calibri" w:hAnsi="Arial" w:cs="Arial"/>
                <w:sz w:val="24"/>
                <w:szCs w:val="24"/>
              </w:rPr>
            </w:pPr>
            <w:r w:rsidRPr="001D0E8C">
              <w:rPr>
                <w:rFonts w:ascii="Arial" w:hAnsi="Arial" w:cs="Arial"/>
                <w:noProof/>
                <w:sz w:val="24"/>
                <w:szCs w:val="24"/>
              </w:rPr>
              <w:drawing>
                <wp:inline distT="0" distB="0" distL="0" distR="0">
                  <wp:extent cx="1257300" cy="414673"/>
                  <wp:effectExtent l="0" t="0" r="0" b="0"/>
                  <wp:docPr id="1364" name="Рисунок 1364" descr="https://diksimebel.ru/image/cache/catalog/colors_tree/color-830x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iksimebel.ru/image/cache/catalog/colors_tree/color-830x410.jpg"/>
                          <pic:cNvPicPr>
                            <a:picLocks noChangeAspect="1" noChangeArrowheads="1"/>
                          </pic:cNvPicPr>
                        </pic:nvPicPr>
                        <pic:blipFill rotWithShape="1">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84096" t="8407" b="80975"/>
                          <a:stretch/>
                        </pic:blipFill>
                        <pic:spPr bwMode="auto">
                          <a:xfrm>
                            <a:off x="0" y="0"/>
                            <a:ext cx="1257300" cy="41467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455FC5" w:rsidRPr="001D0E8C" w:rsidRDefault="00455FC5" w:rsidP="008C6165">
            <w:pPr>
              <w:rPr>
                <w:rFonts w:ascii="Arial" w:eastAsia="Calibri" w:hAnsi="Arial" w:cs="Arial"/>
                <w:sz w:val="24"/>
                <w:szCs w:val="24"/>
              </w:rPr>
            </w:pPr>
            <w:r w:rsidRPr="001D0E8C">
              <w:rPr>
                <w:rFonts w:ascii="Arial" w:hAnsi="Arial" w:cs="Arial"/>
                <w:noProof/>
                <w:sz w:val="24"/>
                <w:szCs w:val="24"/>
              </w:rPr>
              <w:drawing>
                <wp:inline distT="0" distB="0" distL="0" distR="0">
                  <wp:extent cx="1343025" cy="383549"/>
                  <wp:effectExtent l="0" t="0" r="0" b="0"/>
                  <wp:docPr id="1372" name="Рисунок 1372" descr="https://diksimebel.ru/image/cache/catalog/colors_tree/color-830x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iksimebel.ru/image/cache/catalog/colors_tree/color-830x410.jpg"/>
                          <pic:cNvPicPr>
                            <a:picLocks noChangeAspect="1" noChangeArrowheads="1"/>
                          </pic:cNvPicPr>
                        </pic:nvPicPr>
                        <pic:blipFill rotWithShape="1">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66506" t="90178" r="16506"/>
                          <a:stretch/>
                        </pic:blipFill>
                        <pic:spPr bwMode="auto">
                          <a:xfrm>
                            <a:off x="0" y="0"/>
                            <a:ext cx="1343025" cy="38354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3020" w:type="dxa"/>
          </w:tcPr>
          <w:p w:rsidR="001D0E8C" w:rsidRPr="00486122" w:rsidRDefault="001D0E8C" w:rsidP="001D0E8C">
            <w:pPr>
              <w:tabs>
                <w:tab w:val="left" w:pos="567"/>
              </w:tabs>
              <w:contextualSpacing/>
              <w:rPr>
                <w:rFonts w:ascii="Arial" w:eastAsia="Calibri" w:hAnsi="Arial" w:cs="Arial"/>
                <w:sz w:val="10"/>
                <w:szCs w:val="10"/>
              </w:rPr>
            </w:pPr>
          </w:p>
          <w:p w:rsidR="001D0E8C" w:rsidRPr="001D0E8C" w:rsidRDefault="001D0E8C" w:rsidP="001D0E8C">
            <w:pPr>
              <w:tabs>
                <w:tab w:val="left" w:pos="567"/>
              </w:tabs>
              <w:contextualSpacing/>
              <w:rPr>
                <w:rFonts w:ascii="Arial" w:eastAsia="Calibri" w:hAnsi="Arial" w:cs="Arial"/>
                <w:sz w:val="24"/>
                <w:szCs w:val="24"/>
              </w:rPr>
            </w:pPr>
            <w:r w:rsidRPr="001D0E8C">
              <w:rPr>
                <w:rFonts w:ascii="Arial" w:eastAsia="Calibri" w:hAnsi="Arial" w:cs="Arial"/>
                <w:sz w:val="24"/>
                <w:szCs w:val="24"/>
              </w:rPr>
              <w:t xml:space="preserve">В тон существующего, </w:t>
            </w:r>
          </w:p>
          <w:p w:rsidR="00455FC5" w:rsidRPr="001D0E8C" w:rsidRDefault="001D0E8C" w:rsidP="001D0E8C">
            <w:pPr>
              <w:rPr>
                <w:rFonts w:ascii="Arial" w:eastAsia="Calibri" w:hAnsi="Arial" w:cs="Arial"/>
                <w:sz w:val="24"/>
                <w:szCs w:val="24"/>
              </w:rPr>
            </w:pPr>
            <w:r w:rsidRPr="001D0E8C">
              <w:rPr>
                <w:rFonts w:ascii="Arial" w:eastAsia="Calibri" w:hAnsi="Arial" w:cs="Arial"/>
                <w:sz w:val="24"/>
                <w:szCs w:val="24"/>
              </w:rPr>
              <w:t>на тон темнее</w:t>
            </w:r>
          </w:p>
        </w:tc>
      </w:tr>
      <w:tr w:rsidR="00455FC5" w:rsidRPr="00B55654" w:rsidTr="00455FC5">
        <w:tc>
          <w:tcPr>
            <w:tcW w:w="3020" w:type="dxa"/>
          </w:tcPr>
          <w:p w:rsidR="001D0E8C" w:rsidRPr="00486122" w:rsidRDefault="001D0E8C" w:rsidP="00074305">
            <w:pPr>
              <w:tabs>
                <w:tab w:val="left" w:pos="567"/>
              </w:tabs>
              <w:contextualSpacing/>
              <w:rPr>
                <w:rFonts w:ascii="Arial" w:eastAsia="Calibri" w:hAnsi="Arial" w:cs="Arial"/>
                <w:sz w:val="10"/>
                <w:szCs w:val="10"/>
              </w:rPr>
            </w:pPr>
          </w:p>
          <w:p w:rsidR="00455FC5" w:rsidRPr="00B55654" w:rsidRDefault="00455FC5" w:rsidP="00074305">
            <w:pPr>
              <w:tabs>
                <w:tab w:val="left" w:pos="567"/>
              </w:tabs>
              <w:contextualSpacing/>
              <w:rPr>
                <w:rFonts w:ascii="Arial" w:eastAsia="Calibri" w:hAnsi="Arial" w:cs="Arial"/>
                <w:sz w:val="24"/>
                <w:szCs w:val="24"/>
              </w:rPr>
            </w:pPr>
            <w:r w:rsidRPr="001D0E8C">
              <w:rPr>
                <w:rFonts w:ascii="Arial" w:eastAsia="Calibri" w:hAnsi="Arial" w:cs="Arial"/>
                <w:sz w:val="24"/>
                <w:szCs w:val="24"/>
              </w:rPr>
              <w:t>П</w:t>
            </w:r>
            <w:r w:rsidRPr="00B55654">
              <w:rPr>
                <w:rFonts w:ascii="Arial" w:eastAsia="Calibri" w:hAnsi="Arial" w:cs="Arial"/>
                <w:sz w:val="24"/>
                <w:szCs w:val="24"/>
              </w:rPr>
              <w:t>анельный (желтый)</w:t>
            </w:r>
          </w:p>
        </w:tc>
        <w:tc>
          <w:tcPr>
            <w:tcW w:w="3020" w:type="dxa"/>
          </w:tcPr>
          <w:p w:rsidR="00455FC5" w:rsidRPr="00486122" w:rsidRDefault="00455FC5" w:rsidP="00074305">
            <w:pPr>
              <w:rPr>
                <w:rFonts w:ascii="Arial" w:hAnsi="Arial" w:cs="Arial"/>
                <w:noProof/>
                <w:sz w:val="10"/>
                <w:szCs w:val="10"/>
              </w:rPr>
            </w:pPr>
          </w:p>
          <w:p w:rsidR="00455FC5" w:rsidRPr="001D0E8C" w:rsidRDefault="00455FC5" w:rsidP="00074305">
            <w:pPr>
              <w:rPr>
                <w:rFonts w:ascii="Arial" w:hAnsi="Arial" w:cs="Arial"/>
                <w:sz w:val="24"/>
                <w:szCs w:val="24"/>
              </w:rPr>
            </w:pPr>
            <w:r w:rsidRPr="001D0E8C">
              <w:rPr>
                <w:rFonts w:ascii="Arial" w:hAnsi="Arial" w:cs="Arial"/>
                <w:noProof/>
                <w:sz w:val="24"/>
                <w:szCs w:val="24"/>
              </w:rPr>
              <w:drawing>
                <wp:inline distT="0" distB="0" distL="0" distR="0">
                  <wp:extent cx="1342691" cy="394672"/>
                  <wp:effectExtent l="0" t="0" r="0" b="0"/>
                  <wp:docPr id="1356" name="Рисунок 1356" descr="https://diksimebel.ru/image/cache/catalog/colors_tree/color-830x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iksimebel.ru/image/cache/catalog/colors_tree/color-830x410.jpg"/>
                          <pic:cNvPicPr>
                            <a:picLocks noChangeAspect="1" noChangeArrowheads="1"/>
                          </pic:cNvPicPr>
                        </pic:nvPicPr>
                        <pic:blipFill rotWithShape="1">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49639" t="89892" r="33373"/>
                          <a:stretch/>
                        </pic:blipFill>
                        <pic:spPr bwMode="auto">
                          <a:xfrm>
                            <a:off x="0" y="0"/>
                            <a:ext cx="1343025" cy="39477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3020" w:type="dxa"/>
          </w:tcPr>
          <w:p w:rsidR="001D0E8C" w:rsidRPr="00486122" w:rsidRDefault="001D0E8C" w:rsidP="00074305">
            <w:pPr>
              <w:rPr>
                <w:rFonts w:ascii="Arial" w:eastAsia="Calibri" w:hAnsi="Arial" w:cs="Arial"/>
                <w:sz w:val="10"/>
                <w:szCs w:val="10"/>
              </w:rPr>
            </w:pPr>
          </w:p>
          <w:p w:rsidR="00455FC5" w:rsidRPr="001D0E8C" w:rsidRDefault="00455FC5" w:rsidP="00074305">
            <w:pPr>
              <w:rPr>
                <w:rFonts w:ascii="Arial" w:eastAsia="Calibri" w:hAnsi="Arial" w:cs="Arial"/>
                <w:sz w:val="24"/>
                <w:szCs w:val="24"/>
              </w:rPr>
            </w:pPr>
            <w:r w:rsidRPr="001D0E8C">
              <w:rPr>
                <w:rFonts w:ascii="Arial" w:hAnsi="Arial" w:cs="Arial"/>
                <w:noProof/>
                <w:sz w:val="24"/>
                <w:szCs w:val="24"/>
              </w:rPr>
              <w:drawing>
                <wp:inline distT="0" distB="0" distL="0" distR="0">
                  <wp:extent cx="1342684" cy="389629"/>
                  <wp:effectExtent l="0" t="0" r="0" b="0"/>
                  <wp:docPr id="1375" name="Рисунок 1375" descr="https://diksimebel.ru/image/cache/catalog/colors_tree/color-830x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iksimebel.ru/image/cache/catalog/colors_tree/color-830x410.jpg"/>
                          <pic:cNvPicPr>
                            <a:picLocks noChangeAspect="1" noChangeArrowheads="1"/>
                          </pic:cNvPicPr>
                        </pic:nvPicPr>
                        <pic:blipFill rotWithShape="1">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49639" t="90020" r="33373"/>
                          <a:stretch/>
                        </pic:blipFill>
                        <pic:spPr bwMode="auto">
                          <a:xfrm>
                            <a:off x="0" y="0"/>
                            <a:ext cx="1343025" cy="38972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455FC5" w:rsidRPr="001D0E8C" w:rsidRDefault="00455FC5" w:rsidP="00074305">
            <w:pPr>
              <w:rPr>
                <w:rFonts w:ascii="Arial" w:hAnsi="Arial" w:cs="Arial"/>
                <w:sz w:val="24"/>
                <w:szCs w:val="24"/>
              </w:rPr>
            </w:pPr>
            <w:r w:rsidRPr="001D0E8C">
              <w:rPr>
                <w:rFonts w:ascii="Arial" w:hAnsi="Arial" w:cs="Arial"/>
                <w:noProof/>
                <w:sz w:val="24"/>
                <w:szCs w:val="24"/>
              </w:rPr>
              <w:drawing>
                <wp:inline distT="0" distB="0" distL="0" distR="0">
                  <wp:extent cx="1256453" cy="374874"/>
                  <wp:effectExtent l="0" t="0" r="0" b="0"/>
                  <wp:docPr id="1370" name="Рисунок 1370" descr="https://diksimebel.ru/image/cache/catalog/colors_tree/color-830x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iksimebel.ru/image/cache/catalog/colors_tree/color-830x410.jpg"/>
                          <pic:cNvPicPr>
                            <a:picLocks noChangeAspect="1" noChangeArrowheads="1"/>
                          </pic:cNvPicPr>
                        </pic:nvPicPr>
                        <pic:blipFill rotWithShape="1">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84096" t="9419" b="80975"/>
                          <a:stretch/>
                        </pic:blipFill>
                        <pic:spPr bwMode="auto">
                          <a:xfrm>
                            <a:off x="0" y="0"/>
                            <a:ext cx="1257300" cy="37512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3020" w:type="dxa"/>
          </w:tcPr>
          <w:p w:rsidR="00455FC5" w:rsidRPr="00486122" w:rsidRDefault="00455FC5" w:rsidP="00074305">
            <w:pPr>
              <w:tabs>
                <w:tab w:val="left" w:pos="567"/>
              </w:tabs>
              <w:contextualSpacing/>
              <w:rPr>
                <w:rFonts w:ascii="Arial" w:eastAsia="Calibri" w:hAnsi="Arial" w:cs="Arial"/>
                <w:sz w:val="10"/>
                <w:szCs w:val="10"/>
              </w:rPr>
            </w:pPr>
          </w:p>
          <w:p w:rsidR="00455FC5" w:rsidRPr="00B55654" w:rsidRDefault="00455FC5" w:rsidP="00074305">
            <w:pPr>
              <w:tabs>
                <w:tab w:val="left" w:pos="567"/>
              </w:tabs>
              <w:contextualSpacing/>
              <w:rPr>
                <w:rFonts w:ascii="Arial" w:eastAsia="Calibri" w:hAnsi="Arial" w:cs="Arial"/>
                <w:sz w:val="24"/>
                <w:szCs w:val="24"/>
              </w:rPr>
            </w:pPr>
            <w:r w:rsidRPr="001D0E8C">
              <w:rPr>
                <w:rFonts w:ascii="Arial" w:hAnsi="Arial" w:cs="Arial"/>
                <w:noProof/>
                <w:sz w:val="24"/>
                <w:szCs w:val="24"/>
              </w:rPr>
              <w:drawing>
                <wp:inline distT="0" distB="0" distL="0" distR="0">
                  <wp:extent cx="1256471" cy="406811"/>
                  <wp:effectExtent l="0" t="0" r="0" b="0"/>
                  <wp:docPr id="1371" name="Рисунок 1371" descr="https://diksimebel.ru/image/cache/catalog/colors_tree/color-830x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iksimebel.ru/image/cache/catalog/colors_tree/color-830x410.jpg"/>
                          <pic:cNvPicPr>
                            <a:picLocks noChangeAspect="1" noChangeArrowheads="1"/>
                          </pic:cNvPicPr>
                        </pic:nvPicPr>
                        <pic:blipFill rotWithShape="1">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84096" t="8600" b="80975"/>
                          <a:stretch/>
                        </pic:blipFill>
                        <pic:spPr bwMode="auto">
                          <a:xfrm>
                            <a:off x="0" y="0"/>
                            <a:ext cx="1257300" cy="40707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3020" w:type="dxa"/>
          </w:tcPr>
          <w:p w:rsidR="001D0E8C" w:rsidRPr="00486122" w:rsidRDefault="001D0E8C" w:rsidP="001D0E8C">
            <w:pPr>
              <w:tabs>
                <w:tab w:val="left" w:pos="567"/>
              </w:tabs>
              <w:contextualSpacing/>
              <w:rPr>
                <w:rFonts w:ascii="Arial" w:eastAsia="Calibri" w:hAnsi="Arial" w:cs="Arial"/>
                <w:sz w:val="10"/>
                <w:szCs w:val="10"/>
              </w:rPr>
            </w:pPr>
          </w:p>
          <w:p w:rsidR="001D0E8C" w:rsidRPr="001D0E8C" w:rsidRDefault="001D0E8C" w:rsidP="001D0E8C">
            <w:pPr>
              <w:tabs>
                <w:tab w:val="left" w:pos="567"/>
              </w:tabs>
              <w:contextualSpacing/>
              <w:rPr>
                <w:rFonts w:ascii="Arial" w:eastAsia="Calibri" w:hAnsi="Arial" w:cs="Arial"/>
                <w:sz w:val="24"/>
                <w:szCs w:val="24"/>
              </w:rPr>
            </w:pPr>
            <w:r w:rsidRPr="001D0E8C">
              <w:rPr>
                <w:rFonts w:ascii="Arial" w:eastAsia="Calibri" w:hAnsi="Arial" w:cs="Arial"/>
                <w:sz w:val="24"/>
                <w:szCs w:val="24"/>
              </w:rPr>
              <w:t xml:space="preserve">В тон существующего, </w:t>
            </w:r>
          </w:p>
          <w:p w:rsidR="00455FC5" w:rsidRPr="001D0E8C" w:rsidRDefault="001D0E8C" w:rsidP="001D0E8C">
            <w:pPr>
              <w:tabs>
                <w:tab w:val="left" w:pos="567"/>
              </w:tabs>
              <w:contextualSpacing/>
              <w:rPr>
                <w:rFonts w:ascii="Arial" w:eastAsia="Calibri" w:hAnsi="Arial" w:cs="Arial"/>
                <w:sz w:val="24"/>
                <w:szCs w:val="24"/>
              </w:rPr>
            </w:pPr>
            <w:r w:rsidRPr="001D0E8C">
              <w:rPr>
                <w:rFonts w:ascii="Arial" w:eastAsia="Calibri" w:hAnsi="Arial" w:cs="Arial"/>
                <w:sz w:val="24"/>
                <w:szCs w:val="24"/>
              </w:rPr>
              <w:t>на тон темнее</w:t>
            </w:r>
          </w:p>
        </w:tc>
      </w:tr>
    </w:tbl>
    <w:p w:rsidR="00CF0E27" w:rsidRPr="00E67D82" w:rsidRDefault="00CF0E27" w:rsidP="00A75BD5">
      <w:pPr>
        <w:pStyle w:val="a6"/>
        <w:numPr>
          <w:ilvl w:val="0"/>
          <w:numId w:val="208"/>
        </w:numPr>
        <w:autoSpaceDE w:val="0"/>
        <w:autoSpaceDN w:val="0"/>
        <w:adjustRightInd w:val="0"/>
        <w:spacing w:after="0" w:line="240" w:lineRule="auto"/>
        <w:jc w:val="center"/>
        <w:rPr>
          <w:rFonts w:ascii="Arial" w:hAnsi="Arial" w:cs="Arial"/>
          <w:b/>
          <w:color w:val="1D1D1B"/>
          <w:sz w:val="28"/>
          <w:szCs w:val="28"/>
        </w:rPr>
      </w:pPr>
      <w:r w:rsidRPr="00E67D82">
        <w:rPr>
          <w:rFonts w:ascii="Arial" w:hAnsi="Arial" w:cs="Arial"/>
          <w:b/>
          <w:color w:val="1D1D1B"/>
          <w:sz w:val="28"/>
          <w:szCs w:val="28"/>
        </w:rPr>
        <w:t>ДОПОЛНИТЕЛЬНОЕ ОБОРУДОВАНИЕ</w:t>
      </w:r>
    </w:p>
    <w:p w:rsidR="00CF0E27" w:rsidRPr="00CF0E27" w:rsidRDefault="00CF0E27" w:rsidP="00CF0E27">
      <w:pPr>
        <w:autoSpaceDE w:val="0"/>
        <w:autoSpaceDN w:val="0"/>
        <w:adjustRightInd w:val="0"/>
        <w:spacing w:after="0" w:line="240" w:lineRule="auto"/>
        <w:ind w:firstLine="770"/>
        <w:jc w:val="center"/>
        <w:rPr>
          <w:rFonts w:ascii="Arial" w:hAnsi="Arial" w:cs="Arial"/>
          <w:b/>
          <w:color w:val="1D1D1B"/>
          <w:sz w:val="28"/>
          <w:szCs w:val="28"/>
        </w:rPr>
      </w:pPr>
    </w:p>
    <w:p w:rsidR="000A50EC" w:rsidRPr="00E44BB4" w:rsidRDefault="00CF0E27" w:rsidP="000A50EC">
      <w:pPr>
        <w:autoSpaceDE w:val="0"/>
        <w:autoSpaceDN w:val="0"/>
        <w:adjustRightInd w:val="0"/>
        <w:spacing w:after="0" w:line="240" w:lineRule="auto"/>
        <w:jc w:val="both"/>
        <w:rPr>
          <w:rFonts w:ascii="Arial" w:hAnsi="Arial" w:cs="Arial"/>
          <w:color w:val="1D1D1B"/>
          <w:sz w:val="24"/>
          <w:szCs w:val="24"/>
        </w:rPr>
      </w:pPr>
      <w:r w:rsidRPr="00C74015">
        <w:rPr>
          <w:rFonts w:ascii="Arial" w:hAnsi="Arial" w:cs="Arial"/>
          <w:b/>
          <w:color w:val="1D1D1B"/>
          <w:sz w:val="24"/>
          <w:szCs w:val="24"/>
        </w:rPr>
        <w:t>Дополнительное оборудование</w:t>
      </w:r>
      <w:r w:rsidRPr="00E44BB4">
        <w:rPr>
          <w:rFonts w:ascii="Arial" w:hAnsi="Arial" w:cs="Arial"/>
          <w:color w:val="1D1D1B"/>
          <w:sz w:val="24"/>
          <w:szCs w:val="24"/>
        </w:rPr>
        <w:t xml:space="preserve"> — размещаемые на фасадах здания, строения, сооружения системытехнического обеспечения эксплуатации зданий, строений, сооружений (наружные блоки систем кондиционирования и вентиляции, вентиляционные трубопроводы, антенны, видеокамеры наружного наблюдения, иное подобное оборудование), элементы архитектурно-художественной подсветки, почтовые ящики, банкоматы и иное оборудование. </w:t>
      </w:r>
    </w:p>
    <w:p w:rsidR="00CF0E27" w:rsidRPr="00E44BB4" w:rsidRDefault="00CF0E27" w:rsidP="000A50EC">
      <w:pPr>
        <w:autoSpaceDE w:val="0"/>
        <w:autoSpaceDN w:val="0"/>
        <w:adjustRightInd w:val="0"/>
        <w:spacing w:after="0" w:line="240" w:lineRule="auto"/>
        <w:jc w:val="both"/>
        <w:rPr>
          <w:rFonts w:ascii="Arial" w:hAnsi="Arial" w:cs="Arial"/>
          <w:color w:val="1D1D1B"/>
          <w:sz w:val="24"/>
          <w:szCs w:val="24"/>
        </w:rPr>
      </w:pPr>
      <w:r w:rsidRPr="00E44BB4">
        <w:rPr>
          <w:rFonts w:ascii="Arial" w:hAnsi="Arial" w:cs="Arial"/>
          <w:color w:val="1D1D1B"/>
          <w:sz w:val="24"/>
          <w:szCs w:val="24"/>
        </w:rPr>
        <w:t>Схема размещения дополнительного оборудования должна разрабатываться в соответствии с паспортом фасада и данным руководством.</w:t>
      </w:r>
    </w:p>
    <w:p w:rsidR="000A50EC" w:rsidRPr="00E44BB4" w:rsidRDefault="00CF0E27" w:rsidP="000F3EFA">
      <w:pPr>
        <w:pStyle w:val="a6"/>
        <w:widowControl w:val="0"/>
        <w:numPr>
          <w:ilvl w:val="0"/>
          <w:numId w:val="56"/>
        </w:numPr>
        <w:tabs>
          <w:tab w:val="left" w:pos="0"/>
        </w:tabs>
        <w:spacing w:after="0" w:line="240" w:lineRule="auto"/>
        <w:ind w:left="567" w:hanging="501"/>
        <w:jc w:val="both"/>
        <w:rPr>
          <w:rFonts w:ascii="Arial" w:hAnsi="Arial" w:cs="Arial"/>
          <w:sz w:val="24"/>
          <w:szCs w:val="24"/>
          <w:shd w:val="clear" w:color="auto" w:fill="FFFFFF"/>
        </w:rPr>
      </w:pPr>
      <w:r w:rsidRPr="00E44BB4">
        <w:rPr>
          <w:rFonts w:ascii="Arial" w:hAnsi="Arial" w:cs="Arial"/>
          <w:color w:val="1D1D1B"/>
          <w:sz w:val="24"/>
          <w:szCs w:val="24"/>
        </w:rPr>
        <w:t>Дополнительное оборудование должно размещаться на фасадах упорядоченн</w:t>
      </w:r>
      <w:r w:rsidR="000A50EC" w:rsidRPr="00E44BB4">
        <w:rPr>
          <w:rFonts w:ascii="Arial" w:hAnsi="Arial" w:cs="Arial"/>
          <w:color w:val="1D1D1B"/>
          <w:sz w:val="24"/>
          <w:szCs w:val="24"/>
        </w:rPr>
        <w:t xml:space="preserve">о, </w:t>
      </w:r>
      <w:r w:rsidR="000A50EC" w:rsidRPr="00E44BB4">
        <w:rPr>
          <w:rFonts w:ascii="Arial" w:hAnsi="Arial" w:cs="Arial"/>
          <w:sz w:val="24"/>
          <w:szCs w:val="24"/>
          <w:shd w:val="clear" w:color="auto" w:fill="FFFFFF"/>
        </w:rPr>
        <w:t>соответствовать системе горизонтальных и вертикальных осей, симметрии, архитектурным и объемно</w:t>
      </w:r>
      <w:r w:rsidR="000A50EC" w:rsidRPr="00E44BB4">
        <w:rPr>
          <w:rFonts w:ascii="Arial" w:hAnsi="Arial" w:cs="Arial"/>
          <w:sz w:val="24"/>
          <w:szCs w:val="24"/>
          <w:shd w:val="clear" w:color="auto" w:fill="FFFFFF"/>
        </w:rPr>
        <w:softHyphen/>
        <w:t xml:space="preserve">-планировочным решениям здания, строения, сооружения, предусмотренным проектной документацией, а также иметь комплексный характер. </w:t>
      </w:r>
    </w:p>
    <w:p w:rsidR="000A50EC" w:rsidRPr="00E44BB4" w:rsidRDefault="000A50EC" w:rsidP="000F3EFA">
      <w:pPr>
        <w:pStyle w:val="a6"/>
        <w:widowControl w:val="0"/>
        <w:numPr>
          <w:ilvl w:val="0"/>
          <w:numId w:val="56"/>
        </w:numPr>
        <w:tabs>
          <w:tab w:val="left" w:pos="0"/>
        </w:tabs>
        <w:spacing w:after="0" w:line="240" w:lineRule="auto"/>
        <w:ind w:left="567" w:hanging="501"/>
        <w:jc w:val="both"/>
        <w:rPr>
          <w:rFonts w:ascii="Arial" w:hAnsi="Arial" w:cs="Arial"/>
          <w:sz w:val="24"/>
          <w:szCs w:val="24"/>
        </w:rPr>
      </w:pPr>
      <w:r w:rsidRPr="00E44BB4">
        <w:rPr>
          <w:rFonts w:ascii="Arial" w:hAnsi="Arial" w:cs="Arial"/>
          <w:color w:val="1D1D1B"/>
          <w:sz w:val="24"/>
          <w:szCs w:val="24"/>
        </w:rPr>
        <w:t>П</w:t>
      </w:r>
      <w:r w:rsidR="00CF0E27" w:rsidRPr="00E44BB4">
        <w:rPr>
          <w:rFonts w:ascii="Arial" w:hAnsi="Arial" w:cs="Arial"/>
          <w:color w:val="1D1D1B"/>
          <w:sz w:val="24"/>
          <w:szCs w:val="24"/>
        </w:rPr>
        <w:t xml:space="preserve">ри размещении ряда элементов </w:t>
      </w:r>
      <w:r w:rsidRPr="00E44BB4">
        <w:rPr>
          <w:rFonts w:ascii="Arial" w:hAnsi="Arial" w:cs="Arial"/>
          <w:color w:val="1D1D1B"/>
          <w:sz w:val="24"/>
          <w:szCs w:val="24"/>
        </w:rPr>
        <w:t>размещаться на общей несущей основе.</w:t>
      </w:r>
    </w:p>
    <w:p w:rsidR="00CF0E27" w:rsidRPr="00E44BB4" w:rsidRDefault="000A50EC" w:rsidP="000F3EFA">
      <w:pPr>
        <w:pStyle w:val="a6"/>
        <w:widowControl w:val="0"/>
        <w:numPr>
          <w:ilvl w:val="0"/>
          <w:numId w:val="56"/>
        </w:numPr>
        <w:tabs>
          <w:tab w:val="left" w:pos="0"/>
        </w:tabs>
        <w:spacing w:after="0" w:line="240" w:lineRule="auto"/>
        <w:ind w:left="567" w:hanging="501"/>
        <w:jc w:val="both"/>
        <w:rPr>
          <w:rFonts w:ascii="Arial" w:hAnsi="Arial" w:cs="Arial"/>
          <w:sz w:val="24"/>
          <w:szCs w:val="24"/>
        </w:rPr>
      </w:pPr>
      <w:r w:rsidRPr="00E44BB4">
        <w:rPr>
          <w:rFonts w:ascii="Arial" w:hAnsi="Arial" w:cs="Arial"/>
          <w:color w:val="1D1D1B"/>
          <w:sz w:val="24"/>
          <w:szCs w:val="24"/>
        </w:rPr>
        <w:t>Д</w:t>
      </w:r>
      <w:r w:rsidR="00CF0E27" w:rsidRPr="00E44BB4">
        <w:rPr>
          <w:rFonts w:ascii="Arial" w:hAnsi="Arial" w:cs="Arial"/>
          <w:color w:val="1D1D1B"/>
          <w:sz w:val="24"/>
          <w:szCs w:val="24"/>
        </w:rPr>
        <w:t>олжно иметь аккуратный внешний вид и надежную конструкцию крепления.</w:t>
      </w:r>
    </w:p>
    <w:p w:rsidR="00CF0E27" w:rsidRPr="00E44BB4" w:rsidRDefault="00CF0E27" w:rsidP="000F3EFA">
      <w:pPr>
        <w:pStyle w:val="a6"/>
        <w:numPr>
          <w:ilvl w:val="0"/>
          <w:numId w:val="57"/>
        </w:numPr>
        <w:autoSpaceDE w:val="0"/>
        <w:autoSpaceDN w:val="0"/>
        <w:adjustRightInd w:val="0"/>
        <w:spacing w:after="0" w:line="240" w:lineRule="auto"/>
        <w:ind w:left="567" w:hanging="501"/>
        <w:jc w:val="both"/>
        <w:rPr>
          <w:rFonts w:ascii="Arial" w:hAnsi="Arial" w:cs="Arial"/>
          <w:color w:val="1D1D1B"/>
          <w:sz w:val="24"/>
          <w:szCs w:val="24"/>
        </w:rPr>
      </w:pPr>
      <w:r w:rsidRPr="00E44BB4">
        <w:rPr>
          <w:rFonts w:ascii="Arial" w:hAnsi="Arial" w:cs="Arial"/>
          <w:color w:val="1D1D1B"/>
          <w:sz w:val="24"/>
          <w:szCs w:val="24"/>
        </w:rPr>
        <w:t xml:space="preserve">Запрещено размещение дополнительного </w:t>
      </w:r>
      <w:r w:rsidR="000A50EC" w:rsidRPr="00E44BB4">
        <w:rPr>
          <w:rFonts w:ascii="Arial" w:hAnsi="Arial" w:cs="Arial"/>
          <w:color w:val="1D1D1B"/>
          <w:sz w:val="24"/>
          <w:szCs w:val="24"/>
        </w:rPr>
        <w:t xml:space="preserve">оборудования </w:t>
      </w:r>
      <w:r w:rsidRPr="00E44BB4">
        <w:rPr>
          <w:rFonts w:ascii="Arial" w:hAnsi="Arial" w:cs="Arial"/>
          <w:color w:val="1D1D1B"/>
          <w:sz w:val="24"/>
          <w:szCs w:val="24"/>
        </w:rPr>
        <w:t>на архитектурных деталях, элементах декора, поверхностях с ценной отделкой.</w:t>
      </w:r>
    </w:p>
    <w:p w:rsidR="00CF0E27" w:rsidRPr="00E44BB4" w:rsidRDefault="00CF0E27" w:rsidP="000F3EFA">
      <w:pPr>
        <w:pStyle w:val="a6"/>
        <w:numPr>
          <w:ilvl w:val="0"/>
          <w:numId w:val="57"/>
        </w:numPr>
        <w:autoSpaceDE w:val="0"/>
        <w:autoSpaceDN w:val="0"/>
        <w:adjustRightInd w:val="0"/>
        <w:spacing w:after="0" w:line="240" w:lineRule="auto"/>
        <w:ind w:left="567" w:hanging="501"/>
        <w:jc w:val="both"/>
        <w:rPr>
          <w:rFonts w:ascii="Arial" w:hAnsi="Arial" w:cs="Arial"/>
          <w:b/>
          <w:sz w:val="24"/>
          <w:szCs w:val="24"/>
        </w:rPr>
      </w:pPr>
      <w:r w:rsidRPr="00E44BB4">
        <w:rPr>
          <w:rFonts w:ascii="Arial" w:hAnsi="Arial" w:cs="Arial"/>
          <w:color w:val="1D1D1B"/>
          <w:sz w:val="24"/>
          <w:szCs w:val="24"/>
        </w:rPr>
        <w:t>Запрещено размещение антенн на главных и боковых фасадах.</w:t>
      </w:r>
    </w:p>
    <w:p w:rsidR="00C46995" w:rsidRPr="000A50EC" w:rsidRDefault="00C46995" w:rsidP="000A50EC">
      <w:pPr>
        <w:pStyle w:val="ac"/>
        <w:spacing w:line="276" w:lineRule="auto"/>
        <w:ind w:left="567"/>
        <w:jc w:val="both"/>
        <w:rPr>
          <w:rFonts w:ascii="Arial" w:hAnsi="Arial" w:cs="Arial"/>
          <w:sz w:val="26"/>
          <w:szCs w:val="26"/>
        </w:rPr>
      </w:pPr>
    </w:p>
    <w:p w:rsidR="005A0AEE" w:rsidRPr="007A3B08" w:rsidRDefault="005A0AEE" w:rsidP="00907C8E">
      <w:pPr>
        <w:pStyle w:val="a6"/>
        <w:spacing w:after="0"/>
        <w:ind w:left="567"/>
        <w:jc w:val="both"/>
        <w:rPr>
          <w:rFonts w:ascii="Arial" w:hAnsi="Arial" w:cs="Arial"/>
          <w:sz w:val="26"/>
          <w:szCs w:val="26"/>
        </w:rPr>
      </w:pPr>
    </w:p>
    <w:p w:rsidR="004900B8" w:rsidRDefault="004900B8" w:rsidP="00F965A0">
      <w:pPr>
        <w:pStyle w:val="a6"/>
        <w:rPr>
          <w:rFonts w:ascii="Arial" w:hAnsi="Arial" w:cs="Arial"/>
          <w:sz w:val="28"/>
          <w:szCs w:val="28"/>
        </w:rPr>
      </w:pPr>
    </w:p>
    <w:p w:rsidR="004900B8" w:rsidRDefault="004900B8" w:rsidP="00F965A0">
      <w:pPr>
        <w:pStyle w:val="a6"/>
        <w:rPr>
          <w:rFonts w:ascii="Arial" w:hAnsi="Arial" w:cs="Arial"/>
          <w:sz w:val="28"/>
          <w:szCs w:val="28"/>
        </w:rPr>
      </w:pPr>
    </w:p>
    <w:p w:rsidR="004900B8" w:rsidRDefault="004900B8" w:rsidP="00F965A0">
      <w:pPr>
        <w:pStyle w:val="a6"/>
        <w:rPr>
          <w:rFonts w:ascii="Arial" w:hAnsi="Arial" w:cs="Arial"/>
          <w:sz w:val="28"/>
          <w:szCs w:val="28"/>
        </w:rPr>
      </w:pPr>
    </w:p>
    <w:p w:rsidR="004900B8" w:rsidRDefault="004900B8" w:rsidP="00F965A0">
      <w:pPr>
        <w:pStyle w:val="a6"/>
        <w:rPr>
          <w:rFonts w:ascii="Arial" w:hAnsi="Arial" w:cs="Arial"/>
          <w:sz w:val="28"/>
          <w:szCs w:val="28"/>
        </w:rPr>
      </w:pPr>
    </w:p>
    <w:p w:rsidR="004900B8" w:rsidRDefault="004900B8" w:rsidP="00F965A0">
      <w:pPr>
        <w:pStyle w:val="a6"/>
        <w:rPr>
          <w:rFonts w:ascii="Arial" w:hAnsi="Arial" w:cs="Arial"/>
          <w:sz w:val="28"/>
          <w:szCs w:val="28"/>
        </w:rPr>
      </w:pPr>
    </w:p>
    <w:p w:rsidR="004900B8" w:rsidRDefault="004900B8" w:rsidP="00F965A0">
      <w:pPr>
        <w:pStyle w:val="a6"/>
        <w:rPr>
          <w:rFonts w:ascii="Arial" w:hAnsi="Arial" w:cs="Arial"/>
          <w:sz w:val="28"/>
          <w:szCs w:val="28"/>
        </w:rPr>
      </w:pPr>
    </w:p>
    <w:p w:rsidR="00E44BB4" w:rsidRDefault="00E44BB4">
      <w:pPr>
        <w:rPr>
          <w:rFonts w:ascii="Arial" w:hAnsi="Arial" w:cs="Arial"/>
          <w:sz w:val="28"/>
          <w:szCs w:val="28"/>
        </w:rPr>
      </w:pPr>
    </w:p>
    <w:p w:rsidR="00F965A0" w:rsidRPr="00461984" w:rsidRDefault="00F965A0" w:rsidP="002F4927">
      <w:pPr>
        <w:pStyle w:val="a6"/>
        <w:numPr>
          <w:ilvl w:val="1"/>
          <w:numId w:val="208"/>
        </w:numPr>
        <w:rPr>
          <w:rFonts w:ascii="Arial" w:hAnsi="Arial" w:cs="Arial"/>
          <w:sz w:val="26"/>
          <w:szCs w:val="26"/>
        </w:rPr>
      </w:pPr>
      <w:r w:rsidRPr="00461984">
        <w:rPr>
          <w:rFonts w:ascii="Arial" w:hAnsi="Arial" w:cs="Arial"/>
          <w:sz w:val="26"/>
          <w:szCs w:val="26"/>
        </w:rPr>
        <w:t>РАЗМЕЩЕНИЕ ВИДЕОКАМЕР</w:t>
      </w:r>
    </w:p>
    <w:p w:rsidR="00F965A0" w:rsidRPr="00E44BB4" w:rsidRDefault="00F965A0" w:rsidP="000F3EFA">
      <w:pPr>
        <w:pStyle w:val="a6"/>
        <w:numPr>
          <w:ilvl w:val="0"/>
          <w:numId w:val="59"/>
        </w:numPr>
        <w:ind w:left="567" w:hanging="501"/>
        <w:jc w:val="both"/>
        <w:rPr>
          <w:rFonts w:ascii="Arial" w:hAnsi="Arial" w:cs="Arial"/>
          <w:sz w:val="24"/>
          <w:szCs w:val="24"/>
        </w:rPr>
      </w:pPr>
      <w:r w:rsidRPr="00E44BB4">
        <w:rPr>
          <w:rFonts w:ascii="Arial" w:hAnsi="Arial" w:cs="Arial"/>
          <w:sz w:val="24"/>
          <w:szCs w:val="24"/>
        </w:rPr>
        <w:lastRenderedPageBreak/>
        <w:t>Видеокамеры наружного наблюдения должны размещаться под навесами, козырьками, балконами, эркерами, на участках фасада, свободных от архитектурных деталей и элементов декора.</w:t>
      </w:r>
    </w:p>
    <w:p w:rsidR="00F31901" w:rsidRPr="00E44BB4" w:rsidRDefault="006F23D0" w:rsidP="000F3EFA">
      <w:pPr>
        <w:pStyle w:val="a6"/>
        <w:numPr>
          <w:ilvl w:val="0"/>
          <w:numId w:val="60"/>
        </w:numPr>
        <w:spacing w:after="0"/>
        <w:ind w:left="567" w:hanging="501"/>
        <w:jc w:val="both"/>
        <w:rPr>
          <w:rFonts w:ascii="Arial" w:hAnsi="Arial" w:cs="Arial"/>
          <w:sz w:val="24"/>
          <w:szCs w:val="24"/>
        </w:rPr>
      </w:pPr>
      <w:r>
        <w:rPr>
          <w:rFonts w:ascii="Arial" w:hAnsi="Arial" w:cs="Arial"/>
          <w:sz w:val="24"/>
          <w:szCs w:val="24"/>
        </w:rPr>
        <w:t>Запрещено</w:t>
      </w:r>
      <w:r w:rsidR="00F965A0" w:rsidRPr="00E44BB4">
        <w:rPr>
          <w:rFonts w:ascii="Arial" w:hAnsi="Arial" w:cs="Arial"/>
          <w:sz w:val="24"/>
          <w:szCs w:val="24"/>
        </w:rPr>
        <w:t xml:space="preserve"> размещение видеокамер наружного наблюдения на колоннах, фронтонах, карнизах,</w:t>
      </w:r>
      <w:r w:rsidR="00136F96" w:rsidRPr="00E44BB4">
        <w:rPr>
          <w:rFonts w:ascii="Arial" w:hAnsi="Arial" w:cs="Arial"/>
          <w:sz w:val="24"/>
          <w:szCs w:val="24"/>
        </w:rPr>
        <w:t xml:space="preserve"> пилястрах, порталах, козырьках, на цоколях балконов.</w:t>
      </w:r>
    </w:p>
    <w:p w:rsidR="004900B8" w:rsidRPr="00E44BB4" w:rsidRDefault="004900B8" w:rsidP="000F3EFA">
      <w:pPr>
        <w:pStyle w:val="a6"/>
        <w:numPr>
          <w:ilvl w:val="0"/>
          <w:numId w:val="58"/>
        </w:numPr>
        <w:spacing w:after="0"/>
        <w:jc w:val="center"/>
        <w:rPr>
          <w:rFonts w:ascii="Arial" w:hAnsi="Arial" w:cs="Arial"/>
          <w:sz w:val="24"/>
          <w:szCs w:val="24"/>
        </w:rPr>
      </w:pPr>
      <w:r w:rsidRPr="00E44BB4">
        <w:rPr>
          <w:rFonts w:ascii="Arial" w:hAnsi="Arial" w:cs="Arial"/>
          <w:sz w:val="24"/>
          <w:szCs w:val="24"/>
        </w:rPr>
        <w:t>Схема размещения нескольких видеокамер в пределах одного фасада</w:t>
      </w:r>
    </w:p>
    <w:p w:rsidR="00136F96" w:rsidRDefault="004900B8" w:rsidP="00A1356D">
      <w:pPr>
        <w:pStyle w:val="a6"/>
        <w:spacing w:after="0"/>
        <w:ind w:left="0"/>
        <w:rPr>
          <w:rFonts w:ascii="Arial" w:hAnsi="Arial" w:cs="Arial"/>
          <w:sz w:val="26"/>
          <w:szCs w:val="26"/>
        </w:rPr>
      </w:pPr>
      <w:r>
        <w:rPr>
          <w:noProof/>
        </w:rPr>
        <w:drawing>
          <wp:inline distT="0" distB="0" distL="0" distR="0">
            <wp:extent cx="9541510" cy="3928038"/>
            <wp:effectExtent l="0" t="0" r="0" b="0"/>
            <wp:docPr id="1397" name="Рисунок 1397" descr="https://mosmontag.ru/images/electrika/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osmontag.ru/images/electrika/101.jpg"/>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541510" cy="3928038"/>
                    </a:xfrm>
                    <a:prstGeom prst="rect">
                      <a:avLst/>
                    </a:prstGeom>
                    <a:noFill/>
                    <a:ln>
                      <a:noFill/>
                    </a:ln>
                  </pic:spPr>
                </pic:pic>
              </a:graphicData>
            </a:graphic>
          </wp:inline>
        </w:drawing>
      </w:r>
    </w:p>
    <w:p w:rsidR="00C870D5" w:rsidRDefault="00C870D5">
      <w:pPr>
        <w:rPr>
          <w:rFonts w:ascii="Arial" w:hAnsi="Arial" w:cs="Arial"/>
          <w:sz w:val="28"/>
          <w:szCs w:val="28"/>
        </w:rPr>
      </w:pPr>
      <w:r>
        <w:rPr>
          <w:rFonts w:ascii="Arial" w:hAnsi="Arial" w:cs="Arial"/>
          <w:sz w:val="28"/>
          <w:szCs w:val="28"/>
        </w:rPr>
        <w:br w:type="page"/>
      </w:r>
    </w:p>
    <w:p w:rsidR="00913E35" w:rsidRPr="002F4927" w:rsidRDefault="00913E35" w:rsidP="002F4927">
      <w:pPr>
        <w:pStyle w:val="a6"/>
        <w:numPr>
          <w:ilvl w:val="1"/>
          <w:numId w:val="208"/>
        </w:numPr>
        <w:rPr>
          <w:rFonts w:ascii="Arial" w:hAnsi="Arial" w:cs="Arial"/>
          <w:sz w:val="26"/>
          <w:szCs w:val="26"/>
        </w:rPr>
      </w:pPr>
      <w:r w:rsidRPr="002F4927">
        <w:rPr>
          <w:rFonts w:ascii="Arial" w:hAnsi="Arial" w:cs="Arial"/>
          <w:sz w:val="26"/>
          <w:szCs w:val="26"/>
        </w:rPr>
        <w:lastRenderedPageBreak/>
        <w:t>РАЗМЕЩЕНИЕ КОНДИЦИОНЕРОВ</w:t>
      </w:r>
    </w:p>
    <w:p w:rsidR="00764F6E" w:rsidRPr="00072563" w:rsidRDefault="00640A32" w:rsidP="00764F6E">
      <w:pPr>
        <w:autoSpaceDE w:val="0"/>
        <w:autoSpaceDN w:val="0"/>
        <w:adjustRightInd w:val="0"/>
        <w:spacing w:after="0" w:line="240" w:lineRule="auto"/>
        <w:jc w:val="both"/>
        <w:rPr>
          <w:rFonts w:ascii="Arial" w:hAnsi="Arial" w:cs="Arial"/>
          <w:color w:val="1D1D1B"/>
          <w:sz w:val="24"/>
          <w:szCs w:val="24"/>
        </w:rPr>
      </w:pPr>
      <w:r w:rsidRPr="00072563">
        <w:rPr>
          <w:rFonts w:ascii="Arial" w:hAnsi="Arial" w:cs="Arial"/>
          <w:color w:val="1D1D1B"/>
          <w:sz w:val="24"/>
          <w:szCs w:val="24"/>
        </w:rPr>
        <w:t>В</w:t>
      </w:r>
      <w:r w:rsidR="00764F6E" w:rsidRPr="00072563">
        <w:rPr>
          <w:rFonts w:ascii="Arial" w:hAnsi="Arial" w:cs="Arial"/>
          <w:color w:val="1D1D1B"/>
          <w:sz w:val="24"/>
          <w:szCs w:val="24"/>
        </w:rPr>
        <w:t>нешние блоки кондиционеров визуально портят облик фасада здания. Как правило, они не подходят к фасаду ни с архитектурной, ни со стилистической точек зрения</w:t>
      </w:r>
      <w:r w:rsidRPr="00072563">
        <w:rPr>
          <w:rFonts w:ascii="Arial" w:hAnsi="Arial" w:cs="Arial"/>
          <w:color w:val="1D1D1B"/>
          <w:sz w:val="24"/>
          <w:szCs w:val="24"/>
        </w:rPr>
        <w:t>.</w:t>
      </w:r>
    </w:p>
    <w:p w:rsidR="00764F6E" w:rsidRPr="00072563" w:rsidRDefault="00764F6E" w:rsidP="000F3EFA">
      <w:pPr>
        <w:pStyle w:val="a6"/>
        <w:numPr>
          <w:ilvl w:val="0"/>
          <w:numId w:val="66"/>
        </w:numPr>
        <w:autoSpaceDE w:val="0"/>
        <w:autoSpaceDN w:val="0"/>
        <w:adjustRightInd w:val="0"/>
        <w:spacing w:after="0" w:line="240" w:lineRule="auto"/>
        <w:ind w:left="567" w:right="412" w:hanging="501"/>
        <w:jc w:val="both"/>
        <w:rPr>
          <w:rFonts w:ascii="Arial" w:hAnsi="Arial" w:cs="Arial"/>
          <w:color w:val="1D1D1B"/>
          <w:sz w:val="24"/>
          <w:szCs w:val="24"/>
        </w:rPr>
      </w:pPr>
      <w:r w:rsidRPr="00072563">
        <w:rPr>
          <w:rFonts w:ascii="Arial" w:hAnsi="Arial" w:cs="Arial"/>
          <w:color w:val="1D1D1B"/>
          <w:sz w:val="24"/>
          <w:szCs w:val="24"/>
        </w:rPr>
        <w:t>Запрещено размещение наружных блоков систем кондиционирования и вентиляции в оконных и дверных проемах, если блоки выступают за плоскость фасада и при этом не используются маскирующие ограждения.</w:t>
      </w:r>
    </w:p>
    <w:p w:rsidR="00764F6E" w:rsidRPr="00072563" w:rsidRDefault="00764F6E" w:rsidP="000F3EFA">
      <w:pPr>
        <w:pStyle w:val="a6"/>
        <w:numPr>
          <w:ilvl w:val="0"/>
          <w:numId w:val="66"/>
        </w:numPr>
        <w:autoSpaceDE w:val="0"/>
        <w:autoSpaceDN w:val="0"/>
        <w:adjustRightInd w:val="0"/>
        <w:spacing w:after="0" w:line="240" w:lineRule="auto"/>
        <w:ind w:left="567" w:right="412" w:hanging="501"/>
        <w:jc w:val="both"/>
        <w:rPr>
          <w:rFonts w:ascii="Arial" w:hAnsi="Arial" w:cs="Arial"/>
          <w:color w:val="1D1D1B"/>
          <w:sz w:val="24"/>
          <w:szCs w:val="24"/>
        </w:rPr>
      </w:pPr>
      <w:r w:rsidRPr="00072563">
        <w:rPr>
          <w:rFonts w:ascii="Arial" w:hAnsi="Arial" w:cs="Arial"/>
          <w:color w:val="1D1D1B"/>
          <w:sz w:val="24"/>
          <w:szCs w:val="24"/>
        </w:rPr>
        <w:t>Запрещено размещение наружных блоков систем кондиционирования и вентиляции на поверхности главных фасадов, над тротуарами.</w:t>
      </w:r>
    </w:p>
    <w:p w:rsidR="00764F6E" w:rsidRPr="00072563" w:rsidRDefault="00764F6E" w:rsidP="000F3EFA">
      <w:pPr>
        <w:pStyle w:val="a6"/>
        <w:numPr>
          <w:ilvl w:val="0"/>
          <w:numId w:val="66"/>
        </w:numPr>
        <w:autoSpaceDE w:val="0"/>
        <w:autoSpaceDN w:val="0"/>
        <w:adjustRightInd w:val="0"/>
        <w:spacing w:after="0" w:line="240" w:lineRule="auto"/>
        <w:ind w:left="567" w:right="412" w:hanging="501"/>
        <w:jc w:val="both"/>
        <w:rPr>
          <w:rFonts w:ascii="Arial" w:hAnsi="Arial" w:cs="Arial"/>
          <w:color w:val="1D1D1B"/>
          <w:sz w:val="24"/>
          <w:szCs w:val="24"/>
        </w:rPr>
      </w:pPr>
      <w:r w:rsidRPr="00072563">
        <w:rPr>
          <w:rFonts w:ascii="Arial" w:hAnsi="Arial" w:cs="Arial"/>
          <w:color w:val="1D1D1B"/>
          <w:sz w:val="24"/>
          <w:szCs w:val="24"/>
        </w:rPr>
        <w:t>Запрещено размещение наружных блоков систем кондиционирования и вентиляции без привязки к архитектурному решению здания, строения, сооружения и единой системе осей.</w:t>
      </w:r>
    </w:p>
    <w:p w:rsidR="00913FB7" w:rsidRPr="00072563" w:rsidRDefault="00913FB7" w:rsidP="000F3EFA">
      <w:pPr>
        <w:pStyle w:val="a6"/>
        <w:numPr>
          <w:ilvl w:val="0"/>
          <w:numId w:val="62"/>
        </w:numPr>
        <w:autoSpaceDE w:val="0"/>
        <w:autoSpaceDN w:val="0"/>
        <w:adjustRightInd w:val="0"/>
        <w:spacing w:after="0" w:line="240" w:lineRule="auto"/>
        <w:ind w:left="567" w:hanging="501"/>
        <w:jc w:val="both"/>
        <w:rPr>
          <w:rFonts w:ascii="Arial" w:hAnsi="Arial" w:cs="Arial"/>
          <w:color w:val="1D1D1B"/>
          <w:sz w:val="24"/>
          <w:szCs w:val="24"/>
        </w:rPr>
      </w:pPr>
      <w:r w:rsidRPr="00072563">
        <w:rPr>
          <w:rFonts w:ascii="Arial" w:hAnsi="Arial" w:cs="Arial"/>
          <w:color w:val="1D1D1B"/>
          <w:sz w:val="24"/>
          <w:szCs w:val="24"/>
        </w:rPr>
        <w:t xml:space="preserve">Наружные блоки систем кондиционирования и вентиляции должны размещаться на дворовых фасадах в единой системе размещения на лоджиях, в нишах, с использованием маскирующих ограждений (решеток, жалюзи), в окнах подвального этажа без выхода за плоскость фасада, на кровле </w:t>
      </w:r>
      <w:r w:rsidR="00075457" w:rsidRPr="00072563">
        <w:rPr>
          <w:rFonts w:ascii="Arial" w:hAnsi="Arial" w:cs="Arial"/>
          <w:color w:val="1D1D1B"/>
          <w:sz w:val="24"/>
          <w:szCs w:val="24"/>
        </w:rPr>
        <w:t>зданий и сооружений.</w:t>
      </w:r>
    </w:p>
    <w:p w:rsidR="00640A32" w:rsidRPr="00072563" w:rsidRDefault="00640A32" w:rsidP="000F3EFA">
      <w:pPr>
        <w:pStyle w:val="a6"/>
        <w:numPr>
          <w:ilvl w:val="0"/>
          <w:numId w:val="63"/>
        </w:numPr>
        <w:spacing w:after="0" w:line="240" w:lineRule="auto"/>
        <w:ind w:left="567" w:hanging="501"/>
        <w:jc w:val="both"/>
        <w:rPr>
          <w:rFonts w:ascii="Arial" w:hAnsi="Arial" w:cs="Arial"/>
          <w:sz w:val="24"/>
          <w:szCs w:val="24"/>
        </w:rPr>
      </w:pPr>
      <w:r w:rsidRPr="00072563">
        <w:rPr>
          <w:rFonts w:ascii="Arial" w:hAnsi="Arial" w:cs="Arial"/>
          <w:sz w:val="24"/>
          <w:szCs w:val="24"/>
        </w:rPr>
        <w:t>Размещение наружных блоков кондиционеров на НТО осуществляется на задних и боковых фасадах.</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51"/>
        <w:gridCol w:w="7549"/>
      </w:tblGrid>
      <w:tr w:rsidR="008D793B" w:rsidTr="00112EEA">
        <w:tc>
          <w:tcPr>
            <w:tcW w:w="7621" w:type="dxa"/>
          </w:tcPr>
          <w:p w:rsidR="008D793B" w:rsidRPr="00072563" w:rsidRDefault="008D793B" w:rsidP="000F3EFA">
            <w:pPr>
              <w:pStyle w:val="a6"/>
              <w:numPr>
                <w:ilvl w:val="0"/>
                <w:numId w:val="61"/>
              </w:numPr>
              <w:jc w:val="center"/>
              <w:rPr>
                <w:rFonts w:ascii="Arial" w:hAnsi="Arial" w:cs="Arial"/>
                <w:sz w:val="24"/>
                <w:szCs w:val="24"/>
              </w:rPr>
            </w:pPr>
            <w:r w:rsidRPr="00072563">
              <w:rPr>
                <w:rFonts w:ascii="Arial" w:hAnsi="Arial" w:cs="Arial"/>
                <w:sz w:val="24"/>
                <w:szCs w:val="24"/>
              </w:rPr>
              <w:t>Хаотичное размещение кондиционеров</w:t>
            </w:r>
          </w:p>
        </w:tc>
        <w:tc>
          <w:tcPr>
            <w:tcW w:w="7621" w:type="dxa"/>
          </w:tcPr>
          <w:p w:rsidR="008D793B" w:rsidRPr="00072563" w:rsidRDefault="00112DF8" w:rsidP="00A75BD5">
            <w:pPr>
              <w:pStyle w:val="a6"/>
              <w:numPr>
                <w:ilvl w:val="0"/>
                <w:numId w:val="200"/>
              </w:numPr>
              <w:ind w:left="460"/>
              <w:jc w:val="center"/>
              <w:rPr>
                <w:rFonts w:ascii="Arial" w:hAnsi="Arial" w:cs="Arial"/>
                <w:sz w:val="24"/>
                <w:szCs w:val="24"/>
              </w:rPr>
            </w:pPr>
            <w:r>
              <w:rPr>
                <w:rFonts w:ascii="Arial" w:hAnsi="Arial" w:cs="Arial"/>
                <w:sz w:val="24"/>
                <w:szCs w:val="24"/>
              </w:rPr>
              <w:t>Блоки размещены упорядоченно и скрыты в специальные декоративные короба</w:t>
            </w:r>
          </w:p>
        </w:tc>
      </w:tr>
      <w:tr w:rsidR="008D793B" w:rsidTr="00112EEA">
        <w:tc>
          <w:tcPr>
            <w:tcW w:w="7621" w:type="dxa"/>
          </w:tcPr>
          <w:p w:rsidR="008D793B" w:rsidRDefault="008D793B" w:rsidP="008D793B">
            <w:pPr>
              <w:pStyle w:val="a6"/>
              <w:ind w:left="0"/>
              <w:jc w:val="center"/>
              <w:rPr>
                <w:rFonts w:ascii="Arial" w:hAnsi="Arial" w:cs="Arial"/>
                <w:sz w:val="26"/>
                <w:szCs w:val="26"/>
              </w:rPr>
            </w:pPr>
            <w:r>
              <w:rPr>
                <w:noProof/>
              </w:rPr>
              <w:drawing>
                <wp:inline distT="0" distB="0" distL="0" distR="0">
                  <wp:extent cx="2743200" cy="1760343"/>
                  <wp:effectExtent l="19050" t="0" r="0" b="0"/>
                  <wp:docPr id="1401" name="Рисунок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9050" t="21129" r="52282" b="57564"/>
                          <a:stretch/>
                        </pic:blipFill>
                        <pic:spPr bwMode="auto">
                          <a:xfrm>
                            <a:off x="0" y="0"/>
                            <a:ext cx="2798528" cy="179584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7621" w:type="dxa"/>
          </w:tcPr>
          <w:p w:rsidR="008D793B" w:rsidRDefault="008D793B" w:rsidP="008D793B">
            <w:pPr>
              <w:pStyle w:val="a6"/>
              <w:ind w:left="0"/>
              <w:jc w:val="center"/>
              <w:rPr>
                <w:rFonts w:ascii="Arial" w:hAnsi="Arial" w:cs="Arial"/>
                <w:sz w:val="26"/>
                <w:szCs w:val="26"/>
              </w:rPr>
            </w:pPr>
            <w:r>
              <w:rPr>
                <w:noProof/>
              </w:rPr>
              <w:drawing>
                <wp:inline distT="0" distB="0" distL="0" distR="0">
                  <wp:extent cx="2687239" cy="1762125"/>
                  <wp:effectExtent l="19050" t="0" r="0" b="0"/>
                  <wp:docPr id="1402" name="Рисунок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47418" t="21129" r="34314" b="57564"/>
                          <a:stretch/>
                        </pic:blipFill>
                        <pic:spPr bwMode="auto">
                          <a:xfrm>
                            <a:off x="0" y="0"/>
                            <a:ext cx="2725208" cy="178702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r>
    </w:tbl>
    <w:p w:rsidR="00072563" w:rsidRDefault="00072563">
      <w:pPr>
        <w:rPr>
          <w:rFonts w:ascii="Arial" w:hAnsi="Arial" w:cs="Arial"/>
          <w:sz w:val="28"/>
          <w:szCs w:val="28"/>
        </w:rPr>
      </w:pPr>
    </w:p>
    <w:p w:rsidR="00764F6E" w:rsidRPr="00461984" w:rsidRDefault="00764F6E" w:rsidP="002F4927">
      <w:pPr>
        <w:pStyle w:val="a6"/>
        <w:numPr>
          <w:ilvl w:val="1"/>
          <w:numId w:val="208"/>
        </w:numPr>
        <w:jc w:val="both"/>
        <w:rPr>
          <w:rFonts w:ascii="Arial" w:hAnsi="Arial" w:cs="Arial"/>
          <w:sz w:val="26"/>
          <w:szCs w:val="26"/>
        </w:rPr>
      </w:pPr>
      <w:r w:rsidRPr="00461984">
        <w:rPr>
          <w:rFonts w:ascii="Arial" w:hAnsi="Arial" w:cs="Arial"/>
          <w:sz w:val="26"/>
          <w:szCs w:val="26"/>
        </w:rPr>
        <w:t>РАЗМЕЩЕНИЕ ТЕРМИНАЛОВ И БАНКОМАТОВ</w:t>
      </w:r>
    </w:p>
    <w:p w:rsidR="00764F6E" w:rsidRPr="00072563" w:rsidRDefault="00764F6E" w:rsidP="00764F6E">
      <w:pPr>
        <w:pStyle w:val="a6"/>
        <w:ind w:left="0" w:firstLine="708"/>
        <w:jc w:val="both"/>
        <w:rPr>
          <w:rFonts w:ascii="Arial" w:hAnsi="Arial" w:cs="Arial"/>
          <w:sz w:val="24"/>
          <w:szCs w:val="24"/>
        </w:rPr>
      </w:pPr>
    </w:p>
    <w:p w:rsidR="00764F6E" w:rsidRPr="00072563" w:rsidRDefault="00764F6E" w:rsidP="00764F6E">
      <w:pPr>
        <w:pStyle w:val="a6"/>
        <w:spacing w:line="240" w:lineRule="auto"/>
        <w:ind w:left="0" w:firstLine="708"/>
        <w:jc w:val="both"/>
        <w:rPr>
          <w:rFonts w:ascii="Arial" w:hAnsi="Arial" w:cs="Arial"/>
          <w:sz w:val="24"/>
          <w:szCs w:val="24"/>
        </w:rPr>
      </w:pPr>
      <w:r w:rsidRPr="00072563">
        <w:rPr>
          <w:rFonts w:ascii="Arial" w:hAnsi="Arial" w:cs="Arial"/>
          <w:sz w:val="24"/>
          <w:szCs w:val="24"/>
        </w:rPr>
        <w:lastRenderedPageBreak/>
        <w:t xml:space="preserve">Рекомендуется встраивать терминалы и банкоматы в дверные и оконные проемы или размещать эти элементы в интерьере здания. </w:t>
      </w:r>
    </w:p>
    <w:p w:rsidR="008933D8" w:rsidRPr="00072563" w:rsidRDefault="00764F6E" w:rsidP="00764F6E">
      <w:pPr>
        <w:pStyle w:val="a6"/>
        <w:spacing w:line="240" w:lineRule="auto"/>
        <w:ind w:left="0" w:firstLine="708"/>
        <w:jc w:val="both"/>
        <w:rPr>
          <w:rFonts w:ascii="Arial" w:hAnsi="Arial" w:cs="Arial"/>
          <w:sz w:val="24"/>
          <w:szCs w:val="24"/>
        </w:rPr>
      </w:pPr>
      <w:r w:rsidRPr="00072563">
        <w:rPr>
          <w:rFonts w:ascii="Arial" w:hAnsi="Arial" w:cs="Arial"/>
          <w:sz w:val="24"/>
          <w:szCs w:val="24"/>
        </w:rPr>
        <w:t xml:space="preserve">Встраивание терминала и банкомата должно осуществляться с привязкой к архитектурному решению здания и согласовываться </w:t>
      </w:r>
      <w:r w:rsidR="008933D8" w:rsidRPr="00072563">
        <w:rPr>
          <w:rFonts w:ascii="Arial" w:hAnsi="Arial" w:cs="Arial"/>
          <w:sz w:val="24"/>
          <w:szCs w:val="24"/>
        </w:rPr>
        <w:t>с администрацией г. Назарово.</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49"/>
        <w:gridCol w:w="7551"/>
      </w:tblGrid>
      <w:tr w:rsidR="008933D8" w:rsidRPr="00072563" w:rsidTr="0029547B">
        <w:tc>
          <w:tcPr>
            <w:tcW w:w="15242" w:type="dxa"/>
            <w:gridSpan w:val="2"/>
          </w:tcPr>
          <w:p w:rsidR="008933D8" w:rsidRPr="00072563" w:rsidRDefault="008933D8" w:rsidP="00583031">
            <w:pPr>
              <w:pStyle w:val="a6"/>
              <w:numPr>
                <w:ilvl w:val="0"/>
                <w:numId w:val="67"/>
              </w:numPr>
              <w:jc w:val="center"/>
              <w:rPr>
                <w:rFonts w:ascii="Arial" w:hAnsi="Arial" w:cs="Arial"/>
                <w:sz w:val="24"/>
                <w:szCs w:val="24"/>
              </w:rPr>
            </w:pPr>
            <w:r w:rsidRPr="00072563">
              <w:rPr>
                <w:rFonts w:ascii="Arial" w:hAnsi="Arial" w:cs="Arial"/>
                <w:sz w:val="24"/>
                <w:szCs w:val="24"/>
              </w:rPr>
              <w:t>Примеры размещения банкоматов</w:t>
            </w:r>
          </w:p>
          <w:p w:rsidR="0029547B" w:rsidRPr="00072563" w:rsidRDefault="0029547B" w:rsidP="0029547B">
            <w:pPr>
              <w:pStyle w:val="a6"/>
              <w:rPr>
                <w:rFonts w:ascii="Arial" w:hAnsi="Arial" w:cs="Arial"/>
                <w:sz w:val="24"/>
                <w:szCs w:val="24"/>
              </w:rPr>
            </w:pPr>
          </w:p>
        </w:tc>
      </w:tr>
      <w:tr w:rsidR="008933D8" w:rsidTr="0029547B">
        <w:tc>
          <w:tcPr>
            <w:tcW w:w="7621" w:type="dxa"/>
          </w:tcPr>
          <w:p w:rsidR="008933D8" w:rsidRDefault="008933D8" w:rsidP="008933D8">
            <w:pPr>
              <w:pStyle w:val="a6"/>
              <w:ind w:left="0"/>
              <w:jc w:val="center"/>
              <w:rPr>
                <w:rFonts w:ascii="Arial" w:hAnsi="Arial" w:cs="Arial"/>
                <w:sz w:val="26"/>
                <w:szCs w:val="26"/>
              </w:rPr>
            </w:pPr>
            <w:r>
              <w:rPr>
                <w:noProof/>
              </w:rPr>
              <w:drawing>
                <wp:inline distT="0" distB="0" distL="0" distR="0">
                  <wp:extent cx="2914650" cy="2185988"/>
                  <wp:effectExtent l="19050" t="0" r="0" b="0"/>
                  <wp:docPr id="4" name="Рисунок 4" descr="https://avatars.mds.yandex.net/get-altay/1360498/2a00000164e776d2bab9f291266ec0fbf5a3/X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get-altay/1360498/2a00000164e776d2bab9f291266ec0fbf5a3/XXL"/>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34847" cy="2201136"/>
                          </a:xfrm>
                          <a:prstGeom prst="rect">
                            <a:avLst/>
                          </a:prstGeom>
                          <a:noFill/>
                          <a:ln>
                            <a:noFill/>
                          </a:ln>
                        </pic:spPr>
                      </pic:pic>
                    </a:graphicData>
                  </a:graphic>
                </wp:inline>
              </w:drawing>
            </w:r>
          </w:p>
        </w:tc>
        <w:tc>
          <w:tcPr>
            <w:tcW w:w="7621" w:type="dxa"/>
          </w:tcPr>
          <w:p w:rsidR="008933D8" w:rsidRDefault="008933D8" w:rsidP="008933D8">
            <w:pPr>
              <w:pStyle w:val="a6"/>
              <w:ind w:left="0"/>
              <w:jc w:val="center"/>
              <w:rPr>
                <w:rFonts w:ascii="Arial" w:hAnsi="Arial" w:cs="Arial"/>
                <w:sz w:val="26"/>
                <w:szCs w:val="26"/>
              </w:rPr>
            </w:pPr>
            <w:r w:rsidRPr="008933D8">
              <w:rPr>
                <w:noProof/>
              </w:rPr>
              <w:drawing>
                <wp:inline distT="0" distB="0" distL="0" distR="0">
                  <wp:extent cx="2943225" cy="2207419"/>
                  <wp:effectExtent l="19050" t="0" r="9525" b="0"/>
                  <wp:docPr id="5" name="Рисунок 5" descr="https://avatars.mds.yandex.net/get-altay/1651981/2a0000017352b3d3fd0d969c6c92d17a875b/XX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vatars.mds.yandex.net/get-altay/1651981/2a0000017352b3d3fd0d969c6c92d17a875b/XXXL"/>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60085" cy="2220064"/>
                          </a:xfrm>
                          <a:prstGeom prst="rect">
                            <a:avLst/>
                          </a:prstGeom>
                          <a:noFill/>
                          <a:ln>
                            <a:noFill/>
                          </a:ln>
                        </pic:spPr>
                      </pic:pic>
                    </a:graphicData>
                  </a:graphic>
                </wp:inline>
              </w:drawing>
            </w:r>
          </w:p>
        </w:tc>
      </w:tr>
    </w:tbl>
    <w:p w:rsidR="00347870" w:rsidRDefault="00347870" w:rsidP="0029547B">
      <w:pPr>
        <w:pStyle w:val="a6"/>
        <w:spacing w:line="240" w:lineRule="auto"/>
        <w:ind w:left="0" w:firstLine="708"/>
        <w:jc w:val="both"/>
      </w:pPr>
    </w:p>
    <w:p w:rsidR="00461984" w:rsidRDefault="00461984" w:rsidP="0029547B">
      <w:pPr>
        <w:pStyle w:val="a6"/>
        <w:spacing w:line="240" w:lineRule="auto"/>
        <w:ind w:left="0" w:firstLine="708"/>
        <w:jc w:val="both"/>
        <w:rPr>
          <w:rFonts w:ascii="Arial" w:hAnsi="Arial" w:cs="Arial"/>
          <w:sz w:val="26"/>
          <w:szCs w:val="26"/>
        </w:rPr>
      </w:pPr>
    </w:p>
    <w:p w:rsidR="008D793B" w:rsidRPr="00461984" w:rsidRDefault="00112EEA" w:rsidP="002F4927">
      <w:pPr>
        <w:pStyle w:val="a6"/>
        <w:numPr>
          <w:ilvl w:val="1"/>
          <w:numId w:val="208"/>
        </w:numPr>
        <w:spacing w:line="240" w:lineRule="auto"/>
        <w:jc w:val="both"/>
        <w:rPr>
          <w:rFonts w:ascii="Arial" w:hAnsi="Arial" w:cs="Arial"/>
          <w:sz w:val="26"/>
          <w:szCs w:val="26"/>
        </w:rPr>
      </w:pPr>
      <w:r w:rsidRPr="00461984">
        <w:rPr>
          <w:rFonts w:ascii="Arial" w:hAnsi="Arial" w:cs="Arial"/>
          <w:sz w:val="26"/>
          <w:szCs w:val="26"/>
        </w:rPr>
        <w:t>ВОДОСТОЧНЫЕ ТРУБЫ</w:t>
      </w:r>
    </w:p>
    <w:p w:rsidR="00112EEA" w:rsidRPr="00072563" w:rsidRDefault="00112EEA" w:rsidP="000F3EFA">
      <w:pPr>
        <w:pStyle w:val="a6"/>
        <w:numPr>
          <w:ilvl w:val="0"/>
          <w:numId w:val="64"/>
        </w:numPr>
        <w:spacing w:after="0" w:line="240" w:lineRule="auto"/>
        <w:ind w:left="851" w:hanging="491"/>
        <w:jc w:val="both"/>
        <w:rPr>
          <w:rFonts w:ascii="Arial" w:hAnsi="Arial" w:cs="Arial"/>
          <w:sz w:val="24"/>
          <w:szCs w:val="24"/>
        </w:rPr>
      </w:pPr>
      <w:r w:rsidRPr="00072563">
        <w:rPr>
          <w:rFonts w:ascii="Arial" w:hAnsi="Arial" w:cs="Arial"/>
          <w:sz w:val="24"/>
          <w:szCs w:val="24"/>
        </w:rPr>
        <w:t>Водосточные трубы необходимо выполнять в едином стиле друг с другом и другими металлическими элементами.</w:t>
      </w:r>
    </w:p>
    <w:p w:rsidR="00112EEA" w:rsidRPr="00072563" w:rsidRDefault="00112EEA" w:rsidP="000F3EFA">
      <w:pPr>
        <w:pStyle w:val="a6"/>
        <w:numPr>
          <w:ilvl w:val="0"/>
          <w:numId w:val="64"/>
        </w:numPr>
        <w:spacing w:after="0" w:line="240" w:lineRule="auto"/>
        <w:ind w:left="851" w:hanging="491"/>
        <w:jc w:val="both"/>
        <w:rPr>
          <w:rFonts w:ascii="Arial" w:hAnsi="Arial" w:cs="Arial"/>
          <w:sz w:val="24"/>
          <w:szCs w:val="24"/>
        </w:rPr>
      </w:pPr>
      <w:r w:rsidRPr="00072563">
        <w:rPr>
          <w:rFonts w:ascii="Arial" w:hAnsi="Arial" w:cs="Arial"/>
          <w:sz w:val="24"/>
          <w:szCs w:val="24"/>
        </w:rPr>
        <w:t>Трубы должны находиться в исправном (отремонтированном) состоянии. Если материал не требует покраски, красить трубы не рекомендуется. В противном случае трубы могут быть окрашены в цвет стен, в черный либо темно-коричневый цвет.</w:t>
      </w:r>
    </w:p>
    <w:p w:rsidR="00072563" w:rsidRDefault="00112EEA" w:rsidP="000F3EFA">
      <w:pPr>
        <w:pStyle w:val="a6"/>
        <w:numPr>
          <w:ilvl w:val="0"/>
          <w:numId w:val="65"/>
        </w:numPr>
        <w:spacing w:after="0" w:line="240" w:lineRule="auto"/>
        <w:ind w:left="851" w:hanging="491"/>
        <w:jc w:val="both"/>
        <w:rPr>
          <w:rFonts w:ascii="Arial" w:hAnsi="Arial" w:cs="Arial"/>
          <w:sz w:val="26"/>
          <w:szCs w:val="26"/>
        </w:rPr>
      </w:pPr>
      <w:r w:rsidRPr="00072563">
        <w:rPr>
          <w:rFonts w:ascii="Arial" w:hAnsi="Arial" w:cs="Arial"/>
          <w:sz w:val="24"/>
          <w:szCs w:val="24"/>
        </w:rPr>
        <w:t>Размещение на водосточных трубах</w:t>
      </w:r>
      <w:r>
        <w:rPr>
          <w:rFonts w:ascii="Arial" w:hAnsi="Arial" w:cs="Arial"/>
          <w:sz w:val="26"/>
          <w:szCs w:val="26"/>
        </w:rPr>
        <w:t xml:space="preserve"> объявлений, иных информационных и рекламных конструкций запрещено.</w:t>
      </w:r>
    </w:p>
    <w:p w:rsidR="00072563" w:rsidRDefault="00072563">
      <w:pPr>
        <w:rPr>
          <w:rFonts w:ascii="Arial" w:hAnsi="Arial" w:cs="Arial"/>
          <w:sz w:val="26"/>
          <w:szCs w:val="26"/>
        </w:rPr>
      </w:pPr>
      <w:r>
        <w:rPr>
          <w:rFonts w:ascii="Arial" w:hAnsi="Arial" w:cs="Arial"/>
          <w:sz w:val="26"/>
          <w:szCs w:val="26"/>
        </w:rPr>
        <w:br w:type="page"/>
      </w:r>
    </w:p>
    <w:p w:rsidR="00136F96" w:rsidRPr="001B1CC8" w:rsidRDefault="001B1CC8" w:rsidP="00A75BD5">
      <w:pPr>
        <w:pStyle w:val="a6"/>
        <w:numPr>
          <w:ilvl w:val="0"/>
          <w:numId w:val="208"/>
        </w:numPr>
        <w:spacing w:after="0"/>
        <w:jc w:val="center"/>
        <w:rPr>
          <w:rFonts w:ascii="Arial" w:hAnsi="Arial" w:cs="Arial"/>
          <w:b/>
          <w:sz w:val="28"/>
          <w:szCs w:val="28"/>
        </w:rPr>
      </w:pPr>
      <w:r w:rsidRPr="001B1CC8">
        <w:rPr>
          <w:rFonts w:ascii="Arial" w:hAnsi="Arial" w:cs="Arial"/>
          <w:b/>
          <w:sz w:val="28"/>
          <w:szCs w:val="28"/>
        </w:rPr>
        <w:lastRenderedPageBreak/>
        <w:t>ВЫВЕСКИ</w:t>
      </w:r>
    </w:p>
    <w:p w:rsidR="00136F96" w:rsidRPr="00072563" w:rsidRDefault="00136F96" w:rsidP="00A1356D">
      <w:pPr>
        <w:pStyle w:val="a6"/>
        <w:spacing w:after="0"/>
        <w:ind w:left="0"/>
        <w:rPr>
          <w:rFonts w:ascii="Arial" w:hAnsi="Arial" w:cs="Arial"/>
          <w:sz w:val="24"/>
          <w:szCs w:val="24"/>
        </w:rPr>
      </w:pPr>
    </w:p>
    <w:p w:rsidR="00635B04" w:rsidRPr="00072563" w:rsidRDefault="004A3672" w:rsidP="00915F32">
      <w:pPr>
        <w:autoSpaceDE w:val="0"/>
        <w:autoSpaceDN w:val="0"/>
        <w:adjustRightInd w:val="0"/>
        <w:spacing w:after="0" w:line="240" w:lineRule="auto"/>
        <w:jc w:val="both"/>
        <w:rPr>
          <w:rFonts w:ascii="Arial" w:eastAsia="ALSArtemius-Regular" w:hAnsi="Arial" w:cs="Arial"/>
          <w:sz w:val="24"/>
          <w:szCs w:val="24"/>
        </w:rPr>
      </w:pPr>
      <w:r w:rsidRPr="00072563">
        <w:rPr>
          <w:rFonts w:ascii="Arial" w:eastAsia="ALSArtemius-Regular" w:hAnsi="Arial" w:cs="Arial"/>
          <w:b/>
          <w:sz w:val="24"/>
          <w:szCs w:val="24"/>
        </w:rPr>
        <w:t>Вывеска</w:t>
      </w:r>
      <w:r w:rsidR="00F71E03" w:rsidRPr="00072563">
        <w:rPr>
          <w:rFonts w:ascii="Arial" w:eastAsia="ALSArtemius-Regular" w:hAnsi="Arial" w:cs="Arial"/>
          <w:sz w:val="24"/>
          <w:szCs w:val="24"/>
        </w:rPr>
        <w:t>(</w:t>
      </w:r>
      <w:r w:rsidRPr="00072563">
        <w:rPr>
          <w:rFonts w:ascii="Arial" w:eastAsia="ALSArtemius-Regular" w:hAnsi="Arial" w:cs="Arial"/>
          <w:sz w:val="24"/>
          <w:szCs w:val="24"/>
        </w:rPr>
        <w:t xml:space="preserve">информационная конструкция) – объект благоустройства, выполняющий функцию информирования населения города. Вывески размещаются в месте фактического нахождения или осуществления деятельности организации или </w:t>
      </w:r>
      <w:r w:rsidR="001B1CC8" w:rsidRPr="00072563">
        <w:rPr>
          <w:rFonts w:ascii="Arial" w:eastAsia="ALSArtemius-Regular" w:hAnsi="Arial" w:cs="Arial"/>
          <w:sz w:val="24"/>
          <w:szCs w:val="24"/>
        </w:rPr>
        <w:t>предпринимателя и содержатинформацию о профиле деятельности, виде реализуемых товаров, оказываемых услуг, наименование (фирменное название, коммерческое обозначение, изображение товарного знака, знака обслуживания).</w:t>
      </w:r>
    </w:p>
    <w:p w:rsidR="00915F32" w:rsidRDefault="00915F32" w:rsidP="00583031">
      <w:pPr>
        <w:pStyle w:val="a6"/>
        <w:numPr>
          <w:ilvl w:val="0"/>
          <w:numId w:val="75"/>
        </w:numPr>
        <w:autoSpaceDE w:val="0"/>
        <w:autoSpaceDN w:val="0"/>
        <w:adjustRightInd w:val="0"/>
        <w:spacing w:after="0" w:line="240" w:lineRule="auto"/>
        <w:ind w:left="567" w:hanging="491"/>
        <w:jc w:val="both"/>
        <w:rPr>
          <w:rFonts w:ascii="Arial" w:eastAsia="ALSArtemius-Regular" w:hAnsi="Arial" w:cs="Arial"/>
          <w:sz w:val="24"/>
          <w:szCs w:val="24"/>
        </w:rPr>
      </w:pPr>
      <w:r w:rsidRPr="00072563">
        <w:rPr>
          <w:rFonts w:ascii="Arial" w:eastAsia="ALSArtemius-Regular" w:hAnsi="Arial" w:cs="Arial"/>
          <w:sz w:val="24"/>
          <w:szCs w:val="24"/>
        </w:rPr>
        <w:t>Запрещено размещение вывесок без согласования с администрацией г. Назарово.</w:t>
      </w:r>
    </w:p>
    <w:p w:rsidR="00551E68" w:rsidRDefault="00551E68" w:rsidP="00583031">
      <w:pPr>
        <w:pStyle w:val="a6"/>
        <w:numPr>
          <w:ilvl w:val="0"/>
          <w:numId w:val="75"/>
        </w:numPr>
        <w:autoSpaceDE w:val="0"/>
        <w:autoSpaceDN w:val="0"/>
        <w:adjustRightInd w:val="0"/>
        <w:spacing w:after="0" w:line="240" w:lineRule="auto"/>
        <w:ind w:left="567" w:hanging="491"/>
        <w:jc w:val="both"/>
        <w:rPr>
          <w:rFonts w:ascii="Arial" w:hAnsi="Arial" w:cs="Arial"/>
          <w:color w:val="1D1D1B"/>
          <w:sz w:val="24"/>
          <w:szCs w:val="24"/>
        </w:rPr>
      </w:pPr>
      <w:r>
        <w:rPr>
          <w:rFonts w:ascii="Arial" w:hAnsi="Arial" w:cs="Arial"/>
          <w:color w:val="1D1D1B"/>
          <w:sz w:val="24"/>
          <w:szCs w:val="24"/>
        </w:rPr>
        <w:t>Запрещены</w:t>
      </w:r>
      <w:r w:rsidRPr="00551E68">
        <w:rPr>
          <w:rFonts w:ascii="Arial" w:hAnsi="Arial" w:cs="Arial"/>
          <w:color w:val="1D1D1B"/>
          <w:sz w:val="24"/>
          <w:szCs w:val="24"/>
        </w:rPr>
        <w:t xml:space="preserve"> вывески с нанесением на поверхность стены букв, знаков и декоративных элементов способом покраски или аппликации.</w:t>
      </w:r>
    </w:p>
    <w:p w:rsidR="00FF3A05" w:rsidRPr="00FF3A05" w:rsidRDefault="00E60D7D" w:rsidP="00E60D7D">
      <w:pPr>
        <w:pStyle w:val="a6"/>
        <w:numPr>
          <w:ilvl w:val="0"/>
          <w:numId w:val="75"/>
        </w:numPr>
        <w:autoSpaceDE w:val="0"/>
        <w:autoSpaceDN w:val="0"/>
        <w:adjustRightInd w:val="0"/>
        <w:spacing w:after="0" w:line="240" w:lineRule="auto"/>
        <w:ind w:left="567" w:hanging="501"/>
        <w:rPr>
          <w:rFonts w:ascii="Arial" w:hAnsi="Arial" w:cs="Arial"/>
          <w:color w:val="000000"/>
          <w:sz w:val="24"/>
          <w:szCs w:val="24"/>
        </w:rPr>
      </w:pPr>
      <w:r>
        <w:rPr>
          <w:rFonts w:ascii="Arial" w:hAnsi="Arial" w:cs="Arial"/>
          <w:color w:val="000000"/>
          <w:sz w:val="24"/>
          <w:szCs w:val="24"/>
        </w:rPr>
        <w:t>Запрещено р</w:t>
      </w:r>
      <w:r w:rsidR="00FF3A05" w:rsidRPr="00FF3A05">
        <w:rPr>
          <w:rFonts w:ascii="Arial" w:hAnsi="Arial" w:cs="Arial"/>
          <w:color w:val="000000"/>
          <w:sz w:val="24"/>
          <w:szCs w:val="24"/>
        </w:rPr>
        <w:t>азмещение информационных конструкций путем пристройки такой конструкции к фасаду здания, сооружения</w:t>
      </w:r>
      <w:r>
        <w:rPr>
          <w:rFonts w:ascii="Arial" w:hAnsi="Arial" w:cs="Arial"/>
          <w:color w:val="000000"/>
          <w:sz w:val="24"/>
          <w:szCs w:val="24"/>
        </w:rPr>
        <w:t>.</w:t>
      </w:r>
    </w:p>
    <w:p w:rsidR="00FF3A05" w:rsidRPr="00551E68" w:rsidRDefault="00FF3A05" w:rsidP="00FF3A05">
      <w:pPr>
        <w:pStyle w:val="a6"/>
        <w:autoSpaceDE w:val="0"/>
        <w:autoSpaceDN w:val="0"/>
        <w:adjustRightInd w:val="0"/>
        <w:spacing w:after="0" w:line="240" w:lineRule="auto"/>
        <w:ind w:left="567"/>
        <w:jc w:val="both"/>
        <w:rPr>
          <w:rFonts w:ascii="Arial" w:hAnsi="Arial" w:cs="Arial"/>
          <w:color w:val="1D1D1B"/>
          <w:sz w:val="24"/>
          <w:szCs w:val="24"/>
        </w:rPr>
      </w:pPr>
    </w:p>
    <w:p w:rsidR="00072563" w:rsidRDefault="00072563" w:rsidP="00072563">
      <w:pPr>
        <w:rPr>
          <w:rFonts w:ascii="Arial" w:eastAsia="ALSArtemius-Regular" w:hAnsi="Arial" w:cs="Arial"/>
          <w:sz w:val="26"/>
          <w:szCs w:val="26"/>
        </w:rPr>
      </w:pPr>
    </w:p>
    <w:p w:rsidR="00D44EC0" w:rsidRDefault="00D44EC0" w:rsidP="002F4927">
      <w:pPr>
        <w:pStyle w:val="a6"/>
        <w:numPr>
          <w:ilvl w:val="1"/>
          <w:numId w:val="208"/>
        </w:numPr>
        <w:rPr>
          <w:rFonts w:ascii="Arial" w:eastAsia="ALSArtemius-Regular" w:hAnsi="Arial" w:cs="Arial"/>
          <w:sz w:val="26"/>
          <w:szCs w:val="26"/>
        </w:rPr>
      </w:pPr>
      <w:r w:rsidRPr="002F4927">
        <w:rPr>
          <w:rFonts w:ascii="Arial" w:eastAsia="ALSArtemius-Regular" w:hAnsi="Arial" w:cs="Arial"/>
          <w:sz w:val="26"/>
          <w:szCs w:val="26"/>
        </w:rPr>
        <w:t>ТИПЫ В</w:t>
      </w:r>
      <w:r w:rsidR="00915F32" w:rsidRPr="002F4927">
        <w:rPr>
          <w:rFonts w:ascii="Arial" w:eastAsia="ALSArtemius-Regular" w:hAnsi="Arial" w:cs="Arial"/>
          <w:sz w:val="26"/>
          <w:szCs w:val="26"/>
        </w:rPr>
        <w:t>Ы</w:t>
      </w:r>
      <w:r w:rsidRPr="002F4927">
        <w:rPr>
          <w:rFonts w:ascii="Arial" w:eastAsia="ALSArtemius-Regular" w:hAnsi="Arial" w:cs="Arial"/>
          <w:sz w:val="26"/>
          <w:szCs w:val="26"/>
        </w:rPr>
        <w:t xml:space="preserve">ВЕСОК </w:t>
      </w:r>
      <w:r w:rsidR="00072563" w:rsidRPr="002F4927">
        <w:rPr>
          <w:rFonts w:ascii="Arial" w:eastAsia="ALSArtemius-Regular" w:hAnsi="Arial" w:cs="Arial"/>
          <w:sz w:val="26"/>
          <w:szCs w:val="26"/>
        </w:rPr>
        <w:t>ПО СПОСОБУ РАЗМЕЩЕНИЯ НА ФАСАДЕ</w:t>
      </w:r>
    </w:p>
    <w:p w:rsidR="002F4927" w:rsidRPr="002F4927" w:rsidRDefault="002F4927" w:rsidP="002F4927">
      <w:pPr>
        <w:pStyle w:val="a6"/>
        <w:ind w:left="1428"/>
        <w:rPr>
          <w:rFonts w:ascii="Arial" w:eastAsia="ALSArtemius-Regular" w:hAnsi="Arial" w:cs="Arial"/>
          <w:sz w:val="26"/>
          <w:szCs w:val="26"/>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5"/>
        <w:gridCol w:w="4784"/>
        <w:gridCol w:w="993"/>
        <w:gridCol w:w="3784"/>
        <w:gridCol w:w="131"/>
        <w:gridCol w:w="4658"/>
        <w:gridCol w:w="375"/>
      </w:tblGrid>
      <w:tr w:rsidR="00D44EC0" w:rsidTr="00D44EC0">
        <w:tc>
          <w:tcPr>
            <w:tcW w:w="6204" w:type="dxa"/>
            <w:gridSpan w:val="3"/>
          </w:tcPr>
          <w:p w:rsidR="00D44EC0" w:rsidRPr="00072563" w:rsidRDefault="00D44EC0" w:rsidP="00583031">
            <w:pPr>
              <w:pStyle w:val="a6"/>
              <w:numPr>
                <w:ilvl w:val="0"/>
                <w:numId w:val="68"/>
              </w:numPr>
              <w:autoSpaceDE w:val="0"/>
              <w:autoSpaceDN w:val="0"/>
              <w:adjustRightInd w:val="0"/>
              <w:rPr>
                <w:rFonts w:ascii="Arial" w:eastAsia="ALSArtemius-Regular" w:hAnsi="Arial" w:cs="Arial"/>
                <w:sz w:val="24"/>
                <w:szCs w:val="24"/>
              </w:rPr>
            </w:pPr>
            <w:r w:rsidRPr="00072563">
              <w:rPr>
                <w:rFonts w:ascii="Arial" w:eastAsia="ALSArtemius-Regular" w:hAnsi="Arial" w:cs="Arial"/>
                <w:sz w:val="24"/>
                <w:szCs w:val="24"/>
              </w:rPr>
              <w:t xml:space="preserve">Настенная вывеска </w:t>
            </w:r>
          </w:p>
          <w:p w:rsidR="00D44EC0" w:rsidRDefault="00D44EC0" w:rsidP="00583031">
            <w:pPr>
              <w:pStyle w:val="a6"/>
              <w:numPr>
                <w:ilvl w:val="0"/>
                <w:numId w:val="68"/>
              </w:numPr>
              <w:autoSpaceDE w:val="0"/>
              <w:autoSpaceDN w:val="0"/>
              <w:adjustRightInd w:val="0"/>
              <w:rPr>
                <w:rFonts w:ascii="Arial" w:eastAsia="ALSArtemius-Regular" w:hAnsi="Arial" w:cs="Arial"/>
                <w:sz w:val="24"/>
                <w:szCs w:val="24"/>
              </w:rPr>
            </w:pPr>
            <w:r w:rsidRPr="00072563">
              <w:rPr>
                <w:rFonts w:ascii="Arial" w:eastAsia="ALSArtemius-Regular" w:hAnsi="Arial" w:cs="Arial"/>
                <w:sz w:val="24"/>
                <w:szCs w:val="24"/>
              </w:rPr>
              <w:t>Вывеска в светопрозрачных конструкциях</w:t>
            </w:r>
          </w:p>
          <w:p w:rsidR="00072563" w:rsidRPr="00072563" w:rsidRDefault="00072563" w:rsidP="00583031">
            <w:pPr>
              <w:pStyle w:val="a6"/>
              <w:numPr>
                <w:ilvl w:val="0"/>
                <w:numId w:val="68"/>
              </w:numPr>
              <w:autoSpaceDE w:val="0"/>
              <w:autoSpaceDN w:val="0"/>
              <w:adjustRightInd w:val="0"/>
              <w:rPr>
                <w:rFonts w:ascii="Arial" w:eastAsia="ALSArtemius-Regular" w:hAnsi="Arial" w:cs="Arial"/>
                <w:sz w:val="24"/>
                <w:szCs w:val="24"/>
              </w:rPr>
            </w:pPr>
            <w:r w:rsidRPr="00072563">
              <w:rPr>
                <w:rFonts w:ascii="Arial" w:eastAsia="ALSArtemius-Regular" w:hAnsi="Arial" w:cs="Arial"/>
                <w:sz w:val="24"/>
                <w:szCs w:val="24"/>
              </w:rPr>
              <w:t>На козырьке</w:t>
            </w:r>
          </w:p>
          <w:p w:rsidR="00072563" w:rsidRPr="00072563" w:rsidRDefault="00072563" w:rsidP="00583031">
            <w:pPr>
              <w:pStyle w:val="a6"/>
              <w:numPr>
                <w:ilvl w:val="0"/>
                <w:numId w:val="68"/>
              </w:numPr>
              <w:autoSpaceDE w:val="0"/>
              <w:autoSpaceDN w:val="0"/>
              <w:adjustRightInd w:val="0"/>
              <w:rPr>
                <w:rFonts w:ascii="Arial" w:eastAsia="ALSArtemius-Regular" w:hAnsi="Arial" w:cs="Arial"/>
                <w:sz w:val="24"/>
                <w:szCs w:val="24"/>
              </w:rPr>
            </w:pPr>
            <w:r w:rsidRPr="00072563">
              <w:rPr>
                <w:rFonts w:ascii="Arial" w:eastAsia="ALSArtemius-Regular" w:hAnsi="Arial" w:cs="Arial"/>
                <w:sz w:val="24"/>
                <w:szCs w:val="24"/>
              </w:rPr>
              <w:t>Панель-кронштейн</w:t>
            </w:r>
          </w:p>
          <w:p w:rsidR="00072563" w:rsidRPr="00072563" w:rsidRDefault="00072563" w:rsidP="00583031">
            <w:pPr>
              <w:pStyle w:val="a6"/>
              <w:numPr>
                <w:ilvl w:val="0"/>
                <w:numId w:val="68"/>
              </w:numPr>
              <w:autoSpaceDE w:val="0"/>
              <w:autoSpaceDN w:val="0"/>
              <w:adjustRightInd w:val="0"/>
              <w:rPr>
                <w:rFonts w:ascii="Arial" w:eastAsia="ALSArtemius-Regular" w:hAnsi="Arial" w:cs="Arial"/>
                <w:sz w:val="24"/>
                <w:szCs w:val="24"/>
              </w:rPr>
            </w:pPr>
            <w:r w:rsidRPr="00072563">
              <w:rPr>
                <w:rFonts w:ascii="Arial" w:eastAsia="ALSArtemius-Regular" w:hAnsi="Arial" w:cs="Arial"/>
                <w:sz w:val="24"/>
                <w:szCs w:val="24"/>
              </w:rPr>
              <w:t>Информационная табличка</w:t>
            </w:r>
          </w:p>
          <w:p w:rsidR="00072563" w:rsidRPr="00072563" w:rsidRDefault="00072563" w:rsidP="00583031">
            <w:pPr>
              <w:pStyle w:val="a6"/>
              <w:numPr>
                <w:ilvl w:val="0"/>
                <w:numId w:val="68"/>
              </w:numPr>
              <w:autoSpaceDE w:val="0"/>
              <w:autoSpaceDN w:val="0"/>
              <w:adjustRightInd w:val="0"/>
              <w:rPr>
                <w:rFonts w:ascii="Arial" w:eastAsia="ALSArtemius-Regular" w:hAnsi="Arial" w:cs="Arial"/>
                <w:sz w:val="24"/>
                <w:szCs w:val="24"/>
              </w:rPr>
            </w:pPr>
            <w:r w:rsidRPr="00072563">
              <w:rPr>
                <w:rFonts w:ascii="Arial" w:eastAsia="ALSArtemius-Regular" w:hAnsi="Arial" w:cs="Arial"/>
                <w:sz w:val="24"/>
                <w:szCs w:val="24"/>
              </w:rPr>
              <w:t>Крышная конструкция</w:t>
            </w:r>
          </w:p>
          <w:p w:rsidR="00072563" w:rsidRDefault="00072563" w:rsidP="00072563">
            <w:pPr>
              <w:pStyle w:val="a6"/>
              <w:autoSpaceDE w:val="0"/>
              <w:autoSpaceDN w:val="0"/>
              <w:adjustRightInd w:val="0"/>
              <w:rPr>
                <w:rFonts w:ascii="Arial" w:eastAsia="ALSArtemius-Regular" w:hAnsi="Arial" w:cs="Arial"/>
                <w:sz w:val="24"/>
                <w:szCs w:val="24"/>
              </w:rPr>
            </w:pPr>
          </w:p>
          <w:p w:rsidR="00072563" w:rsidRPr="00072563" w:rsidRDefault="00072563" w:rsidP="00072563">
            <w:pPr>
              <w:pStyle w:val="a6"/>
              <w:autoSpaceDE w:val="0"/>
              <w:autoSpaceDN w:val="0"/>
              <w:adjustRightInd w:val="0"/>
              <w:rPr>
                <w:rFonts w:ascii="Arial" w:eastAsia="ALSArtemius-Regular" w:hAnsi="Arial" w:cs="Arial"/>
                <w:sz w:val="24"/>
                <w:szCs w:val="24"/>
              </w:rPr>
            </w:pPr>
          </w:p>
          <w:p w:rsidR="00D44EC0" w:rsidRPr="00072563" w:rsidRDefault="00D44EC0" w:rsidP="00915F32">
            <w:pPr>
              <w:autoSpaceDE w:val="0"/>
              <w:autoSpaceDN w:val="0"/>
              <w:adjustRightInd w:val="0"/>
              <w:rPr>
                <w:rFonts w:ascii="Arial" w:eastAsia="ALSArtemius-Regular" w:hAnsi="Arial" w:cs="Arial"/>
                <w:sz w:val="24"/>
                <w:szCs w:val="24"/>
              </w:rPr>
            </w:pPr>
          </w:p>
        </w:tc>
        <w:tc>
          <w:tcPr>
            <w:tcW w:w="3957" w:type="dxa"/>
            <w:gridSpan w:val="2"/>
          </w:tcPr>
          <w:p w:rsidR="00D44EC0" w:rsidRPr="00072563" w:rsidRDefault="00D44EC0" w:rsidP="00072563">
            <w:pPr>
              <w:pStyle w:val="a6"/>
              <w:autoSpaceDE w:val="0"/>
              <w:autoSpaceDN w:val="0"/>
              <w:adjustRightInd w:val="0"/>
              <w:rPr>
                <w:rFonts w:ascii="Arial" w:eastAsia="ALSArtemius-Regular" w:hAnsi="Arial" w:cs="Arial"/>
                <w:sz w:val="24"/>
                <w:szCs w:val="24"/>
              </w:rPr>
            </w:pPr>
          </w:p>
        </w:tc>
        <w:tc>
          <w:tcPr>
            <w:tcW w:w="5081" w:type="dxa"/>
            <w:gridSpan w:val="2"/>
          </w:tcPr>
          <w:p w:rsidR="00D44EC0" w:rsidRDefault="00D44EC0" w:rsidP="00072563">
            <w:pPr>
              <w:pStyle w:val="a6"/>
              <w:autoSpaceDE w:val="0"/>
              <w:autoSpaceDN w:val="0"/>
              <w:adjustRightInd w:val="0"/>
              <w:rPr>
                <w:rFonts w:ascii="Arial" w:eastAsia="ALSArtemius-Regular" w:hAnsi="Arial" w:cs="Arial"/>
                <w:sz w:val="26"/>
                <w:szCs w:val="26"/>
              </w:rPr>
            </w:pPr>
          </w:p>
        </w:tc>
      </w:tr>
      <w:tr w:rsidR="00D44EC0" w:rsidTr="00915F3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392" w:type="dxa"/>
          <w:wAfter w:w="392" w:type="dxa"/>
          <w:trHeight w:val="3785"/>
        </w:trPr>
        <w:tc>
          <w:tcPr>
            <w:tcW w:w="4819" w:type="dxa"/>
            <w:vAlign w:val="center"/>
          </w:tcPr>
          <w:p w:rsidR="00D44EC0" w:rsidRDefault="00D44EC0" w:rsidP="00915F32">
            <w:pPr>
              <w:pStyle w:val="a6"/>
              <w:autoSpaceDE w:val="0"/>
              <w:autoSpaceDN w:val="0"/>
              <w:adjustRightInd w:val="0"/>
              <w:ind w:left="0"/>
              <w:jc w:val="center"/>
              <w:rPr>
                <w:rFonts w:ascii="Arial" w:eastAsia="ALSArtemius-Regular" w:hAnsi="Arial" w:cs="Arial"/>
              </w:rPr>
            </w:pPr>
            <w:r w:rsidRPr="009D6166">
              <w:rPr>
                <w:rFonts w:ascii="Arial" w:eastAsia="ALSArtemius-Regular" w:hAnsi="Arial" w:cs="Arial"/>
              </w:rPr>
              <w:lastRenderedPageBreak/>
              <w:t>Место для размещения настенных вывесок</w:t>
            </w:r>
          </w:p>
          <w:p w:rsidR="00E2143B" w:rsidRPr="009D6166" w:rsidRDefault="00E2143B" w:rsidP="00915F32">
            <w:pPr>
              <w:pStyle w:val="a6"/>
              <w:autoSpaceDE w:val="0"/>
              <w:autoSpaceDN w:val="0"/>
              <w:adjustRightInd w:val="0"/>
              <w:ind w:left="0"/>
              <w:jc w:val="center"/>
              <w:rPr>
                <w:rFonts w:ascii="Arial" w:eastAsia="ALSArtemius-Regular" w:hAnsi="Arial" w:cs="Arial"/>
              </w:rPr>
            </w:pPr>
          </w:p>
          <w:p w:rsidR="00D44EC0" w:rsidRPr="009D6166" w:rsidRDefault="00D44EC0" w:rsidP="00915F32">
            <w:pPr>
              <w:pStyle w:val="a6"/>
              <w:autoSpaceDE w:val="0"/>
              <w:autoSpaceDN w:val="0"/>
              <w:adjustRightInd w:val="0"/>
              <w:ind w:left="0"/>
              <w:jc w:val="center"/>
              <w:rPr>
                <w:rFonts w:ascii="Arial" w:eastAsia="ALSArtemius-Regular" w:hAnsi="Arial" w:cs="Arial"/>
              </w:rPr>
            </w:pPr>
            <w:r w:rsidRPr="00F71E03">
              <w:rPr>
                <w:rFonts w:ascii="Arial" w:eastAsia="ALSArtemius-Regular" w:hAnsi="Arial" w:cs="Arial"/>
                <w:noProof/>
                <w:sz w:val="26"/>
                <w:szCs w:val="26"/>
              </w:rPr>
              <w:drawing>
                <wp:inline distT="0" distB="0" distL="0" distR="0">
                  <wp:extent cx="2420957" cy="1771650"/>
                  <wp:effectExtent l="0" t="0" r="0" b="0"/>
                  <wp:docPr id="8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srcRect l="33752" t="10657" r="51630" b="70277"/>
                          <a:stretch>
                            <a:fillRect/>
                          </a:stretch>
                        </pic:blipFill>
                        <pic:spPr bwMode="auto">
                          <a:xfrm>
                            <a:off x="0" y="0"/>
                            <a:ext cx="2427715" cy="1776595"/>
                          </a:xfrm>
                          <a:prstGeom prst="rect">
                            <a:avLst/>
                          </a:prstGeom>
                          <a:noFill/>
                          <a:ln w="9525">
                            <a:noFill/>
                            <a:miter lim="800000"/>
                            <a:headEnd/>
                            <a:tailEnd/>
                          </a:ln>
                        </pic:spPr>
                      </pic:pic>
                    </a:graphicData>
                  </a:graphic>
                </wp:inline>
              </w:drawing>
            </w:r>
          </w:p>
        </w:tc>
        <w:tc>
          <w:tcPr>
            <w:tcW w:w="4819" w:type="dxa"/>
            <w:gridSpan w:val="2"/>
            <w:vAlign w:val="center"/>
          </w:tcPr>
          <w:p w:rsidR="00D44EC0" w:rsidRDefault="00D44EC0" w:rsidP="00915F32">
            <w:pPr>
              <w:pStyle w:val="a6"/>
              <w:autoSpaceDE w:val="0"/>
              <w:autoSpaceDN w:val="0"/>
              <w:adjustRightInd w:val="0"/>
              <w:ind w:left="0"/>
              <w:jc w:val="center"/>
              <w:rPr>
                <w:rFonts w:ascii="Arial" w:eastAsia="ALSArtemius-Regular" w:hAnsi="Arial" w:cs="Arial"/>
              </w:rPr>
            </w:pPr>
            <w:r w:rsidRPr="009D6166">
              <w:rPr>
                <w:rFonts w:ascii="Arial" w:eastAsia="ALSArtemius-Regular" w:hAnsi="Arial" w:cs="Arial"/>
              </w:rPr>
              <w:t xml:space="preserve">Место для размещения </w:t>
            </w:r>
            <w:r>
              <w:rPr>
                <w:rFonts w:ascii="Arial" w:eastAsia="ALSArtemius-Regular" w:hAnsi="Arial" w:cs="Arial"/>
              </w:rPr>
              <w:t>вывески в светопрозрачных конструкциях</w:t>
            </w:r>
          </w:p>
          <w:p w:rsidR="00E2143B" w:rsidRDefault="00E2143B" w:rsidP="00915F32">
            <w:pPr>
              <w:pStyle w:val="a6"/>
              <w:autoSpaceDE w:val="0"/>
              <w:autoSpaceDN w:val="0"/>
              <w:adjustRightInd w:val="0"/>
              <w:ind w:left="0"/>
              <w:jc w:val="center"/>
              <w:rPr>
                <w:rFonts w:ascii="Arial" w:eastAsia="ALSArtemius-Regular" w:hAnsi="Arial" w:cs="Arial"/>
              </w:rPr>
            </w:pPr>
          </w:p>
          <w:p w:rsidR="00D44EC0" w:rsidRDefault="00D44EC0" w:rsidP="00915F32">
            <w:pPr>
              <w:pStyle w:val="a6"/>
              <w:autoSpaceDE w:val="0"/>
              <w:autoSpaceDN w:val="0"/>
              <w:adjustRightInd w:val="0"/>
              <w:ind w:left="0"/>
              <w:jc w:val="center"/>
              <w:rPr>
                <w:rFonts w:ascii="Arial" w:eastAsia="ALSArtemius-Regular" w:hAnsi="Arial" w:cs="Arial"/>
                <w:sz w:val="26"/>
                <w:szCs w:val="26"/>
              </w:rPr>
            </w:pPr>
            <w:r w:rsidRPr="00F71E03">
              <w:rPr>
                <w:rFonts w:ascii="Arial" w:eastAsia="ALSArtemius-Regular" w:hAnsi="Arial" w:cs="Arial"/>
                <w:noProof/>
                <w:sz w:val="26"/>
                <w:szCs w:val="26"/>
              </w:rPr>
              <w:drawing>
                <wp:inline distT="0" distB="0" distL="0" distR="0">
                  <wp:extent cx="2310835" cy="1781175"/>
                  <wp:effectExtent l="0" t="0" r="0" b="0"/>
                  <wp:docPr id="8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srcRect l="48127" t="10657" r="38022" b="70303"/>
                          <a:stretch>
                            <a:fillRect/>
                          </a:stretch>
                        </pic:blipFill>
                        <pic:spPr bwMode="auto">
                          <a:xfrm>
                            <a:off x="0" y="0"/>
                            <a:ext cx="2317823" cy="1786561"/>
                          </a:xfrm>
                          <a:prstGeom prst="rect">
                            <a:avLst/>
                          </a:prstGeom>
                          <a:noFill/>
                          <a:ln w="9525">
                            <a:noFill/>
                            <a:miter lim="800000"/>
                            <a:headEnd/>
                            <a:tailEnd/>
                          </a:ln>
                        </pic:spPr>
                      </pic:pic>
                    </a:graphicData>
                  </a:graphic>
                </wp:inline>
              </w:drawing>
            </w:r>
          </w:p>
        </w:tc>
        <w:tc>
          <w:tcPr>
            <w:tcW w:w="4820" w:type="dxa"/>
            <w:gridSpan w:val="2"/>
            <w:vAlign w:val="center"/>
          </w:tcPr>
          <w:p w:rsidR="00E2143B" w:rsidRDefault="00E2143B" w:rsidP="00915F32">
            <w:pPr>
              <w:pStyle w:val="a6"/>
              <w:autoSpaceDE w:val="0"/>
              <w:autoSpaceDN w:val="0"/>
              <w:adjustRightInd w:val="0"/>
              <w:ind w:left="0"/>
              <w:jc w:val="center"/>
              <w:rPr>
                <w:rFonts w:ascii="Arial" w:eastAsia="ALSArtemius-Regular" w:hAnsi="Arial" w:cs="Arial"/>
              </w:rPr>
            </w:pPr>
          </w:p>
          <w:p w:rsidR="00D44EC0" w:rsidRDefault="00D44EC0" w:rsidP="00915F32">
            <w:pPr>
              <w:pStyle w:val="a6"/>
              <w:autoSpaceDE w:val="0"/>
              <w:autoSpaceDN w:val="0"/>
              <w:adjustRightInd w:val="0"/>
              <w:ind w:left="0"/>
              <w:jc w:val="center"/>
              <w:rPr>
                <w:rFonts w:ascii="Arial" w:eastAsia="ALSArtemius-Regular" w:hAnsi="Arial" w:cs="Arial"/>
              </w:rPr>
            </w:pPr>
            <w:r w:rsidRPr="009D6166">
              <w:rPr>
                <w:rFonts w:ascii="Arial" w:eastAsia="ALSArtemius-Regular" w:hAnsi="Arial" w:cs="Arial"/>
              </w:rPr>
              <w:t xml:space="preserve">Место для размещения </w:t>
            </w:r>
            <w:r>
              <w:rPr>
                <w:rFonts w:ascii="Arial" w:eastAsia="ALSArtemius-Regular" w:hAnsi="Arial" w:cs="Arial"/>
              </w:rPr>
              <w:t>вывески на козырьке</w:t>
            </w:r>
          </w:p>
          <w:p w:rsidR="00E2143B" w:rsidRDefault="00E2143B" w:rsidP="00915F32">
            <w:pPr>
              <w:pStyle w:val="a6"/>
              <w:autoSpaceDE w:val="0"/>
              <w:autoSpaceDN w:val="0"/>
              <w:adjustRightInd w:val="0"/>
              <w:ind w:left="0"/>
              <w:jc w:val="center"/>
              <w:rPr>
                <w:rFonts w:ascii="Arial" w:eastAsia="ALSArtemius-Regular" w:hAnsi="Arial" w:cs="Arial"/>
                <w:sz w:val="26"/>
                <w:szCs w:val="26"/>
              </w:rPr>
            </w:pPr>
          </w:p>
          <w:p w:rsidR="00D44EC0" w:rsidRDefault="00D44EC0" w:rsidP="00915F32">
            <w:pPr>
              <w:pStyle w:val="a6"/>
              <w:autoSpaceDE w:val="0"/>
              <w:autoSpaceDN w:val="0"/>
              <w:adjustRightInd w:val="0"/>
              <w:ind w:left="0"/>
              <w:jc w:val="center"/>
              <w:rPr>
                <w:rFonts w:ascii="Arial" w:eastAsia="ALSArtemius-Regular" w:hAnsi="Arial" w:cs="Arial"/>
                <w:sz w:val="26"/>
                <w:szCs w:val="26"/>
              </w:rPr>
            </w:pPr>
            <w:r w:rsidRPr="003705D0">
              <w:rPr>
                <w:rFonts w:ascii="Arial" w:eastAsia="ALSArtemius-Regular" w:hAnsi="Arial" w:cs="Arial"/>
                <w:noProof/>
                <w:sz w:val="26"/>
                <w:szCs w:val="26"/>
              </w:rPr>
              <w:drawing>
                <wp:inline distT="0" distB="0" distL="0" distR="0">
                  <wp:extent cx="2466975" cy="1831076"/>
                  <wp:effectExtent l="0" t="0" r="0" b="0"/>
                  <wp:docPr id="8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srcRect l="33752" t="33731" r="51424" b="46667"/>
                          <a:stretch>
                            <a:fillRect/>
                          </a:stretch>
                        </pic:blipFill>
                        <pic:spPr bwMode="auto">
                          <a:xfrm>
                            <a:off x="0" y="0"/>
                            <a:ext cx="2475168" cy="1837157"/>
                          </a:xfrm>
                          <a:prstGeom prst="rect">
                            <a:avLst/>
                          </a:prstGeom>
                          <a:noFill/>
                          <a:ln w="9525">
                            <a:noFill/>
                            <a:miter lim="800000"/>
                            <a:headEnd/>
                            <a:tailEnd/>
                          </a:ln>
                        </pic:spPr>
                      </pic:pic>
                    </a:graphicData>
                  </a:graphic>
                </wp:inline>
              </w:drawing>
            </w:r>
          </w:p>
          <w:p w:rsidR="00D44EC0" w:rsidRDefault="00D44EC0" w:rsidP="00915F32">
            <w:pPr>
              <w:pStyle w:val="a6"/>
              <w:autoSpaceDE w:val="0"/>
              <w:autoSpaceDN w:val="0"/>
              <w:adjustRightInd w:val="0"/>
              <w:ind w:left="0"/>
              <w:jc w:val="center"/>
              <w:rPr>
                <w:rFonts w:ascii="Arial" w:eastAsia="ALSArtemius-Regular" w:hAnsi="Arial" w:cs="Arial"/>
                <w:sz w:val="26"/>
                <w:szCs w:val="26"/>
              </w:rPr>
            </w:pPr>
          </w:p>
        </w:tc>
      </w:tr>
      <w:tr w:rsidR="00E2143B" w:rsidTr="00915F3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392" w:type="dxa"/>
          <w:wAfter w:w="392" w:type="dxa"/>
          <w:trHeight w:val="3296"/>
        </w:trPr>
        <w:tc>
          <w:tcPr>
            <w:tcW w:w="4819" w:type="dxa"/>
            <w:vAlign w:val="center"/>
          </w:tcPr>
          <w:p w:rsidR="00E2143B" w:rsidRDefault="00E2143B" w:rsidP="00915F32">
            <w:pPr>
              <w:pStyle w:val="a6"/>
              <w:autoSpaceDE w:val="0"/>
              <w:autoSpaceDN w:val="0"/>
              <w:adjustRightInd w:val="0"/>
              <w:ind w:left="0"/>
              <w:jc w:val="center"/>
              <w:rPr>
                <w:rFonts w:ascii="Arial" w:eastAsia="ALSArtemius-Regular" w:hAnsi="Arial" w:cs="Arial"/>
              </w:rPr>
            </w:pPr>
          </w:p>
          <w:p w:rsidR="00E2143B" w:rsidRPr="009D6166" w:rsidRDefault="00E2143B" w:rsidP="00915F32">
            <w:pPr>
              <w:pStyle w:val="a6"/>
              <w:autoSpaceDE w:val="0"/>
              <w:autoSpaceDN w:val="0"/>
              <w:adjustRightInd w:val="0"/>
              <w:ind w:left="0"/>
              <w:jc w:val="center"/>
              <w:rPr>
                <w:rFonts w:ascii="Arial" w:eastAsia="ALSArtemius-Regular" w:hAnsi="Arial" w:cs="Arial"/>
                <w:sz w:val="26"/>
                <w:szCs w:val="26"/>
              </w:rPr>
            </w:pPr>
            <w:r w:rsidRPr="009D6166">
              <w:rPr>
                <w:rFonts w:ascii="Arial" w:eastAsia="ALSArtemius-Regular" w:hAnsi="Arial" w:cs="Arial"/>
              </w:rPr>
              <w:t xml:space="preserve">Место для размещения </w:t>
            </w:r>
            <w:r>
              <w:rPr>
                <w:rFonts w:ascii="Arial" w:eastAsia="ALSArtemius-Regular" w:hAnsi="Arial" w:cs="Arial"/>
              </w:rPr>
              <w:t>панелей-кронштейнов</w:t>
            </w:r>
          </w:p>
          <w:p w:rsidR="00E2143B" w:rsidRPr="009D6166" w:rsidRDefault="00E2143B" w:rsidP="00D44EC0">
            <w:pPr>
              <w:pStyle w:val="a6"/>
              <w:autoSpaceDE w:val="0"/>
              <w:autoSpaceDN w:val="0"/>
              <w:adjustRightInd w:val="0"/>
              <w:ind w:left="0"/>
              <w:jc w:val="center"/>
              <w:rPr>
                <w:rFonts w:ascii="Arial" w:eastAsia="ALSArtemius-Regular" w:hAnsi="Arial" w:cs="Arial"/>
                <w:sz w:val="26"/>
                <w:szCs w:val="26"/>
              </w:rPr>
            </w:pPr>
            <w:r w:rsidRPr="009D6166">
              <w:rPr>
                <w:rFonts w:ascii="Arial" w:eastAsia="ALSArtemius-Regular" w:hAnsi="Arial" w:cs="Arial"/>
                <w:noProof/>
                <w:sz w:val="26"/>
                <w:szCs w:val="26"/>
              </w:rPr>
              <w:drawing>
                <wp:inline distT="0" distB="0" distL="0" distR="0">
                  <wp:extent cx="2343150" cy="1840800"/>
                  <wp:effectExtent l="0" t="0" r="0" b="0"/>
                  <wp:docPr id="9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srcRect l="48127" t="33470" r="37723" b="46696"/>
                          <a:stretch>
                            <a:fillRect/>
                          </a:stretch>
                        </pic:blipFill>
                        <pic:spPr bwMode="auto">
                          <a:xfrm>
                            <a:off x="0" y="0"/>
                            <a:ext cx="2357234" cy="1851864"/>
                          </a:xfrm>
                          <a:prstGeom prst="rect">
                            <a:avLst/>
                          </a:prstGeom>
                          <a:noFill/>
                          <a:ln w="9525">
                            <a:noFill/>
                            <a:miter lim="800000"/>
                            <a:headEnd/>
                            <a:tailEnd/>
                          </a:ln>
                        </pic:spPr>
                      </pic:pic>
                    </a:graphicData>
                  </a:graphic>
                </wp:inline>
              </w:drawing>
            </w:r>
          </w:p>
        </w:tc>
        <w:tc>
          <w:tcPr>
            <w:tcW w:w="4819" w:type="dxa"/>
            <w:gridSpan w:val="2"/>
            <w:vAlign w:val="center"/>
          </w:tcPr>
          <w:p w:rsidR="00E2143B" w:rsidRPr="009D6166" w:rsidRDefault="00E2143B" w:rsidP="00915F32">
            <w:pPr>
              <w:pStyle w:val="a6"/>
              <w:autoSpaceDE w:val="0"/>
              <w:autoSpaceDN w:val="0"/>
              <w:adjustRightInd w:val="0"/>
              <w:ind w:left="0"/>
              <w:jc w:val="center"/>
              <w:rPr>
                <w:rFonts w:ascii="Arial" w:eastAsia="ALSArtemius-Regular" w:hAnsi="Arial" w:cs="Arial"/>
                <w:sz w:val="26"/>
                <w:szCs w:val="26"/>
              </w:rPr>
            </w:pPr>
            <w:r w:rsidRPr="009D6166">
              <w:rPr>
                <w:rFonts w:ascii="Arial" w:eastAsia="ALSArtemius-Regular" w:hAnsi="Arial" w:cs="Arial"/>
              </w:rPr>
              <w:t xml:space="preserve">Место для размещения </w:t>
            </w:r>
            <w:r>
              <w:rPr>
                <w:rFonts w:ascii="Arial" w:eastAsia="ALSArtemius-Regular" w:hAnsi="Arial" w:cs="Arial"/>
              </w:rPr>
              <w:t>информационной таблички</w:t>
            </w:r>
          </w:p>
          <w:p w:rsidR="00E2143B" w:rsidRPr="009D6166" w:rsidRDefault="00E2143B" w:rsidP="00D44EC0">
            <w:pPr>
              <w:pStyle w:val="a6"/>
              <w:autoSpaceDE w:val="0"/>
              <w:autoSpaceDN w:val="0"/>
              <w:adjustRightInd w:val="0"/>
              <w:ind w:left="0"/>
              <w:jc w:val="center"/>
              <w:rPr>
                <w:rFonts w:ascii="Arial" w:eastAsia="ALSArtemius-Regular" w:hAnsi="Arial" w:cs="Arial"/>
                <w:sz w:val="26"/>
                <w:szCs w:val="26"/>
              </w:rPr>
            </w:pPr>
            <w:r w:rsidRPr="009D6166">
              <w:rPr>
                <w:rFonts w:ascii="Arial" w:eastAsia="ALSArtemius-Regular" w:hAnsi="Arial" w:cs="Arial"/>
                <w:noProof/>
                <w:sz w:val="26"/>
                <w:szCs w:val="26"/>
              </w:rPr>
              <w:drawing>
                <wp:inline distT="0" distB="0" distL="0" distR="0">
                  <wp:extent cx="2295735" cy="1800225"/>
                  <wp:effectExtent l="0" t="0" r="0" b="0"/>
                  <wp:docPr id="9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srcRect l="61304" t="33198" r="24516" b="46997"/>
                          <a:stretch>
                            <a:fillRect/>
                          </a:stretch>
                        </pic:blipFill>
                        <pic:spPr bwMode="auto">
                          <a:xfrm>
                            <a:off x="0" y="0"/>
                            <a:ext cx="2298221" cy="1802175"/>
                          </a:xfrm>
                          <a:prstGeom prst="rect">
                            <a:avLst/>
                          </a:prstGeom>
                          <a:noFill/>
                          <a:ln w="9525">
                            <a:noFill/>
                            <a:miter lim="800000"/>
                            <a:headEnd/>
                            <a:tailEnd/>
                          </a:ln>
                        </pic:spPr>
                      </pic:pic>
                    </a:graphicData>
                  </a:graphic>
                </wp:inline>
              </w:drawing>
            </w:r>
          </w:p>
        </w:tc>
        <w:tc>
          <w:tcPr>
            <w:tcW w:w="4820" w:type="dxa"/>
            <w:gridSpan w:val="2"/>
            <w:vAlign w:val="center"/>
          </w:tcPr>
          <w:p w:rsidR="00E2143B" w:rsidRPr="009D6166" w:rsidRDefault="00E2143B" w:rsidP="00915F32">
            <w:pPr>
              <w:pStyle w:val="a6"/>
              <w:autoSpaceDE w:val="0"/>
              <w:autoSpaceDN w:val="0"/>
              <w:adjustRightInd w:val="0"/>
              <w:ind w:left="0"/>
              <w:jc w:val="center"/>
              <w:rPr>
                <w:rFonts w:ascii="Arial" w:eastAsia="ALSArtemius-Regular" w:hAnsi="Arial" w:cs="Arial"/>
                <w:sz w:val="26"/>
                <w:szCs w:val="26"/>
              </w:rPr>
            </w:pPr>
            <w:r w:rsidRPr="009D6166">
              <w:rPr>
                <w:rFonts w:ascii="Arial" w:eastAsia="ALSArtemius-Regular" w:hAnsi="Arial" w:cs="Arial"/>
              </w:rPr>
              <w:t xml:space="preserve">Место для размещения </w:t>
            </w:r>
            <w:r>
              <w:rPr>
                <w:rFonts w:ascii="Arial" w:eastAsia="ALSArtemius-Regular" w:hAnsi="Arial" w:cs="Arial"/>
              </w:rPr>
              <w:t>крышных конструкций</w:t>
            </w:r>
          </w:p>
          <w:p w:rsidR="00E2143B" w:rsidRPr="009D6166" w:rsidRDefault="00E2143B" w:rsidP="00D44EC0">
            <w:pPr>
              <w:pStyle w:val="a6"/>
              <w:autoSpaceDE w:val="0"/>
              <w:autoSpaceDN w:val="0"/>
              <w:adjustRightInd w:val="0"/>
              <w:ind w:left="0"/>
              <w:jc w:val="center"/>
              <w:rPr>
                <w:rFonts w:ascii="Arial" w:eastAsia="ALSArtemius-Regular" w:hAnsi="Arial" w:cs="Arial"/>
                <w:sz w:val="26"/>
                <w:szCs w:val="26"/>
              </w:rPr>
            </w:pPr>
            <w:r w:rsidRPr="009D6166">
              <w:rPr>
                <w:rFonts w:ascii="Arial" w:eastAsia="ALSArtemius-Regular" w:hAnsi="Arial" w:cs="Arial"/>
                <w:noProof/>
                <w:sz w:val="26"/>
                <w:szCs w:val="26"/>
              </w:rPr>
              <w:drawing>
                <wp:inline distT="0" distB="0" distL="0" distR="0">
                  <wp:extent cx="2476500" cy="1814466"/>
                  <wp:effectExtent l="0" t="0" r="0" b="0"/>
                  <wp:docPr id="9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srcRect l="33752" t="56939" r="51124" b="23320"/>
                          <a:stretch>
                            <a:fillRect/>
                          </a:stretch>
                        </pic:blipFill>
                        <pic:spPr bwMode="auto">
                          <a:xfrm>
                            <a:off x="0" y="0"/>
                            <a:ext cx="2479993" cy="1817025"/>
                          </a:xfrm>
                          <a:prstGeom prst="rect">
                            <a:avLst/>
                          </a:prstGeom>
                          <a:noFill/>
                          <a:ln w="9525">
                            <a:noFill/>
                            <a:miter lim="800000"/>
                            <a:headEnd/>
                            <a:tailEnd/>
                          </a:ln>
                        </pic:spPr>
                      </pic:pic>
                    </a:graphicData>
                  </a:graphic>
                </wp:inline>
              </w:drawing>
            </w:r>
          </w:p>
        </w:tc>
      </w:tr>
    </w:tbl>
    <w:p w:rsidR="00D44EC0" w:rsidRDefault="00D44EC0" w:rsidP="00585F94">
      <w:pPr>
        <w:autoSpaceDE w:val="0"/>
        <w:autoSpaceDN w:val="0"/>
        <w:adjustRightInd w:val="0"/>
        <w:spacing w:after="0" w:line="240" w:lineRule="auto"/>
        <w:ind w:firstLine="708"/>
        <w:rPr>
          <w:rFonts w:ascii="Arial" w:eastAsia="ALSArtemius-Regular" w:hAnsi="Arial" w:cs="Arial"/>
          <w:sz w:val="26"/>
          <w:szCs w:val="26"/>
        </w:rPr>
      </w:pPr>
    </w:p>
    <w:p w:rsidR="00072563" w:rsidRDefault="00072563" w:rsidP="00585F94">
      <w:pPr>
        <w:autoSpaceDE w:val="0"/>
        <w:autoSpaceDN w:val="0"/>
        <w:adjustRightInd w:val="0"/>
        <w:spacing w:after="0" w:line="240" w:lineRule="auto"/>
        <w:ind w:firstLine="708"/>
        <w:rPr>
          <w:rFonts w:ascii="Arial" w:eastAsia="ALSArtemius-Regular" w:hAnsi="Arial" w:cs="Arial"/>
          <w:sz w:val="26"/>
          <w:szCs w:val="26"/>
        </w:rPr>
      </w:pPr>
    </w:p>
    <w:p w:rsidR="00072563" w:rsidRDefault="00072563">
      <w:pPr>
        <w:rPr>
          <w:rFonts w:ascii="Arial" w:eastAsia="ALSArtemius-Regular" w:hAnsi="Arial" w:cs="Arial"/>
          <w:sz w:val="26"/>
          <w:szCs w:val="26"/>
        </w:rPr>
      </w:pPr>
      <w:r>
        <w:rPr>
          <w:rFonts w:ascii="Arial" w:eastAsia="ALSArtemius-Regular" w:hAnsi="Arial" w:cs="Arial"/>
          <w:sz w:val="26"/>
          <w:szCs w:val="26"/>
        </w:rPr>
        <w:br w:type="page"/>
      </w:r>
    </w:p>
    <w:p w:rsidR="0082001A" w:rsidRPr="002F4927" w:rsidRDefault="0082001A" w:rsidP="002F4927">
      <w:pPr>
        <w:pStyle w:val="a6"/>
        <w:numPr>
          <w:ilvl w:val="1"/>
          <w:numId w:val="208"/>
        </w:numPr>
        <w:autoSpaceDE w:val="0"/>
        <w:autoSpaceDN w:val="0"/>
        <w:adjustRightInd w:val="0"/>
        <w:spacing w:after="0" w:line="240" w:lineRule="auto"/>
        <w:rPr>
          <w:rFonts w:ascii="Arial" w:eastAsia="ALSArtemius-Regular" w:hAnsi="Arial" w:cs="Arial"/>
          <w:sz w:val="26"/>
          <w:szCs w:val="26"/>
        </w:rPr>
      </w:pPr>
      <w:r w:rsidRPr="002F4927">
        <w:rPr>
          <w:rFonts w:ascii="Arial" w:eastAsia="ALSArtemius-Regular" w:hAnsi="Arial" w:cs="Arial"/>
          <w:sz w:val="26"/>
          <w:szCs w:val="26"/>
        </w:rPr>
        <w:lastRenderedPageBreak/>
        <w:t>ОБЩИЕ ТРЕБОВАНИЯ К ВЫВЕСКАМ</w:t>
      </w:r>
    </w:p>
    <w:p w:rsidR="00334F72" w:rsidRDefault="00334F72" w:rsidP="00585F94">
      <w:pPr>
        <w:autoSpaceDE w:val="0"/>
        <w:autoSpaceDN w:val="0"/>
        <w:adjustRightInd w:val="0"/>
        <w:spacing w:after="0" w:line="240" w:lineRule="auto"/>
        <w:ind w:firstLine="708"/>
        <w:rPr>
          <w:rFonts w:ascii="Arial" w:eastAsia="ALSArtemius-Regular" w:hAnsi="Arial" w:cs="Arial"/>
          <w:sz w:val="26"/>
          <w:szCs w:val="26"/>
        </w:rPr>
      </w:pPr>
    </w:p>
    <w:tbl>
      <w:tblPr>
        <w:tblStyle w:val="a7"/>
        <w:tblW w:w="0" w:type="auto"/>
        <w:tblLayout w:type="fixed"/>
        <w:tblLook w:val="04A0"/>
      </w:tblPr>
      <w:tblGrid>
        <w:gridCol w:w="9322"/>
        <w:gridCol w:w="5920"/>
      </w:tblGrid>
      <w:tr w:rsidR="0082001A" w:rsidTr="00334F72">
        <w:tc>
          <w:tcPr>
            <w:tcW w:w="9322" w:type="dxa"/>
            <w:tcBorders>
              <w:top w:val="single" w:sz="4" w:space="0" w:color="auto"/>
              <w:left w:val="nil"/>
              <w:bottom w:val="single" w:sz="4" w:space="0" w:color="000000"/>
              <w:right w:val="nil"/>
            </w:tcBorders>
            <w:vAlign w:val="center"/>
          </w:tcPr>
          <w:p w:rsidR="00334F72" w:rsidRDefault="00334F72" w:rsidP="00334F72">
            <w:pPr>
              <w:pStyle w:val="a6"/>
              <w:autoSpaceDE w:val="0"/>
              <w:autoSpaceDN w:val="0"/>
              <w:adjustRightInd w:val="0"/>
              <w:ind w:left="851"/>
              <w:rPr>
                <w:rFonts w:ascii="Arial" w:eastAsia="ALSArtemius-Regular" w:hAnsi="Arial" w:cs="Arial"/>
                <w:sz w:val="24"/>
                <w:szCs w:val="24"/>
              </w:rPr>
            </w:pPr>
          </w:p>
          <w:p w:rsidR="0082001A" w:rsidRDefault="0010639C" w:rsidP="00583031">
            <w:pPr>
              <w:pStyle w:val="a6"/>
              <w:numPr>
                <w:ilvl w:val="0"/>
                <w:numId w:val="69"/>
              </w:numPr>
              <w:autoSpaceDE w:val="0"/>
              <w:autoSpaceDN w:val="0"/>
              <w:adjustRightInd w:val="0"/>
              <w:ind w:left="851" w:hanging="491"/>
              <w:rPr>
                <w:rFonts w:ascii="Arial" w:eastAsia="ALSArtemius-Regular" w:hAnsi="Arial" w:cs="Arial"/>
                <w:sz w:val="24"/>
                <w:szCs w:val="24"/>
              </w:rPr>
            </w:pPr>
            <w:r w:rsidRPr="00072563">
              <w:rPr>
                <w:rFonts w:ascii="Arial" w:eastAsia="ALSArtemius-Regular" w:hAnsi="Arial" w:cs="Arial"/>
                <w:sz w:val="24"/>
                <w:szCs w:val="24"/>
              </w:rPr>
              <w:t>Вывески следует размещать строго там, где предприятие расположено и (или) осуществляет свою деятельность (за исключением вывесок на торговых центрах, где место размещения вывески на фасаде необязательно должно соответствовать расположению организации, с учетом того, что размещена в этом ТЦ).</w:t>
            </w:r>
          </w:p>
          <w:p w:rsidR="00334F72" w:rsidRDefault="00334F72" w:rsidP="00334F72">
            <w:pPr>
              <w:pStyle w:val="a6"/>
              <w:autoSpaceDE w:val="0"/>
              <w:autoSpaceDN w:val="0"/>
              <w:adjustRightInd w:val="0"/>
              <w:ind w:left="851"/>
              <w:rPr>
                <w:rFonts w:ascii="Arial" w:eastAsia="ALSArtemius-Regular" w:hAnsi="Arial" w:cs="Arial"/>
                <w:sz w:val="24"/>
                <w:szCs w:val="24"/>
              </w:rPr>
            </w:pPr>
          </w:p>
          <w:p w:rsidR="00334F72" w:rsidRDefault="00334F72" w:rsidP="00334F72">
            <w:pPr>
              <w:pStyle w:val="a6"/>
              <w:autoSpaceDE w:val="0"/>
              <w:autoSpaceDN w:val="0"/>
              <w:adjustRightInd w:val="0"/>
              <w:ind w:left="851"/>
              <w:rPr>
                <w:rFonts w:ascii="Arial" w:eastAsia="ALSArtemius-Regular" w:hAnsi="Arial" w:cs="Arial"/>
                <w:sz w:val="24"/>
                <w:szCs w:val="24"/>
              </w:rPr>
            </w:pPr>
          </w:p>
          <w:p w:rsidR="00334F72" w:rsidRDefault="00334F72" w:rsidP="00334F72">
            <w:pPr>
              <w:pStyle w:val="a6"/>
              <w:autoSpaceDE w:val="0"/>
              <w:autoSpaceDN w:val="0"/>
              <w:adjustRightInd w:val="0"/>
              <w:ind w:left="851"/>
              <w:rPr>
                <w:rFonts w:ascii="Arial" w:eastAsia="ALSArtemius-Regular" w:hAnsi="Arial" w:cs="Arial"/>
                <w:sz w:val="24"/>
                <w:szCs w:val="24"/>
              </w:rPr>
            </w:pPr>
          </w:p>
          <w:p w:rsidR="00334F72" w:rsidRDefault="00334F72" w:rsidP="00334F72">
            <w:pPr>
              <w:pStyle w:val="a6"/>
              <w:autoSpaceDE w:val="0"/>
              <w:autoSpaceDN w:val="0"/>
              <w:adjustRightInd w:val="0"/>
              <w:ind w:left="851"/>
              <w:rPr>
                <w:rFonts w:ascii="Arial" w:eastAsia="ALSArtemius-Regular" w:hAnsi="Arial" w:cs="Arial"/>
                <w:sz w:val="24"/>
                <w:szCs w:val="24"/>
              </w:rPr>
            </w:pPr>
          </w:p>
          <w:p w:rsidR="00334F72" w:rsidRPr="00072563" w:rsidRDefault="00334F72" w:rsidP="00334F72">
            <w:pPr>
              <w:pStyle w:val="a6"/>
              <w:autoSpaceDE w:val="0"/>
              <w:autoSpaceDN w:val="0"/>
              <w:adjustRightInd w:val="0"/>
              <w:ind w:left="851"/>
              <w:rPr>
                <w:rFonts w:ascii="Arial" w:eastAsia="ALSArtemius-Regular" w:hAnsi="Arial" w:cs="Arial"/>
                <w:sz w:val="24"/>
                <w:szCs w:val="24"/>
              </w:rPr>
            </w:pPr>
          </w:p>
        </w:tc>
        <w:tc>
          <w:tcPr>
            <w:tcW w:w="5920" w:type="dxa"/>
            <w:tcBorders>
              <w:top w:val="single" w:sz="4" w:space="0" w:color="auto"/>
              <w:left w:val="nil"/>
              <w:bottom w:val="single" w:sz="4" w:space="0" w:color="000000"/>
              <w:right w:val="nil"/>
            </w:tcBorders>
            <w:vAlign w:val="center"/>
          </w:tcPr>
          <w:p w:rsidR="0082001A" w:rsidRDefault="0010639C" w:rsidP="008E2144">
            <w:pPr>
              <w:autoSpaceDE w:val="0"/>
              <w:autoSpaceDN w:val="0"/>
              <w:adjustRightInd w:val="0"/>
              <w:jc w:val="center"/>
              <w:rPr>
                <w:rFonts w:ascii="Arial" w:eastAsia="ALSArtemius-Regular" w:hAnsi="Arial" w:cs="Arial"/>
                <w:sz w:val="26"/>
                <w:szCs w:val="26"/>
              </w:rPr>
            </w:pPr>
            <w:r w:rsidRPr="0010639C">
              <w:rPr>
                <w:rFonts w:ascii="Arial" w:eastAsia="ALSArtemius-Regular" w:hAnsi="Arial" w:cs="Arial"/>
                <w:noProof/>
                <w:sz w:val="26"/>
                <w:szCs w:val="26"/>
              </w:rPr>
              <w:drawing>
                <wp:inline distT="0" distB="0" distL="0" distR="0">
                  <wp:extent cx="3675251" cy="1770380"/>
                  <wp:effectExtent l="0" t="0" r="0" b="0"/>
                  <wp:docPr id="3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5"/>
                          <a:srcRect l="13544" t="23801" r="56004" b="50089"/>
                          <a:stretch/>
                        </pic:blipFill>
                        <pic:spPr bwMode="auto">
                          <a:xfrm>
                            <a:off x="0" y="0"/>
                            <a:ext cx="3677887" cy="17716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r>
      <w:tr w:rsidR="0082001A" w:rsidTr="00334F72">
        <w:tc>
          <w:tcPr>
            <w:tcW w:w="9322" w:type="dxa"/>
            <w:tcBorders>
              <w:top w:val="single" w:sz="4" w:space="0" w:color="000000"/>
              <w:left w:val="nil"/>
              <w:bottom w:val="single" w:sz="4" w:space="0" w:color="000000"/>
              <w:right w:val="nil"/>
            </w:tcBorders>
            <w:vAlign w:val="center"/>
          </w:tcPr>
          <w:p w:rsidR="0082001A" w:rsidRPr="00072563" w:rsidRDefault="00FD0E6D" w:rsidP="00583031">
            <w:pPr>
              <w:pStyle w:val="a6"/>
              <w:numPr>
                <w:ilvl w:val="0"/>
                <w:numId w:val="69"/>
              </w:numPr>
              <w:autoSpaceDE w:val="0"/>
              <w:autoSpaceDN w:val="0"/>
              <w:adjustRightInd w:val="0"/>
              <w:ind w:left="851" w:hanging="491"/>
              <w:rPr>
                <w:rFonts w:ascii="Arial" w:eastAsia="ALSArtemius-Regular" w:hAnsi="Arial" w:cs="Arial"/>
                <w:sz w:val="24"/>
                <w:szCs w:val="24"/>
              </w:rPr>
            </w:pPr>
            <w:r w:rsidRPr="00072563">
              <w:rPr>
                <w:rFonts w:ascii="Arial" w:eastAsia="ALSArtemius-Regular" w:hAnsi="Arial" w:cs="Arial"/>
                <w:sz w:val="24"/>
                <w:szCs w:val="24"/>
              </w:rPr>
              <w:t>Лицо, осуществляющее коммерческую деятельность вправе установить не более одной вывески каждого из типов (в едином стиле)</w:t>
            </w:r>
          </w:p>
        </w:tc>
        <w:tc>
          <w:tcPr>
            <w:tcW w:w="5920" w:type="dxa"/>
            <w:tcBorders>
              <w:top w:val="single" w:sz="4" w:space="0" w:color="000000"/>
              <w:left w:val="nil"/>
              <w:bottom w:val="single" w:sz="4" w:space="0" w:color="000000"/>
              <w:right w:val="nil"/>
            </w:tcBorders>
            <w:vAlign w:val="center"/>
          </w:tcPr>
          <w:p w:rsidR="0082001A" w:rsidRDefault="0010639C" w:rsidP="008E2144">
            <w:pPr>
              <w:autoSpaceDE w:val="0"/>
              <w:autoSpaceDN w:val="0"/>
              <w:adjustRightInd w:val="0"/>
              <w:jc w:val="center"/>
              <w:rPr>
                <w:rFonts w:ascii="Arial" w:eastAsia="ALSArtemius-Regular" w:hAnsi="Arial" w:cs="Arial"/>
                <w:sz w:val="26"/>
                <w:szCs w:val="26"/>
              </w:rPr>
            </w:pPr>
            <w:r w:rsidRPr="0010639C">
              <w:rPr>
                <w:rFonts w:ascii="Arial" w:eastAsia="ALSArtemius-Regular" w:hAnsi="Arial" w:cs="Arial"/>
                <w:noProof/>
                <w:sz w:val="26"/>
                <w:szCs w:val="26"/>
              </w:rPr>
              <w:drawing>
                <wp:inline distT="0" distB="0" distL="0" distR="0">
                  <wp:extent cx="3105150" cy="1858102"/>
                  <wp:effectExtent l="19050" t="0" r="0" b="0"/>
                  <wp:docPr id="3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srcRect l="47717" t="23801" r="27426" b="49734"/>
                          <a:stretch>
                            <a:fillRect/>
                          </a:stretch>
                        </pic:blipFill>
                        <pic:spPr bwMode="auto">
                          <a:xfrm>
                            <a:off x="0" y="0"/>
                            <a:ext cx="3105150" cy="1858102"/>
                          </a:xfrm>
                          <a:prstGeom prst="rect">
                            <a:avLst/>
                          </a:prstGeom>
                          <a:noFill/>
                          <a:ln w="9525">
                            <a:noFill/>
                            <a:miter lim="800000"/>
                            <a:headEnd/>
                            <a:tailEnd/>
                          </a:ln>
                        </pic:spPr>
                      </pic:pic>
                    </a:graphicData>
                  </a:graphic>
                </wp:inline>
              </w:drawing>
            </w:r>
          </w:p>
        </w:tc>
      </w:tr>
      <w:tr w:rsidR="0082001A" w:rsidTr="00334F72">
        <w:tc>
          <w:tcPr>
            <w:tcW w:w="9322" w:type="dxa"/>
            <w:tcBorders>
              <w:top w:val="single" w:sz="4" w:space="0" w:color="000000"/>
              <w:left w:val="nil"/>
              <w:bottom w:val="single" w:sz="4" w:space="0" w:color="auto"/>
              <w:right w:val="nil"/>
            </w:tcBorders>
            <w:vAlign w:val="center"/>
          </w:tcPr>
          <w:p w:rsidR="0082001A" w:rsidRPr="00072563" w:rsidRDefault="00FD0E6D" w:rsidP="00583031">
            <w:pPr>
              <w:pStyle w:val="a6"/>
              <w:numPr>
                <w:ilvl w:val="0"/>
                <w:numId w:val="70"/>
              </w:numPr>
              <w:autoSpaceDE w:val="0"/>
              <w:autoSpaceDN w:val="0"/>
              <w:adjustRightInd w:val="0"/>
              <w:ind w:left="851" w:hanging="491"/>
              <w:rPr>
                <w:rFonts w:ascii="Arial" w:eastAsia="ALSArtemius-Regular" w:hAnsi="Arial" w:cs="Arial"/>
                <w:sz w:val="24"/>
                <w:szCs w:val="24"/>
              </w:rPr>
            </w:pPr>
            <w:r w:rsidRPr="00072563">
              <w:rPr>
                <w:rFonts w:ascii="Arial" w:eastAsia="ALSArtemius-Regular" w:hAnsi="Arial" w:cs="Arial"/>
                <w:sz w:val="24"/>
                <w:szCs w:val="24"/>
              </w:rPr>
              <w:t>Если на фасаде недостаточно места (между первым и вторым этажом расположен декоративный архитектурный элемент, который нельзя закрывать), допускается размещение вывески в светопрозрачной конструкции</w:t>
            </w:r>
          </w:p>
        </w:tc>
        <w:tc>
          <w:tcPr>
            <w:tcW w:w="5920" w:type="dxa"/>
            <w:tcBorders>
              <w:top w:val="single" w:sz="4" w:space="0" w:color="000000"/>
              <w:left w:val="nil"/>
              <w:bottom w:val="single" w:sz="4" w:space="0" w:color="auto"/>
              <w:right w:val="nil"/>
            </w:tcBorders>
            <w:vAlign w:val="center"/>
          </w:tcPr>
          <w:p w:rsidR="0082001A" w:rsidRDefault="0010639C" w:rsidP="008E2144">
            <w:pPr>
              <w:autoSpaceDE w:val="0"/>
              <w:autoSpaceDN w:val="0"/>
              <w:adjustRightInd w:val="0"/>
              <w:jc w:val="center"/>
              <w:rPr>
                <w:rFonts w:ascii="Arial" w:eastAsia="ALSArtemius-Regular" w:hAnsi="Arial" w:cs="Arial"/>
                <w:sz w:val="26"/>
                <w:szCs w:val="26"/>
              </w:rPr>
            </w:pPr>
            <w:r w:rsidRPr="0010639C">
              <w:rPr>
                <w:rFonts w:ascii="Arial" w:eastAsia="ALSArtemius-Regular" w:hAnsi="Arial" w:cs="Arial"/>
                <w:noProof/>
                <w:sz w:val="26"/>
                <w:szCs w:val="26"/>
              </w:rPr>
              <w:drawing>
                <wp:inline distT="0" distB="0" distL="0" distR="0">
                  <wp:extent cx="2453640" cy="1533525"/>
                  <wp:effectExtent l="19050" t="0" r="3810" b="0"/>
                  <wp:docPr id="3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srcRect l="11680" t="59147" r="67404" b="17585"/>
                          <a:stretch>
                            <a:fillRect/>
                          </a:stretch>
                        </pic:blipFill>
                        <pic:spPr bwMode="auto">
                          <a:xfrm>
                            <a:off x="0" y="0"/>
                            <a:ext cx="2453640" cy="1533525"/>
                          </a:xfrm>
                          <a:prstGeom prst="rect">
                            <a:avLst/>
                          </a:prstGeom>
                          <a:noFill/>
                          <a:ln w="9525">
                            <a:noFill/>
                            <a:miter lim="800000"/>
                            <a:headEnd/>
                            <a:tailEnd/>
                          </a:ln>
                        </pic:spPr>
                      </pic:pic>
                    </a:graphicData>
                  </a:graphic>
                </wp:inline>
              </w:drawing>
            </w:r>
          </w:p>
          <w:p w:rsidR="00334F72" w:rsidRDefault="00334F72" w:rsidP="008E2144">
            <w:pPr>
              <w:autoSpaceDE w:val="0"/>
              <w:autoSpaceDN w:val="0"/>
              <w:adjustRightInd w:val="0"/>
              <w:jc w:val="center"/>
              <w:rPr>
                <w:rFonts w:ascii="Arial" w:eastAsia="ALSArtemius-Regular" w:hAnsi="Arial" w:cs="Arial"/>
                <w:sz w:val="26"/>
                <w:szCs w:val="26"/>
              </w:rPr>
            </w:pPr>
          </w:p>
        </w:tc>
      </w:tr>
      <w:tr w:rsidR="0082001A" w:rsidTr="00334F72">
        <w:tc>
          <w:tcPr>
            <w:tcW w:w="9322" w:type="dxa"/>
            <w:tcBorders>
              <w:top w:val="single" w:sz="4" w:space="0" w:color="auto"/>
              <w:left w:val="nil"/>
              <w:bottom w:val="single" w:sz="4" w:space="0" w:color="000000"/>
              <w:right w:val="nil"/>
            </w:tcBorders>
            <w:vAlign w:val="center"/>
          </w:tcPr>
          <w:p w:rsidR="008E2144" w:rsidRPr="00C11BF3" w:rsidRDefault="00F319FC" w:rsidP="00583031">
            <w:pPr>
              <w:pStyle w:val="a6"/>
              <w:numPr>
                <w:ilvl w:val="0"/>
                <w:numId w:val="71"/>
              </w:numPr>
              <w:autoSpaceDE w:val="0"/>
              <w:autoSpaceDN w:val="0"/>
              <w:adjustRightInd w:val="0"/>
              <w:ind w:left="709" w:hanging="567"/>
              <w:rPr>
                <w:rFonts w:ascii="Arial" w:eastAsia="ALSArtemius-Regular" w:hAnsi="Arial" w:cs="Arial"/>
                <w:sz w:val="24"/>
                <w:szCs w:val="24"/>
              </w:rPr>
            </w:pPr>
            <w:r w:rsidRPr="00C11BF3">
              <w:rPr>
                <w:rFonts w:ascii="Arial" w:eastAsia="ALSArtemius-Regular" w:hAnsi="Arial" w:cs="Arial"/>
                <w:sz w:val="24"/>
                <w:szCs w:val="24"/>
              </w:rPr>
              <w:lastRenderedPageBreak/>
              <w:t xml:space="preserve">Основные вывески могут иметь разную конструкцию. </w:t>
            </w:r>
          </w:p>
          <w:p w:rsidR="0082001A" w:rsidRPr="00C11BF3" w:rsidRDefault="00F319FC" w:rsidP="00C11BF3">
            <w:pPr>
              <w:pStyle w:val="a6"/>
              <w:autoSpaceDE w:val="0"/>
              <w:autoSpaceDN w:val="0"/>
              <w:adjustRightInd w:val="0"/>
              <w:ind w:left="709" w:hanging="567"/>
              <w:rPr>
                <w:rFonts w:ascii="Arial" w:eastAsia="ALSArtemius-Regular" w:hAnsi="Arial" w:cs="Arial"/>
                <w:sz w:val="24"/>
                <w:szCs w:val="24"/>
              </w:rPr>
            </w:pPr>
            <w:r w:rsidRPr="00C11BF3">
              <w:rPr>
                <w:rFonts w:ascii="Arial" w:eastAsia="ALSArtemius-Regular" w:hAnsi="Arial" w:cs="Arial"/>
                <w:sz w:val="24"/>
                <w:szCs w:val="24"/>
              </w:rPr>
              <w:t>Длина одной вывески не должна превышать 12 м (10 м – в составе комплексных взаимосвязанных элементов)</w:t>
            </w:r>
          </w:p>
        </w:tc>
        <w:tc>
          <w:tcPr>
            <w:tcW w:w="5920" w:type="dxa"/>
            <w:tcBorders>
              <w:top w:val="single" w:sz="4" w:space="0" w:color="auto"/>
              <w:left w:val="nil"/>
              <w:bottom w:val="single" w:sz="4" w:space="0" w:color="000000"/>
              <w:right w:val="nil"/>
            </w:tcBorders>
            <w:vAlign w:val="center"/>
          </w:tcPr>
          <w:p w:rsidR="0082001A" w:rsidRDefault="0010639C" w:rsidP="008E2144">
            <w:pPr>
              <w:autoSpaceDE w:val="0"/>
              <w:autoSpaceDN w:val="0"/>
              <w:adjustRightInd w:val="0"/>
              <w:jc w:val="center"/>
              <w:rPr>
                <w:rFonts w:ascii="Arial" w:eastAsia="ALSArtemius-Regular" w:hAnsi="Arial" w:cs="Arial"/>
                <w:noProof/>
                <w:sz w:val="26"/>
                <w:szCs w:val="26"/>
              </w:rPr>
            </w:pPr>
            <w:r w:rsidRPr="0010639C">
              <w:rPr>
                <w:rFonts w:ascii="Arial" w:eastAsia="ALSArtemius-Regular" w:hAnsi="Arial" w:cs="Arial"/>
                <w:noProof/>
                <w:sz w:val="26"/>
                <w:szCs w:val="26"/>
              </w:rPr>
              <w:drawing>
                <wp:inline distT="0" distB="0" distL="0" distR="0">
                  <wp:extent cx="3235960" cy="1550566"/>
                  <wp:effectExtent l="19050" t="0" r="2540" b="0"/>
                  <wp:docPr id="3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srcRect l="43225" t="58082" r="28012" b="17377"/>
                          <a:stretch>
                            <a:fillRect/>
                          </a:stretch>
                        </pic:blipFill>
                        <pic:spPr bwMode="auto">
                          <a:xfrm>
                            <a:off x="0" y="0"/>
                            <a:ext cx="3241589" cy="1553263"/>
                          </a:xfrm>
                          <a:prstGeom prst="rect">
                            <a:avLst/>
                          </a:prstGeom>
                          <a:noFill/>
                          <a:ln w="9525">
                            <a:noFill/>
                            <a:miter lim="800000"/>
                            <a:headEnd/>
                            <a:tailEnd/>
                          </a:ln>
                        </pic:spPr>
                      </pic:pic>
                    </a:graphicData>
                  </a:graphic>
                </wp:inline>
              </w:drawing>
            </w:r>
          </w:p>
          <w:p w:rsidR="00AF1A4F" w:rsidRDefault="00AF1A4F" w:rsidP="008E2144">
            <w:pPr>
              <w:autoSpaceDE w:val="0"/>
              <w:autoSpaceDN w:val="0"/>
              <w:adjustRightInd w:val="0"/>
              <w:jc w:val="center"/>
              <w:rPr>
                <w:rFonts w:ascii="Arial" w:eastAsia="ALSArtemius-Regular" w:hAnsi="Arial" w:cs="Arial"/>
                <w:sz w:val="26"/>
                <w:szCs w:val="26"/>
              </w:rPr>
            </w:pPr>
          </w:p>
        </w:tc>
      </w:tr>
      <w:tr w:rsidR="0082001A" w:rsidTr="00334F72">
        <w:tc>
          <w:tcPr>
            <w:tcW w:w="9322" w:type="dxa"/>
            <w:tcBorders>
              <w:top w:val="single" w:sz="4" w:space="0" w:color="000000"/>
              <w:left w:val="nil"/>
              <w:bottom w:val="single" w:sz="4" w:space="0" w:color="000000"/>
              <w:right w:val="nil"/>
            </w:tcBorders>
            <w:vAlign w:val="center"/>
          </w:tcPr>
          <w:p w:rsidR="0082001A" w:rsidRPr="00C11BF3" w:rsidRDefault="00CF4BE1" w:rsidP="00583031">
            <w:pPr>
              <w:pStyle w:val="a6"/>
              <w:numPr>
                <w:ilvl w:val="0"/>
                <w:numId w:val="72"/>
              </w:numPr>
              <w:autoSpaceDE w:val="0"/>
              <w:autoSpaceDN w:val="0"/>
              <w:adjustRightInd w:val="0"/>
              <w:ind w:left="709" w:hanging="502"/>
              <w:rPr>
                <w:rFonts w:ascii="Arial" w:eastAsia="ALSArtemius-Regular" w:hAnsi="Arial" w:cs="Arial"/>
                <w:sz w:val="24"/>
                <w:szCs w:val="24"/>
              </w:rPr>
            </w:pPr>
            <w:r w:rsidRPr="00C11BF3">
              <w:rPr>
                <w:rFonts w:ascii="Arial" w:eastAsia="ALSArtemius-Regular" w:hAnsi="Arial" w:cs="Arial"/>
                <w:sz w:val="24"/>
                <w:szCs w:val="24"/>
              </w:rPr>
              <w:t>При размещении вывесок необходимо соблюдать  единую горизонтальную ось в пределах одного фасада</w:t>
            </w:r>
          </w:p>
        </w:tc>
        <w:tc>
          <w:tcPr>
            <w:tcW w:w="5920" w:type="dxa"/>
            <w:tcBorders>
              <w:top w:val="single" w:sz="4" w:space="0" w:color="000000"/>
              <w:left w:val="nil"/>
              <w:bottom w:val="single" w:sz="4" w:space="0" w:color="000000"/>
              <w:right w:val="nil"/>
            </w:tcBorders>
            <w:vAlign w:val="center"/>
          </w:tcPr>
          <w:p w:rsidR="0082001A" w:rsidRDefault="00CF4BE1" w:rsidP="008E2144">
            <w:pPr>
              <w:autoSpaceDE w:val="0"/>
              <w:autoSpaceDN w:val="0"/>
              <w:adjustRightInd w:val="0"/>
              <w:jc w:val="center"/>
              <w:rPr>
                <w:rFonts w:ascii="Arial" w:eastAsia="ALSArtemius-Regular" w:hAnsi="Arial" w:cs="Arial"/>
                <w:sz w:val="26"/>
                <w:szCs w:val="26"/>
              </w:rPr>
            </w:pPr>
            <w:r w:rsidRPr="00CF4BE1">
              <w:rPr>
                <w:rFonts w:ascii="Arial" w:eastAsia="ALSArtemius-Regular" w:hAnsi="Arial" w:cs="Arial"/>
                <w:noProof/>
                <w:sz w:val="26"/>
                <w:szCs w:val="26"/>
              </w:rPr>
              <w:drawing>
                <wp:inline distT="0" distB="0" distL="0" distR="0">
                  <wp:extent cx="3140098" cy="1400175"/>
                  <wp:effectExtent l="19050" t="0" r="3152" b="0"/>
                  <wp:docPr id="4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a:srcRect l="11580" t="22913" r="57973" b="52931"/>
                          <a:stretch>
                            <a:fillRect/>
                          </a:stretch>
                        </pic:blipFill>
                        <pic:spPr bwMode="auto">
                          <a:xfrm>
                            <a:off x="0" y="0"/>
                            <a:ext cx="3140098" cy="1400175"/>
                          </a:xfrm>
                          <a:prstGeom prst="rect">
                            <a:avLst/>
                          </a:prstGeom>
                          <a:noFill/>
                          <a:ln w="9525">
                            <a:noFill/>
                            <a:miter lim="800000"/>
                            <a:headEnd/>
                            <a:tailEnd/>
                          </a:ln>
                        </pic:spPr>
                      </pic:pic>
                    </a:graphicData>
                  </a:graphic>
                </wp:inline>
              </w:drawing>
            </w:r>
          </w:p>
          <w:p w:rsidR="00AF1A4F" w:rsidRDefault="00AF1A4F" w:rsidP="008E2144">
            <w:pPr>
              <w:autoSpaceDE w:val="0"/>
              <w:autoSpaceDN w:val="0"/>
              <w:adjustRightInd w:val="0"/>
              <w:jc w:val="center"/>
              <w:rPr>
                <w:rFonts w:ascii="Arial" w:eastAsia="ALSArtemius-Regular" w:hAnsi="Arial" w:cs="Arial"/>
                <w:sz w:val="26"/>
                <w:szCs w:val="26"/>
              </w:rPr>
            </w:pPr>
          </w:p>
        </w:tc>
      </w:tr>
      <w:tr w:rsidR="0082001A" w:rsidTr="00334F72">
        <w:tc>
          <w:tcPr>
            <w:tcW w:w="9322" w:type="dxa"/>
            <w:tcBorders>
              <w:top w:val="single" w:sz="4" w:space="0" w:color="000000"/>
              <w:left w:val="nil"/>
              <w:bottom w:val="single" w:sz="4" w:space="0" w:color="auto"/>
              <w:right w:val="nil"/>
            </w:tcBorders>
            <w:vAlign w:val="center"/>
          </w:tcPr>
          <w:p w:rsidR="00CF4BE1" w:rsidRPr="00C11BF3" w:rsidRDefault="00CF4BE1" w:rsidP="00583031">
            <w:pPr>
              <w:pStyle w:val="a6"/>
              <w:numPr>
                <w:ilvl w:val="0"/>
                <w:numId w:val="73"/>
              </w:numPr>
              <w:autoSpaceDE w:val="0"/>
              <w:autoSpaceDN w:val="0"/>
              <w:adjustRightInd w:val="0"/>
              <w:ind w:left="709" w:hanging="502"/>
              <w:rPr>
                <w:rFonts w:ascii="Arial" w:eastAsia="ALSArtemius-Regular" w:hAnsi="Arial" w:cs="Arial"/>
                <w:sz w:val="24"/>
                <w:szCs w:val="24"/>
              </w:rPr>
            </w:pPr>
            <w:r w:rsidRPr="00C11BF3">
              <w:rPr>
                <w:rFonts w:ascii="Arial" w:eastAsia="ALSArtemius-Regular" w:hAnsi="Arial" w:cs="Arial"/>
                <w:sz w:val="24"/>
                <w:szCs w:val="24"/>
              </w:rPr>
              <w:t xml:space="preserve">Вывески должны быть выровнены относительно центральных вертикальных осей архитектурных элементов фасадов (дверей, окон и т.д.). </w:t>
            </w:r>
          </w:p>
          <w:p w:rsidR="0082001A" w:rsidRPr="00C11BF3" w:rsidRDefault="00CF4BE1" w:rsidP="00C11BF3">
            <w:pPr>
              <w:autoSpaceDE w:val="0"/>
              <w:autoSpaceDN w:val="0"/>
              <w:adjustRightInd w:val="0"/>
              <w:ind w:left="709"/>
              <w:rPr>
                <w:rFonts w:ascii="Arial" w:eastAsia="ALSArtemius-Regular" w:hAnsi="Arial" w:cs="Arial"/>
                <w:sz w:val="24"/>
                <w:szCs w:val="24"/>
              </w:rPr>
            </w:pPr>
            <w:r w:rsidRPr="00C11BF3">
              <w:rPr>
                <w:rFonts w:ascii="Arial" w:eastAsia="ALSArtemius-Regular" w:hAnsi="Arial" w:cs="Arial"/>
                <w:sz w:val="24"/>
                <w:szCs w:val="24"/>
              </w:rPr>
              <w:t>Длинная вывеска может занимать два окна и простенок. В таком случае она должна центрироваться относительно простенка.</w:t>
            </w:r>
          </w:p>
        </w:tc>
        <w:tc>
          <w:tcPr>
            <w:tcW w:w="5920" w:type="dxa"/>
            <w:tcBorders>
              <w:top w:val="single" w:sz="4" w:space="0" w:color="000000"/>
              <w:left w:val="nil"/>
              <w:bottom w:val="single" w:sz="4" w:space="0" w:color="auto"/>
              <w:right w:val="nil"/>
            </w:tcBorders>
            <w:vAlign w:val="center"/>
          </w:tcPr>
          <w:p w:rsidR="0082001A" w:rsidRDefault="00CF4BE1" w:rsidP="008E2144">
            <w:pPr>
              <w:autoSpaceDE w:val="0"/>
              <w:autoSpaceDN w:val="0"/>
              <w:adjustRightInd w:val="0"/>
              <w:jc w:val="center"/>
              <w:rPr>
                <w:rFonts w:ascii="Arial" w:eastAsia="ALSArtemius-Regular" w:hAnsi="Arial" w:cs="Arial"/>
                <w:sz w:val="26"/>
                <w:szCs w:val="26"/>
              </w:rPr>
            </w:pPr>
            <w:r w:rsidRPr="00CF4BE1">
              <w:rPr>
                <w:rFonts w:ascii="Arial" w:eastAsia="ALSArtemius-Regular" w:hAnsi="Arial" w:cs="Arial"/>
                <w:noProof/>
                <w:sz w:val="26"/>
                <w:szCs w:val="26"/>
              </w:rPr>
              <w:drawing>
                <wp:inline distT="0" distB="0" distL="0" distR="0">
                  <wp:extent cx="2488889" cy="1495425"/>
                  <wp:effectExtent l="19050" t="0" r="6661" b="0"/>
                  <wp:docPr id="4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a:srcRect l="46719" t="21670" r="29522" b="52930"/>
                          <a:stretch>
                            <a:fillRect/>
                          </a:stretch>
                        </pic:blipFill>
                        <pic:spPr bwMode="auto">
                          <a:xfrm>
                            <a:off x="0" y="0"/>
                            <a:ext cx="2488889" cy="1495425"/>
                          </a:xfrm>
                          <a:prstGeom prst="rect">
                            <a:avLst/>
                          </a:prstGeom>
                          <a:noFill/>
                          <a:ln w="9525">
                            <a:noFill/>
                            <a:miter lim="800000"/>
                            <a:headEnd/>
                            <a:tailEnd/>
                          </a:ln>
                        </pic:spPr>
                      </pic:pic>
                    </a:graphicData>
                  </a:graphic>
                </wp:inline>
              </w:drawing>
            </w:r>
          </w:p>
          <w:p w:rsidR="00334F72" w:rsidRDefault="00334F72" w:rsidP="008E2144">
            <w:pPr>
              <w:autoSpaceDE w:val="0"/>
              <w:autoSpaceDN w:val="0"/>
              <w:adjustRightInd w:val="0"/>
              <w:jc w:val="center"/>
              <w:rPr>
                <w:rFonts w:ascii="Arial" w:eastAsia="ALSArtemius-Regular" w:hAnsi="Arial" w:cs="Arial"/>
                <w:sz w:val="26"/>
                <w:szCs w:val="26"/>
              </w:rPr>
            </w:pPr>
          </w:p>
        </w:tc>
      </w:tr>
    </w:tbl>
    <w:p w:rsidR="008E2144" w:rsidRDefault="008E2144" w:rsidP="004A3672">
      <w:pPr>
        <w:autoSpaceDE w:val="0"/>
        <w:autoSpaceDN w:val="0"/>
        <w:adjustRightInd w:val="0"/>
        <w:spacing w:after="0" w:line="240" w:lineRule="auto"/>
        <w:rPr>
          <w:rFonts w:ascii="Arial" w:eastAsia="ALSArtemius-Regular" w:hAnsi="Arial" w:cs="Arial"/>
          <w:sz w:val="26"/>
          <w:szCs w:val="26"/>
        </w:rPr>
      </w:pPr>
    </w:p>
    <w:tbl>
      <w:tblPr>
        <w:tblStyle w:val="a7"/>
        <w:tblW w:w="0" w:type="auto"/>
        <w:tblLook w:val="04A0"/>
      </w:tblPr>
      <w:tblGrid>
        <w:gridCol w:w="6204"/>
        <w:gridCol w:w="8896"/>
      </w:tblGrid>
      <w:tr w:rsidR="008E2144" w:rsidTr="00334F72">
        <w:tc>
          <w:tcPr>
            <w:tcW w:w="6204" w:type="dxa"/>
            <w:tcBorders>
              <w:top w:val="single" w:sz="4" w:space="0" w:color="auto"/>
              <w:left w:val="nil"/>
              <w:bottom w:val="single" w:sz="4" w:space="0" w:color="000000"/>
              <w:right w:val="nil"/>
            </w:tcBorders>
            <w:vAlign w:val="center"/>
          </w:tcPr>
          <w:p w:rsidR="008E2144" w:rsidRDefault="008E2144" w:rsidP="002B6F3D">
            <w:pPr>
              <w:autoSpaceDE w:val="0"/>
              <w:autoSpaceDN w:val="0"/>
              <w:adjustRightInd w:val="0"/>
              <w:jc w:val="center"/>
              <w:rPr>
                <w:rFonts w:ascii="Arial" w:eastAsia="ALSArtemius-Regular" w:hAnsi="Arial" w:cs="Arial"/>
                <w:sz w:val="26"/>
                <w:szCs w:val="26"/>
              </w:rPr>
            </w:pPr>
            <w:r w:rsidRPr="008E2144">
              <w:rPr>
                <w:rFonts w:ascii="Arial" w:eastAsia="ALSArtemius-Regular" w:hAnsi="Arial" w:cs="Arial"/>
                <w:noProof/>
                <w:sz w:val="26"/>
                <w:szCs w:val="26"/>
              </w:rPr>
              <w:lastRenderedPageBreak/>
              <w:drawing>
                <wp:inline distT="0" distB="0" distL="0" distR="0">
                  <wp:extent cx="3772546" cy="1752600"/>
                  <wp:effectExtent l="19050" t="0" r="0" b="0"/>
                  <wp:docPr id="4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a:srcRect l="10981" t="58437" r="57773" b="15729"/>
                          <a:stretch>
                            <a:fillRect/>
                          </a:stretch>
                        </pic:blipFill>
                        <pic:spPr bwMode="auto">
                          <a:xfrm>
                            <a:off x="0" y="0"/>
                            <a:ext cx="3772546" cy="1752600"/>
                          </a:xfrm>
                          <a:prstGeom prst="rect">
                            <a:avLst/>
                          </a:prstGeom>
                          <a:noFill/>
                          <a:ln w="9525">
                            <a:noFill/>
                            <a:miter lim="800000"/>
                            <a:headEnd/>
                            <a:tailEnd/>
                          </a:ln>
                        </pic:spPr>
                      </pic:pic>
                    </a:graphicData>
                  </a:graphic>
                </wp:inline>
              </w:drawing>
            </w:r>
          </w:p>
        </w:tc>
        <w:tc>
          <w:tcPr>
            <w:tcW w:w="9038" w:type="dxa"/>
            <w:tcBorders>
              <w:top w:val="single" w:sz="4" w:space="0" w:color="auto"/>
              <w:left w:val="nil"/>
              <w:bottom w:val="single" w:sz="4" w:space="0" w:color="000000"/>
              <w:right w:val="nil"/>
            </w:tcBorders>
            <w:vAlign w:val="center"/>
          </w:tcPr>
          <w:p w:rsidR="008E2144" w:rsidRPr="00C11BF3" w:rsidRDefault="008E2144" w:rsidP="00583031">
            <w:pPr>
              <w:pStyle w:val="a6"/>
              <w:numPr>
                <w:ilvl w:val="0"/>
                <w:numId w:val="74"/>
              </w:numPr>
              <w:autoSpaceDE w:val="0"/>
              <w:autoSpaceDN w:val="0"/>
              <w:adjustRightInd w:val="0"/>
              <w:ind w:left="884" w:hanging="524"/>
              <w:rPr>
                <w:rFonts w:ascii="Arial" w:eastAsia="ALSArtemius-Regular" w:hAnsi="Arial" w:cs="Arial"/>
                <w:sz w:val="24"/>
                <w:szCs w:val="24"/>
              </w:rPr>
            </w:pPr>
            <w:r w:rsidRPr="00C11BF3">
              <w:rPr>
                <w:rFonts w:ascii="Arial" w:eastAsia="ALSArtemius-Regular" w:hAnsi="Arial" w:cs="Arial"/>
                <w:sz w:val="24"/>
                <w:szCs w:val="24"/>
              </w:rPr>
              <w:t>Запрещено нарушать требования к местам размещения вывесок, в т.ч. располагать вывески выше линии 2-го этажа – линии перекрытий между  1-м и 2-м этажами (за исключением вывесок на ТЦ)</w:t>
            </w:r>
          </w:p>
        </w:tc>
      </w:tr>
      <w:tr w:rsidR="00E95F60" w:rsidTr="00334F72">
        <w:tc>
          <w:tcPr>
            <w:tcW w:w="6204" w:type="dxa"/>
            <w:tcBorders>
              <w:top w:val="single" w:sz="4" w:space="0" w:color="000000"/>
              <w:left w:val="nil"/>
              <w:bottom w:val="single" w:sz="4" w:space="0" w:color="auto"/>
              <w:right w:val="nil"/>
            </w:tcBorders>
          </w:tcPr>
          <w:p w:rsidR="00334F72" w:rsidRPr="00097D06" w:rsidRDefault="00E95F60" w:rsidP="00097D06">
            <w:pPr>
              <w:autoSpaceDE w:val="0"/>
              <w:autoSpaceDN w:val="0"/>
              <w:adjustRightInd w:val="0"/>
              <w:jc w:val="center"/>
              <w:rPr>
                <w:rFonts w:ascii="Arial" w:eastAsia="ALSArtemius-Regular" w:hAnsi="Arial" w:cs="Arial"/>
                <w:sz w:val="26"/>
                <w:szCs w:val="26"/>
              </w:rPr>
            </w:pPr>
            <w:r w:rsidRPr="00E95F60">
              <w:rPr>
                <w:rFonts w:ascii="Arial" w:eastAsia="ALSArtemius-Regular" w:hAnsi="Arial" w:cs="Arial"/>
                <w:noProof/>
                <w:sz w:val="26"/>
                <w:szCs w:val="26"/>
              </w:rPr>
              <w:drawing>
                <wp:inline distT="0" distB="0" distL="0" distR="0">
                  <wp:extent cx="2676525" cy="1382381"/>
                  <wp:effectExtent l="19050" t="0" r="9525" b="0"/>
                  <wp:docPr id="68"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8"/>
                          <a:srcRect l="11380" t="59147" r="61367" b="15809"/>
                          <a:stretch>
                            <a:fillRect/>
                          </a:stretch>
                        </pic:blipFill>
                        <pic:spPr bwMode="auto">
                          <a:xfrm>
                            <a:off x="0" y="0"/>
                            <a:ext cx="2681073" cy="1384730"/>
                          </a:xfrm>
                          <a:prstGeom prst="rect">
                            <a:avLst/>
                          </a:prstGeom>
                          <a:noFill/>
                          <a:ln w="9525">
                            <a:noFill/>
                            <a:miter lim="800000"/>
                            <a:headEnd/>
                            <a:tailEnd/>
                          </a:ln>
                        </pic:spPr>
                      </pic:pic>
                    </a:graphicData>
                  </a:graphic>
                </wp:inline>
              </w:drawing>
            </w:r>
          </w:p>
        </w:tc>
        <w:tc>
          <w:tcPr>
            <w:tcW w:w="9038" w:type="dxa"/>
            <w:tcBorders>
              <w:top w:val="single" w:sz="4" w:space="0" w:color="000000"/>
              <w:left w:val="nil"/>
              <w:bottom w:val="single" w:sz="4" w:space="0" w:color="auto"/>
              <w:right w:val="nil"/>
            </w:tcBorders>
            <w:vAlign w:val="center"/>
          </w:tcPr>
          <w:p w:rsidR="00E95F60" w:rsidRPr="00C11BF3" w:rsidRDefault="00E95F60" w:rsidP="00A75BD5">
            <w:pPr>
              <w:pStyle w:val="a6"/>
              <w:numPr>
                <w:ilvl w:val="0"/>
                <w:numId w:val="153"/>
              </w:numPr>
              <w:autoSpaceDE w:val="0"/>
              <w:autoSpaceDN w:val="0"/>
              <w:adjustRightInd w:val="0"/>
              <w:ind w:left="884" w:hanging="502"/>
              <w:rPr>
                <w:rFonts w:ascii="Arial" w:eastAsia="ALSArtemius-Regular" w:hAnsi="Arial" w:cs="Arial"/>
                <w:sz w:val="24"/>
                <w:szCs w:val="24"/>
              </w:rPr>
            </w:pPr>
            <w:r w:rsidRPr="00C11BF3">
              <w:rPr>
                <w:rFonts w:ascii="Arial" w:eastAsia="ALSArtemius-Regular" w:hAnsi="Arial" w:cs="Arial"/>
                <w:sz w:val="24"/>
                <w:szCs w:val="24"/>
              </w:rPr>
              <w:t>Запрещено располагать вывески на балконах, лоджиях и ограждени</w:t>
            </w:r>
            <w:r w:rsidR="00AA2114" w:rsidRPr="00C11BF3">
              <w:rPr>
                <w:rFonts w:ascii="Arial" w:eastAsia="ALSArtemius-Regular" w:hAnsi="Arial" w:cs="Arial"/>
                <w:sz w:val="24"/>
                <w:szCs w:val="24"/>
              </w:rPr>
              <w:t>я</w:t>
            </w:r>
            <w:r w:rsidRPr="00C11BF3">
              <w:rPr>
                <w:rFonts w:ascii="Arial" w:eastAsia="ALSArtemius-Regular" w:hAnsi="Arial" w:cs="Arial"/>
                <w:sz w:val="24"/>
                <w:szCs w:val="24"/>
              </w:rPr>
              <w:t>х лестниц</w:t>
            </w:r>
          </w:p>
        </w:tc>
      </w:tr>
      <w:tr w:rsidR="00E95F60" w:rsidTr="00097D06">
        <w:tc>
          <w:tcPr>
            <w:tcW w:w="6204" w:type="dxa"/>
            <w:tcBorders>
              <w:top w:val="single" w:sz="4" w:space="0" w:color="auto"/>
              <w:left w:val="nil"/>
              <w:bottom w:val="single" w:sz="4" w:space="0" w:color="auto"/>
              <w:right w:val="nil"/>
            </w:tcBorders>
          </w:tcPr>
          <w:p w:rsidR="00781CFE" w:rsidRPr="00E95F60" w:rsidRDefault="00E95F60" w:rsidP="00097D06">
            <w:pPr>
              <w:autoSpaceDE w:val="0"/>
              <w:autoSpaceDN w:val="0"/>
              <w:adjustRightInd w:val="0"/>
              <w:jc w:val="center"/>
              <w:rPr>
                <w:rFonts w:ascii="Arial" w:eastAsia="ALSArtemius-Regular" w:hAnsi="Arial" w:cs="Arial"/>
                <w:sz w:val="26"/>
                <w:szCs w:val="26"/>
              </w:rPr>
            </w:pPr>
            <w:r w:rsidRPr="00E95F60">
              <w:rPr>
                <w:rFonts w:ascii="Arial" w:eastAsia="ALSArtemius-Regular" w:hAnsi="Arial" w:cs="Arial"/>
                <w:noProof/>
                <w:sz w:val="26"/>
                <w:szCs w:val="26"/>
              </w:rPr>
              <w:drawing>
                <wp:inline distT="0" distB="0" distL="0" distR="0">
                  <wp:extent cx="2085975" cy="1484895"/>
                  <wp:effectExtent l="19050" t="0" r="9525" b="0"/>
                  <wp:docPr id="69"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8"/>
                          <a:srcRect l="38034" t="59503" r="42481" b="15808"/>
                          <a:stretch>
                            <a:fillRect/>
                          </a:stretch>
                        </pic:blipFill>
                        <pic:spPr bwMode="auto">
                          <a:xfrm>
                            <a:off x="0" y="0"/>
                            <a:ext cx="2085975" cy="1484895"/>
                          </a:xfrm>
                          <a:prstGeom prst="rect">
                            <a:avLst/>
                          </a:prstGeom>
                          <a:noFill/>
                          <a:ln w="9525">
                            <a:noFill/>
                            <a:miter lim="800000"/>
                            <a:headEnd/>
                            <a:tailEnd/>
                          </a:ln>
                        </pic:spPr>
                      </pic:pic>
                    </a:graphicData>
                  </a:graphic>
                </wp:inline>
              </w:drawing>
            </w:r>
          </w:p>
        </w:tc>
        <w:tc>
          <w:tcPr>
            <w:tcW w:w="9038" w:type="dxa"/>
            <w:tcBorders>
              <w:top w:val="single" w:sz="4" w:space="0" w:color="auto"/>
              <w:left w:val="nil"/>
              <w:bottom w:val="single" w:sz="4" w:space="0" w:color="auto"/>
              <w:right w:val="nil"/>
            </w:tcBorders>
            <w:vAlign w:val="center"/>
          </w:tcPr>
          <w:p w:rsidR="00E95F60" w:rsidRPr="00C11BF3" w:rsidRDefault="00E95F60" w:rsidP="005263B4">
            <w:pPr>
              <w:pStyle w:val="a6"/>
              <w:numPr>
                <w:ilvl w:val="0"/>
                <w:numId w:val="153"/>
              </w:numPr>
              <w:autoSpaceDE w:val="0"/>
              <w:autoSpaceDN w:val="0"/>
              <w:adjustRightInd w:val="0"/>
              <w:ind w:left="884" w:hanging="502"/>
              <w:rPr>
                <w:rFonts w:ascii="Arial" w:eastAsia="ALSArtemius-Regular" w:hAnsi="Arial" w:cs="Arial"/>
                <w:sz w:val="24"/>
                <w:szCs w:val="24"/>
              </w:rPr>
            </w:pPr>
            <w:r w:rsidRPr="00C11BF3">
              <w:rPr>
                <w:rFonts w:ascii="Arial" w:eastAsia="ALSArtemius-Regular" w:hAnsi="Arial" w:cs="Arial"/>
                <w:sz w:val="24"/>
                <w:szCs w:val="24"/>
              </w:rPr>
              <w:t xml:space="preserve">Запрещено использовать электронные табло (бегущие строки) в качестве вывесок </w:t>
            </w:r>
          </w:p>
        </w:tc>
      </w:tr>
      <w:tr w:rsidR="00097D06" w:rsidTr="00334F72">
        <w:tc>
          <w:tcPr>
            <w:tcW w:w="6204" w:type="dxa"/>
            <w:tcBorders>
              <w:top w:val="single" w:sz="4" w:space="0" w:color="auto"/>
              <w:left w:val="nil"/>
              <w:bottom w:val="single" w:sz="4" w:space="0" w:color="000000"/>
              <w:right w:val="nil"/>
            </w:tcBorders>
          </w:tcPr>
          <w:p w:rsidR="00097D06" w:rsidRPr="00E95F60" w:rsidRDefault="00C74015" w:rsidP="00AA2114">
            <w:pPr>
              <w:autoSpaceDE w:val="0"/>
              <w:autoSpaceDN w:val="0"/>
              <w:adjustRightInd w:val="0"/>
              <w:jc w:val="center"/>
              <w:rPr>
                <w:rFonts w:ascii="Arial" w:eastAsia="ALSArtemius-Regular" w:hAnsi="Arial" w:cs="Arial"/>
                <w:noProof/>
                <w:sz w:val="26"/>
                <w:szCs w:val="26"/>
              </w:rPr>
            </w:pPr>
            <w:r w:rsidRPr="00C74015">
              <w:rPr>
                <w:rFonts w:ascii="Arial" w:eastAsia="ALSArtemius-Regular" w:hAnsi="Arial" w:cs="Arial"/>
                <w:noProof/>
                <w:sz w:val="26"/>
                <w:szCs w:val="26"/>
              </w:rPr>
              <w:drawing>
                <wp:inline distT="0" distB="0" distL="0" distR="0">
                  <wp:extent cx="1903445" cy="1350873"/>
                  <wp:effectExtent l="0" t="0" r="0" b="0"/>
                  <wp:docPr id="15"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8"/>
                          <a:srcRect l="11879" t="22558" r="68434" b="52575"/>
                          <a:stretch>
                            <a:fillRect/>
                          </a:stretch>
                        </pic:blipFill>
                        <pic:spPr bwMode="auto">
                          <a:xfrm>
                            <a:off x="0" y="0"/>
                            <a:ext cx="1907833" cy="1353987"/>
                          </a:xfrm>
                          <a:prstGeom prst="rect">
                            <a:avLst/>
                          </a:prstGeom>
                          <a:noFill/>
                          <a:ln w="9525">
                            <a:noFill/>
                            <a:miter lim="800000"/>
                            <a:headEnd/>
                            <a:tailEnd/>
                          </a:ln>
                        </pic:spPr>
                      </pic:pic>
                    </a:graphicData>
                  </a:graphic>
                </wp:inline>
              </w:drawing>
            </w:r>
          </w:p>
        </w:tc>
        <w:tc>
          <w:tcPr>
            <w:tcW w:w="9038" w:type="dxa"/>
            <w:tcBorders>
              <w:top w:val="single" w:sz="4" w:space="0" w:color="auto"/>
              <w:left w:val="nil"/>
              <w:bottom w:val="single" w:sz="4" w:space="0" w:color="000000"/>
              <w:right w:val="nil"/>
            </w:tcBorders>
            <w:vAlign w:val="center"/>
          </w:tcPr>
          <w:p w:rsidR="00C74015" w:rsidRPr="00C27B98" w:rsidRDefault="00C74015" w:rsidP="00A75BD5">
            <w:pPr>
              <w:pStyle w:val="a6"/>
              <w:numPr>
                <w:ilvl w:val="0"/>
                <w:numId w:val="182"/>
              </w:numPr>
              <w:ind w:left="567" w:hanging="502"/>
              <w:rPr>
                <w:rFonts w:ascii="Arial" w:eastAsia="ALSArtemius-Regular" w:hAnsi="Arial" w:cs="Arial"/>
                <w:sz w:val="26"/>
                <w:szCs w:val="26"/>
              </w:rPr>
            </w:pPr>
            <w:r w:rsidRPr="00D648DF">
              <w:rPr>
                <w:rFonts w:ascii="Arial" w:eastAsia="ALSArtemius-Regular" w:hAnsi="Arial" w:cs="Arial"/>
                <w:sz w:val="24"/>
                <w:szCs w:val="24"/>
              </w:rPr>
              <w:t>Запрещено размещать вывески, дублирующие информацию, одновременно на плоскости фасада и в проеме светопрозрачных конструкций</w:t>
            </w:r>
          </w:p>
          <w:p w:rsidR="00097D06" w:rsidRPr="00C11BF3" w:rsidRDefault="00097D06" w:rsidP="00C74015">
            <w:pPr>
              <w:pStyle w:val="a6"/>
              <w:autoSpaceDE w:val="0"/>
              <w:autoSpaceDN w:val="0"/>
              <w:adjustRightInd w:val="0"/>
              <w:ind w:left="884"/>
              <w:rPr>
                <w:rFonts w:ascii="Arial" w:eastAsia="ALSArtemius-Regular" w:hAnsi="Arial" w:cs="Arial"/>
                <w:sz w:val="24"/>
                <w:szCs w:val="24"/>
              </w:rPr>
            </w:pPr>
          </w:p>
        </w:tc>
      </w:tr>
    </w:tbl>
    <w:p w:rsidR="00961808" w:rsidRDefault="00961808" w:rsidP="00B57E5C">
      <w:pPr>
        <w:autoSpaceDE w:val="0"/>
        <w:autoSpaceDN w:val="0"/>
        <w:adjustRightInd w:val="0"/>
        <w:spacing w:after="0" w:line="240" w:lineRule="auto"/>
        <w:ind w:firstLine="708"/>
        <w:rPr>
          <w:rFonts w:ascii="Arial" w:eastAsia="ALSArtemius-Regular" w:hAnsi="Arial" w:cs="Arial"/>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59"/>
        <w:gridCol w:w="3783"/>
        <w:gridCol w:w="3785"/>
        <w:gridCol w:w="3773"/>
      </w:tblGrid>
      <w:tr w:rsidR="00515F82" w:rsidTr="00CE6BEB">
        <w:tc>
          <w:tcPr>
            <w:tcW w:w="3810" w:type="dxa"/>
            <w:vAlign w:val="center"/>
          </w:tcPr>
          <w:p w:rsidR="00515F82" w:rsidRDefault="00781CFE" w:rsidP="00515F82">
            <w:pPr>
              <w:jc w:val="center"/>
              <w:rPr>
                <w:rFonts w:ascii="Arial" w:eastAsia="ALSArtemius-Regular" w:hAnsi="Arial" w:cs="Arial"/>
                <w:sz w:val="26"/>
                <w:szCs w:val="26"/>
              </w:rPr>
            </w:pPr>
            <w:r>
              <w:rPr>
                <w:rFonts w:ascii="Arial" w:eastAsia="ALSArtemius-Regular" w:hAnsi="Arial" w:cs="Arial"/>
                <w:sz w:val="26"/>
                <w:szCs w:val="26"/>
              </w:rPr>
              <w:br w:type="page"/>
            </w:r>
            <w:r w:rsidR="00515F82" w:rsidRPr="008E2144">
              <w:rPr>
                <w:rFonts w:ascii="Arial" w:eastAsia="ALSArtemius-Regular" w:hAnsi="Arial" w:cs="Arial"/>
                <w:noProof/>
                <w:sz w:val="26"/>
                <w:szCs w:val="26"/>
              </w:rPr>
              <w:drawing>
                <wp:inline distT="0" distB="0" distL="0" distR="0">
                  <wp:extent cx="1446530" cy="1295878"/>
                  <wp:effectExtent l="0" t="0" r="0" b="0"/>
                  <wp:docPr id="47"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47"/>
                          <a:srcRect l="41827" t="63825" r="45401" b="15808"/>
                          <a:stretch/>
                        </pic:blipFill>
                        <pic:spPr bwMode="auto">
                          <a:xfrm>
                            <a:off x="0" y="0"/>
                            <a:ext cx="1447800" cy="129701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3810" w:type="dxa"/>
            <w:vAlign w:val="center"/>
          </w:tcPr>
          <w:p w:rsidR="00515F82" w:rsidRDefault="00515F82" w:rsidP="00515F82">
            <w:pPr>
              <w:jc w:val="center"/>
              <w:rPr>
                <w:rFonts w:ascii="Arial" w:eastAsia="ALSArtemius-Regular" w:hAnsi="Arial" w:cs="Arial"/>
                <w:sz w:val="26"/>
                <w:szCs w:val="26"/>
              </w:rPr>
            </w:pPr>
            <w:r w:rsidRPr="002B6F3D">
              <w:rPr>
                <w:rFonts w:ascii="Arial" w:eastAsia="ALSArtemius-Regular" w:hAnsi="Arial" w:cs="Arial"/>
                <w:noProof/>
                <w:sz w:val="26"/>
                <w:szCs w:val="26"/>
              </w:rPr>
              <w:drawing>
                <wp:inline distT="0" distB="0" distL="0" distR="0">
                  <wp:extent cx="1504950" cy="1333500"/>
                  <wp:effectExtent l="19050" t="0" r="0" b="0"/>
                  <wp:docPr id="4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srcRect l="54106" t="59147" r="30121" b="15986"/>
                          <a:stretch>
                            <a:fillRect/>
                          </a:stretch>
                        </pic:blipFill>
                        <pic:spPr bwMode="auto">
                          <a:xfrm>
                            <a:off x="0" y="0"/>
                            <a:ext cx="1504950" cy="1333500"/>
                          </a:xfrm>
                          <a:prstGeom prst="rect">
                            <a:avLst/>
                          </a:prstGeom>
                          <a:noFill/>
                          <a:ln w="9525">
                            <a:noFill/>
                            <a:miter lim="800000"/>
                            <a:headEnd/>
                            <a:tailEnd/>
                          </a:ln>
                        </pic:spPr>
                      </pic:pic>
                    </a:graphicData>
                  </a:graphic>
                </wp:inline>
              </w:drawing>
            </w:r>
          </w:p>
        </w:tc>
        <w:tc>
          <w:tcPr>
            <w:tcW w:w="3811" w:type="dxa"/>
            <w:vAlign w:val="center"/>
          </w:tcPr>
          <w:p w:rsidR="00515F82" w:rsidRDefault="00F65709" w:rsidP="00515F82">
            <w:pPr>
              <w:jc w:val="center"/>
              <w:rPr>
                <w:rFonts w:ascii="Arial" w:eastAsia="ALSArtemius-Regular" w:hAnsi="Arial" w:cs="Arial"/>
                <w:sz w:val="26"/>
                <w:szCs w:val="26"/>
              </w:rPr>
            </w:pPr>
            <w:r>
              <w:object w:dxaOrig="3075" w:dyaOrig="2565">
                <v:shape id="_x0000_i1025" type="#_x0000_t75" style="width:145.5pt;height:116.25pt" o:ole="">
                  <v:imagedata r:id="rId49" o:title=""/>
                </v:shape>
                <o:OLEObject Type="Embed" ProgID="PBrush" ShapeID="_x0000_i1025" DrawAspect="Content" ObjectID="_1745997088" r:id="rId50"/>
              </w:object>
            </w:r>
          </w:p>
        </w:tc>
        <w:tc>
          <w:tcPr>
            <w:tcW w:w="3811" w:type="dxa"/>
            <w:vAlign w:val="center"/>
          </w:tcPr>
          <w:p w:rsidR="00515F82" w:rsidRDefault="00D648DF" w:rsidP="00515F82">
            <w:pPr>
              <w:jc w:val="center"/>
              <w:rPr>
                <w:rFonts w:ascii="Arial" w:eastAsia="ALSArtemius-Regular" w:hAnsi="Arial" w:cs="Arial"/>
                <w:sz w:val="26"/>
                <w:szCs w:val="26"/>
              </w:rPr>
            </w:pPr>
            <w:r>
              <w:rPr>
                <w:noProof/>
              </w:rPr>
              <w:drawing>
                <wp:inline distT="0" distB="0" distL="0" distR="0">
                  <wp:extent cx="1645920" cy="1362008"/>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27952" t="56044" r="46793" b="6783"/>
                          <a:stretch/>
                        </pic:blipFill>
                        <pic:spPr bwMode="auto">
                          <a:xfrm>
                            <a:off x="0" y="0"/>
                            <a:ext cx="1652178" cy="136718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r>
      <w:tr w:rsidR="00515F82" w:rsidTr="00CE6BEB">
        <w:tc>
          <w:tcPr>
            <w:tcW w:w="3810" w:type="dxa"/>
            <w:tcBorders>
              <w:bottom w:val="single" w:sz="4" w:space="0" w:color="auto"/>
            </w:tcBorders>
          </w:tcPr>
          <w:p w:rsidR="00C27B98" w:rsidRPr="00C27B98" w:rsidRDefault="00515F82" w:rsidP="00A75BD5">
            <w:pPr>
              <w:pStyle w:val="a6"/>
              <w:numPr>
                <w:ilvl w:val="0"/>
                <w:numId w:val="182"/>
              </w:numPr>
              <w:ind w:left="567" w:hanging="502"/>
              <w:rPr>
                <w:rFonts w:ascii="Arial" w:eastAsia="ALSArtemius-Regular" w:hAnsi="Arial" w:cs="Arial"/>
                <w:sz w:val="26"/>
                <w:szCs w:val="26"/>
              </w:rPr>
            </w:pPr>
            <w:r w:rsidRPr="00D648DF">
              <w:rPr>
                <w:rFonts w:ascii="Arial" w:eastAsia="ALSArtemius-Regular" w:hAnsi="Arial" w:cs="Arial"/>
                <w:sz w:val="24"/>
                <w:szCs w:val="24"/>
              </w:rPr>
              <w:t xml:space="preserve">Запрещено размещать вывески более чем в один уровень </w:t>
            </w:r>
          </w:p>
          <w:p w:rsidR="00515F82" w:rsidRPr="00D648DF" w:rsidRDefault="00515F82" w:rsidP="00C27B98">
            <w:pPr>
              <w:pStyle w:val="a6"/>
              <w:ind w:left="567"/>
              <w:rPr>
                <w:rFonts w:ascii="Arial" w:eastAsia="ALSArtemius-Regular" w:hAnsi="Arial" w:cs="Arial"/>
                <w:sz w:val="26"/>
                <w:szCs w:val="26"/>
              </w:rPr>
            </w:pPr>
            <w:r w:rsidRPr="00D648DF">
              <w:rPr>
                <w:rFonts w:ascii="Arial" w:eastAsia="ALSArtemius-Regular" w:hAnsi="Arial" w:cs="Arial"/>
                <w:sz w:val="24"/>
                <w:szCs w:val="24"/>
              </w:rPr>
              <w:t>(за исключением ТЦ)</w:t>
            </w:r>
          </w:p>
        </w:tc>
        <w:tc>
          <w:tcPr>
            <w:tcW w:w="3810" w:type="dxa"/>
            <w:tcBorders>
              <w:bottom w:val="single" w:sz="4" w:space="0" w:color="auto"/>
            </w:tcBorders>
          </w:tcPr>
          <w:p w:rsidR="00515F82" w:rsidRPr="00C74015" w:rsidRDefault="00515F82" w:rsidP="00A75BD5">
            <w:pPr>
              <w:pStyle w:val="a6"/>
              <w:numPr>
                <w:ilvl w:val="0"/>
                <w:numId w:val="182"/>
              </w:numPr>
              <w:ind w:left="567" w:hanging="502"/>
              <w:rPr>
                <w:rFonts w:ascii="Arial" w:eastAsia="ALSArtemius-Regular" w:hAnsi="Arial" w:cs="Arial"/>
                <w:sz w:val="26"/>
                <w:szCs w:val="26"/>
              </w:rPr>
            </w:pPr>
            <w:r w:rsidRPr="00D648DF">
              <w:rPr>
                <w:rFonts w:ascii="Arial" w:eastAsia="ALSArtemius-Regular" w:hAnsi="Arial" w:cs="Arial"/>
                <w:sz w:val="24"/>
                <w:szCs w:val="24"/>
              </w:rPr>
              <w:t>При оформлении светопрозрачных конструкций запрещено перекрывать вывеской более 30% площади остекления</w:t>
            </w:r>
          </w:p>
          <w:p w:rsidR="00C74015" w:rsidRPr="00D648DF" w:rsidRDefault="00C74015" w:rsidP="00C74015">
            <w:pPr>
              <w:pStyle w:val="a6"/>
              <w:ind w:left="567"/>
              <w:rPr>
                <w:rFonts w:ascii="Arial" w:eastAsia="ALSArtemius-Regular" w:hAnsi="Arial" w:cs="Arial"/>
                <w:sz w:val="26"/>
                <w:szCs w:val="26"/>
              </w:rPr>
            </w:pPr>
          </w:p>
        </w:tc>
        <w:tc>
          <w:tcPr>
            <w:tcW w:w="3811" w:type="dxa"/>
            <w:tcBorders>
              <w:bottom w:val="single" w:sz="4" w:space="0" w:color="auto"/>
            </w:tcBorders>
          </w:tcPr>
          <w:p w:rsidR="00C27B98" w:rsidRPr="00E60D7D" w:rsidRDefault="00C74015" w:rsidP="00E60D7D">
            <w:pPr>
              <w:pStyle w:val="a6"/>
              <w:numPr>
                <w:ilvl w:val="0"/>
                <w:numId w:val="220"/>
              </w:numPr>
              <w:ind w:left="535" w:hanging="502"/>
              <w:rPr>
                <w:rFonts w:ascii="PT Sans" w:hAnsi="PT Sans" w:cs="PT Sans"/>
                <w:color w:val="000000"/>
                <w:sz w:val="24"/>
                <w:szCs w:val="24"/>
              </w:rPr>
            </w:pPr>
            <w:r w:rsidRPr="00E60D7D">
              <w:rPr>
                <w:rFonts w:ascii="Arial" w:eastAsia="ALSArtemius-Regular" w:hAnsi="Arial" w:cs="Arial"/>
                <w:sz w:val="24"/>
                <w:szCs w:val="24"/>
              </w:rPr>
              <w:t>Запрещается размещать вывески на глухих торцах фасада</w:t>
            </w:r>
            <w:r w:rsidR="00E60D7D" w:rsidRPr="00E60D7D">
              <w:rPr>
                <w:rFonts w:ascii="Arial" w:hAnsi="Arial" w:cs="Arial"/>
                <w:color w:val="000000"/>
                <w:sz w:val="24"/>
                <w:szCs w:val="24"/>
              </w:rPr>
              <w:t>(за исключением конструкций из отдельных букв)</w:t>
            </w:r>
            <w:r w:rsidRPr="00E60D7D">
              <w:rPr>
                <w:rFonts w:ascii="Arial" w:eastAsia="ALSArtemius-Regular" w:hAnsi="Arial" w:cs="Arial"/>
                <w:sz w:val="24"/>
                <w:szCs w:val="24"/>
              </w:rPr>
              <w:t>, а также в границах жилых помещений</w:t>
            </w:r>
          </w:p>
        </w:tc>
        <w:tc>
          <w:tcPr>
            <w:tcW w:w="3811" w:type="dxa"/>
            <w:tcBorders>
              <w:bottom w:val="single" w:sz="4" w:space="0" w:color="auto"/>
            </w:tcBorders>
          </w:tcPr>
          <w:p w:rsidR="00515F82" w:rsidRPr="00D648DF" w:rsidRDefault="00D648DF" w:rsidP="00A75BD5">
            <w:pPr>
              <w:pStyle w:val="a6"/>
              <w:numPr>
                <w:ilvl w:val="0"/>
                <w:numId w:val="182"/>
              </w:numPr>
              <w:ind w:left="567" w:hanging="502"/>
              <w:rPr>
                <w:rFonts w:ascii="Arial" w:eastAsia="ALSArtemius-Regular" w:hAnsi="Arial" w:cs="Arial"/>
                <w:sz w:val="26"/>
                <w:szCs w:val="26"/>
              </w:rPr>
            </w:pPr>
            <w:r w:rsidRPr="00D648DF">
              <w:rPr>
                <w:rFonts w:ascii="Arial" w:eastAsia="ALSArtemius-Regular" w:hAnsi="Arial" w:cs="Arial"/>
                <w:sz w:val="24"/>
                <w:szCs w:val="24"/>
              </w:rPr>
              <w:t xml:space="preserve">Запрещается перекрывать (закрывать) указатели наименований улиц и номеров домов </w:t>
            </w:r>
          </w:p>
        </w:tc>
      </w:tr>
      <w:tr w:rsidR="00515F82" w:rsidTr="00CE6BEB">
        <w:tc>
          <w:tcPr>
            <w:tcW w:w="3810" w:type="dxa"/>
            <w:tcBorders>
              <w:top w:val="single" w:sz="4" w:space="0" w:color="auto"/>
            </w:tcBorders>
            <w:vAlign w:val="center"/>
          </w:tcPr>
          <w:p w:rsidR="00515F82" w:rsidRDefault="00515F82" w:rsidP="00515F82">
            <w:pPr>
              <w:jc w:val="center"/>
              <w:rPr>
                <w:rFonts w:ascii="Arial" w:eastAsia="ALSArtemius-Regular" w:hAnsi="Arial" w:cs="Arial"/>
                <w:sz w:val="26"/>
                <w:szCs w:val="26"/>
              </w:rPr>
            </w:pPr>
            <w:r w:rsidRPr="00E95F60">
              <w:rPr>
                <w:rFonts w:ascii="Arial" w:eastAsia="ALSArtemius-Regular" w:hAnsi="Arial" w:cs="Arial"/>
                <w:noProof/>
                <w:sz w:val="26"/>
                <w:szCs w:val="26"/>
              </w:rPr>
              <w:drawing>
                <wp:inline distT="0" distB="0" distL="0" distR="0">
                  <wp:extent cx="1362075" cy="1444004"/>
                  <wp:effectExtent l="19050" t="0" r="9525" b="0"/>
                  <wp:docPr id="6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
                          <a:srcRect l="42223" t="22380" r="44505" b="52575"/>
                          <a:stretch>
                            <a:fillRect/>
                          </a:stretch>
                        </pic:blipFill>
                        <pic:spPr bwMode="auto">
                          <a:xfrm>
                            <a:off x="0" y="0"/>
                            <a:ext cx="1362075" cy="1444004"/>
                          </a:xfrm>
                          <a:prstGeom prst="rect">
                            <a:avLst/>
                          </a:prstGeom>
                          <a:noFill/>
                          <a:ln w="9525">
                            <a:noFill/>
                            <a:miter lim="800000"/>
                            <a:headEnd/>
                            <a:tailEnd/>
                          </a:ln>
                        </pic:spPr>
                      </pic:pic>
                    </a:graphicData>
                  </a:graphic>
                </wp:inline>
              </w:drawing>
            </w:r>
          </w:p>
        </w:tc>
        <w:tc>
          <w:tcPr>
            <w:tcW w:w="3810" w:type="dxa"/>
            <w:tcBorders>
              <w:top w:val="single" w:sz="4" w:space="0" w:color="auto"/>
            </w:tcBorders>
            <w:vAlign w:val="center"/>
          </w:tcPr>
          <w:p w:rsidR="00515F82" w:rsidRDefault="00515F82" w:rsidP="00515F82">
            <w:pPr>
              <w:jc w:val="center"/>
              <w:rPr>
                <w:rFonts w:ascii="Arial" w:eastAsia="ALSArtemius-Regular" w:hAnsi="Arial" w:cs="Arial"/>
                <w:sz w:val="26"/>
                <w:szCs w:val="26"/>
              </w:rPr>
            </w:pPr>
            <w:r w:rsidRPr="00E95F60">
              <w:rPr>
                <w:rFonts w:ascii="Arial" w:eastAsia="ALSArtemius-Regular" w:hAnsi="Arial" w:cs="Arial"/>
                <w:noProof/>
                <w:sz w:val="26"/>
                <w:szCs w:val="26"/>
              </w:rPr>
              <w:drawing>
                <wp:inline distT="0" distB="0" distL="0" distR="0">
                  <wp:extent cx="1803933" cy="1524000"/>
                  <wp:effectExtent l="19050" t="0" r="5817" b="0"/>
                  <wp:docPr id="67"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
                          <a:srcRect l="55204" t="22025" r="27909" b="52575"/>
                          <a:stretch>
                            <a:fillRect/>
                          </a:stretch>
                        </pic:blipFill>
                        <pic:spPr bwMode="auto">
                          <a:xfrm>
                            <a:off x="0" y="0"/>
                            <a:ext cx="1803933" cy="1524000"/>
                          </a:xfrm>
                          <a:prstGeom prst="rect">
                            <a:avLst/>
                          </a:prstGeom>
                          <a:noFill/>
                          <a:ln w="9525">
                            <a:noFill/>
                            <a:miter lim="800000"/>
                            <a:headEnd/>
                            <a:tailEnd/>
                          </a:ln>
                        </pic:spPr>
                      </pic:pic>
                    </a:graphicData>
                  </a:graphic>
                </wp:inline>
              </w:drawing>
            </w:r>
          </w:p>
        </w:tc>
        <w:tc>
          <w:tcPr>
            <w:tcW w:w="3811" w:type="dxa"/>
            <w:tcBorders>
              <w:top w:val="single" w:sz="4" w:space="0" w:color="auto"/>
            </w:tcBorders>
            <w:vAlign w:val="center"/>
          </w:tcPr>
          <w:p w:rsidR="00515F82" w:rsidRDefault="00515F82" w:rsidP="00515F82">
            <w:pPr>
              <w:jc w:val="center"/>
              <w:rPr>
                <w:rFonts w:ascii="Arial" w:eastAsia="ALSArtemius-Regular" w:hAnsi="Arial" w:cs="Arial"/>
                <w:sz w:val="26"/>
                <w:szCs w:val="26"/>
              </w:rPr>
            </w:pPr>
            <w:r w:rsidRPr="00E95F60">
              <w:rPr>
                <w:rFonts w:ascii="Arial" w:eastAsia="ALSArtemius-Regular" w:hAnsi="Arial" w:cs="Arial"/>
                <w:noProof/>
                <w:sz w:val="26"/>
                <w:szCs w:val="26"/>
              </w:rPr>
              <w:drawing>
                <wp:inline distT="0" distB="0" distL="0" distR="0">
                  <wp:extent cx="1762125" cy="1581048"/>
                  <wp:effectExtent l="19050" t="0" r="9525" b="0"/>
                  <wp:docPr id="70"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8"/>
                          <a:srcRect l="57900" t="58792" r="27226" b="15276"/>
                          <a:stretch>
                            <a:fillRect/>
                          </a:stretch>
                        </pic:blipFill>
                        <pic:spPr bwMode="auto">
                          <a:xfrm>
                            <a:off x="0" y="0"/>
                            <a:ext cx="1762125" cy="1581048"/>
                          </a:xfrm>
                          <a:prstGeom prst="rect">
                            <a:avLst/>
                          </a:prstGeom>
                          <a:noFill/>
                          <a:ln w="9525">
                            <a:noFill/>
                            <a:miter lim="800000"/>
                            <a:headEnd/>
                            <a:tailEnd/>
                          </a:ln>
                        </pic:spPr>
                      </pic:pic>
                    </a:graphicData>
                  </a:graphic>
                </wp:inline>
              </w:drawing>
            </w:r>
          </w:p>
        </w:tc>
        <w:tc>
          <w:tcPr>
            <w:tcW w:w="3811" w:type="dxa"/>
            <w:tcBorders>
              <w:top w:val="single" w:sz="4" w:space="0" w:color="auto"/>
            </w:tcBorders>
            <w:vAlign w:val="center"/>
          </w:tcPr>
          <w:p w:rsidR="00515F82" w:rsidRDefault="00D648DF" w:rsidP="00515F82">
            <w:pPr>
              <w:jc w:val="center"/>
              <w:rPr>
                <w:rFonts w:ascii="Arial" w:eastAsia="ALSArtemius-Regular" w:hAnsi="Arial" w:cs="Arial"/>
                <w:sz w:val="26"/>
                <w:szCs w:val="26"/>
              </w:rPr>
            </w:pPr>
            <w:r w:rsidRPr="00E95F60">
              <w:rPr>
                <w:rFonts w:ascii="Arial" w:eastAsia="ALSArtemius-Regular" w:hAnsi="Arial" w:cs="Arial"/>
                <w:noProof/>
                <w:sz w:val="26"/>
                <w:szCs w:val="26"/>
              </w:rPr>
              <w:drawing>
                <wp:inline distT="0" distB="0" distL="0" distR="0">
                  <wp:extent cx="1256562" cy="1352939"/>
                  <wp:effectExtent l="0" t="0" r="0" b="0"/>
                  <wp:docPr id="6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48"/>
                          <a:srcRect l="31246" t="24981" r="57551" b="53600"/>
                          <a:stretch/>
                        </pic:blipFill>
                        <pic:spPr bwMode="auto">
                          <a:xfrm>
                            <a:off x="0" y="0"/>
                            <a:ext cx="1261275" cy="135801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r>
      <w:tr w:rsidR="00515F82" w:rsidTr="00CE6BEB">
        <w:tc>
          <w:tcPr>
            <w:tcW w:w="3810" w:type="dxa"/>
          </w:tcPr>
          <w:p w:rsidR="00515F82" w:rsidRPr="00C27B98" w:rsidRDefault="00515F82" w:rsidP="00A75BD5">
            <w:pPr>
              <w:pStyle w:val="a6"/>
              <w:numPr>
                <w:ilvl w:val="0"/>
                <w:numId w:val="183"/>
              </w:numPr>
              <w:ind w:left="567" w:hanging="501"/>
              <w:rPr>
                <w:rFonts w:ascii="Arial" w:eastAsia="ALSArtemius-Regular" w:hAnsi="Arial" w:cs="Arial"/>
                <w:sz w:val="26"/>
                <w:szCs w:val="26"/>
              </w:rPr>
            </w:pPr>
            <w:r w:rsidRPr="00D648DF">
              <w:rPr>
                <w:rFonts w:ascii="Arial" w:eastAsia="ALSArtemius-Regular" w:hAnsi="Arial" w:cs="Arial"/>
                <w:sz w:val="24"/>
                <w:szCs w:val="24"/>
              </w:rPr>
              <w:t>Запрещено размещать вывески на архитектурных элементах фасадов – карнизах, наличниках, барельефах и горельефах</w:t>
            </w:r>
          </w:p>
          <w:p w:rsidR="00C27B98" w:rsidRPr="00D648DF" w:rsidRDefault="00C27B98" w:rsidP="00C27B98">
            <w:pPr>
              <w:pStyle w:val="a6"/>
              <w:ind w:left="567"/>
              <w:rPr>
                <w:rFonts w:ascii="Arial" w:eastAsia="ALSArtemius-Regular" w:hAnsi="Arial" w:cs="Arial"/>
                <w:sz w:val="26"/>
                <w:szCs w:val="26"/>
              </w:rPr>
            </w:pPr>
          </w:p>
        </w:tc>
        <w:tc>
          <w:tcPr>
            <w:tcW w:w="3810" w:type="dxa"/>
          </w:tcPr>
          <w:p w:rsidR="00515F82" w:rsidRPr="00D648DF" w:rsidRDefault="00515F82" w:rsidP="00A75BD5">
            <w:pPr>
              <w:pStyle w:val="a6"/>
              <w:numPr>
                <w:ilvl w:val="0"/>
                <w:numId w:val="183"/>
              </w:numPr>
              <w:ind w:left="567" w:hanging="501"/>
              <w:rPr>
                <w:rFonts w:ascii="Arial" w:eastAsia="ALSArtemius-Regular" w:hAnsi="Arial" w:cs="Arial"/>
                <w:sz w:val="26"/>
                <w:szCs w:val="26"/>
              </w:rPr>
            </w:pPr>
            <w:r w:rsidRPr="00D648DF">
              <w:rPr>
                <w:rFonts w:ascii="Arial" w:eastAsia="ALSArtemius-Regular" w:hAnsi="Arial" w:cs="Arial"/>
                <w:sz w:val="24"/>
                <w:szCs w:val="24"/>
              </w:rPr>
              <w:t>Запрещено вертикально располагать символы в информационном поле вывески</w:t>
            </w:r>
          </w:p>
        </w:tc>
        <w:tc>
          <w:tcPr>
            <w:tcW w:w="3811" w:type="dxa"/>
          </w:tcPr>
          <w:p w:rsidR="00515F82" w:rsidRPr="00D648DF" w:rsidRDefault="00515F82" w:rsidP="00A75BD5">
            <w:pPr>
              <w:pStyle w:val="a6"/>
              <w:numPr>
                <w:ilvl w:val="0"/>
                <w:numId w:val="183"/>
              </w:numPr>
              <w:ind w:left="567" w:hanging="501"/>
              <w:rPr>
                <w:rFonts w:ascii="Arial" w:eastAsia="ALSArtemius-Regular" w:hAnsi="Arial" w:cs="Arial"/>
                <w:sz w:val="26"/>
                <w:szCs w:val="26"/>
              </w:rPr>
            </w:pPr>
            <w:r w:rsidRPr="00D648DF">
              <w:rPr>
                <w:rFonts w:ascii="Arial" w:eastAsia="ALSArtemius-Regular" w:hAnsi="Arial" w:cs="Arial"/>
                <w:sz w:val="24"/>
                <w:szCs w:val="24"/>
              </w:rPr>
              <w:t>Запрещается размещать вывески, изготовленные с использованием картона, ткани, баннерной ткани</w:t>
            </w:r>
          </w:p>
        </w:tc>
        <w:tc>
          <w:tcPr>
            <w:tcW w:w="3811" w:type="dxa"/>
          </w:tcPr>
          <w:p w:rsidR="00515F82" w:rsidRPr="00D648DF" w:rsidRDefault="00D648DF" w:rsidP="00A75BD5">
            <w:pPr>
              <w:pStyle w:val="a6"/>
              <w:numPr>
                <w:ilvl w:val="0"/>
                <w:numId w:val="183"/>
              </w:numPr>
              <w:ind w:left="567" w:hanging="501"/>
              <w:rPr>
                <w:rFonts w:ascii="Arial" w:eastAsia="ALSArtemius-Regular" w:hAnsi="Arial" w:cs="Arial"/>
                <w:sz w:val="26"/>
                <w:szCs w:val="26"/>
              </w:rPr>
            </w:pPr>
            <w:r w:rsidRPr="00D648DF">
              <w:rPr>
                <w:rFonts w:ascii="Arial" w:eastAsia="ALSArtemius-Regular" w:hAnsi="Arial" w:cs="Arial"/>
                <w:sz w:val="24"/>
                <w:szCs w:val="24"/>
              </w:rPr>
              <w:t xml:space="preserve">Запрещено использовать мигающие и мерцающие </w:t>
            </w:r>
            <w:r w:rsidRPr="00E20D00">
              <w:rPr>
                <w:rFonts w:ascii="Arial" w:eastAsia="ALSArtemius-Regular" w:hAnsi="Arial" w:cs="Arial"/>
                <w:sz w:val="24"/>
                <w:szCs w:val="24"/>
              </w:rPr>
              <w:t>элементы</w:t>
            </w:r>
            <w:r w:rsidR="00E20D00">
              <w:rPr>
                <w:rFonts w:ascii="Arial" w:eastAsia="ALSArtemius-Regular" w:hAnsi="Arial" w:cs="Arial"/>
                <w:sz w:val="24"/>
                <w:szCs w:val="24"/>
              </w:rPr>
              <w:t>.</w:t>
            </w:r>
            <w:r w:rsidR="00E20D00" w:rsidRPr="00E20D00">
              <w:rPr>
                <w:rFonts w:ascii="Arial" w:hAnsi="Arial" w:cs="Arial"/>
                <w:sz w:val="24"/>
                <w:szCs w:val="24"/>
              </w:rPr>
              <w:t xml:space="preserve">Подсветка </w:t>
            </w:r>
            <w:r w:rsidR="00E20D00">
              <w:rPr>
                <w:rFonts w:ascii="Arial" w:hAnsi="Arial" w:cs="Arial"/>
                <w:sz w:val="24"/>
                <w:szCs w:val="24"/>
              </w:rPr>
              <w:t xml:space="preserve">не должна создавать </w:t>
            </w:r>
            <w:r w:rsidR="00E20D00" w:rsidRPr="00E20D00">
              <w:rPr>
                <w:rFonts w:ascii="Arial" w:hAnsi="Arial" w:cs="Arial"/>
                <w:sz w:val="24"/>
                <w:szCs w:val="24"/>
              </w:rPr>
              <w:t>прямых направленных лучей в окна жилых помещений.</w:t>
            </w:r>
          </w:p>
        </w:tc>
      </w:tr>
    </w:tbl>
    <w:p w:rsidR="00B57E5C" w:rsidRPr="002F4927" w:rsidRDefault="00B57E5C" w:rsidP="002F4927">
      <w:pPr>
        <w:pStyle w:val="a6"/>
        <w:numPr>
          <w:ilvl w:val="1"/>
          <w:numId w:val="208"/>
        </w:numPr>
        <w:rPr>
          <w:rFonts w:ascii="Arial" w:eastAsia="ALSArtemius-Regular" w:hAnsi="Arial" w:cs="Arial"/>
          <w:sz w:val="26"/>
          <w:szCs w:val="26"/>
        </w:rPr>
      </w:pPr>
      <w:r w:rsidRPr="002F4927">
        <w:rPr>
          <w:rFonts w:ascii="Arial" w:eastAsia="ALSArtemius-Regular" w:hAnsi="Arial" w:cs="Arial"/>
          <w:sz w:val="26"/>
          <w:szCs w:val="26"/>
        </w:rPr>
        <w:lastRenderedPageBreak/>
        <w:t>ПРАВИЛА РАЗМЕЩЕНИЯ НАСТЕННЫХ ВЫВЕСОК</w:t>
      </w:r>
    </w:p>
    <w:p w:rsidR="00B57E5C" w:rsidRPr="00961808" w:rsidRDefault="00B57E5C" w:rsidP="00B57E5C">
      <w:pPr>
        <w:autoSpaceDE w:val="0"/>
        <w:autoSpaceDN w:val="0"/>
        <w:adjustRightInd w:val="0"/>
        <w:spacing w:after="0" w:line="240" w:lineRule="auto"/>
        <w:rPr>
          <w:rFonts w:ascii="Arial" w:eastAsia="ALSArtemius-Regular" w:hAnsi="Arial" w:cs="Arial"/>
          <w:sz w:val="24"/>
          <w:szCs w:val="24"/>
        </w:rPr>
      </w:pPr>
    </w:p>
    <w:p w:rsidR="00B57E5C" w:rsidRPr="00961808" w:rsidRDefault="00B57E5C" w:rsidP="00B57E5C">
      <w:pPr>
        <w:autoSpaceDE w:val="0"/>
        <w:autoSpaceDN w:val="0"/>
        <w:adjustRightInd w:val="0"/>
        <w:spacing w:after="0" w:line="240" w:lineRule="auto"/>
        <w:jc w:val="both"/>
        <w:rPr>
          <w:rFonts w:ascii="Arial" w:eastAsia="ALSArtemius-Regular" w:hAnsi="Arial" w:cs="Arial"/>
          <w:sz w:val="24"/>
          <w:szCs w:val="24"/>
        </w:rPr>
      </w:pPr>
      <w:r w:rsidRPr="00961808">
        <w:rPr>
          <w:rFonts w:ascii="Arial" w:eastAsia="ALSArtemius-Regular" w:hAnsi="Arial" w:cs="Arial"/>
          <w:sz w:val="24"/>
          <w:szCs w:val="24"/>
        </w:rPr>
        <w:t>Настенные вывески располагаются параллельно поверхности фасадов объектов и (или) их конструктивных элементов. Настенные вывески делятся на следующие типы:</w:t>
      </w:r>
    </w:p>
    <w:p w:rsidR="00B57E5C" w:rsidRPr="00961808" w:rsidRDefault="00B57E5C" w:rsidP="00B57E5C">
      <w:pPr>
        <w:autoSpaceDE w:val="0"/>
        <w:autoSpaceDN w:val="0"/>
        <w:adjustRightInd w:val="0"/>
        <w:spacing w:after="0" w:line="240" w:lineRule="auto"/>
        <w:jc w:val="both"/>
        <w:rPr>
          <w:rFonts w:ascii="Arial" w:eastAsia="ALSArtemius-Regular" w:hAnsi="Arial" w:cs="Arial"/>
          <w:sz w:val="24"/>
          <w:szCs w:val="24"/>
        </w:rPr>
      </w:pPr>
      <w:r w:rsidRPr="00961808">
        <w:rPr>
          <w:rFonts w:ascii="Arial" w:eastAsia="ALSArtemius-Regular" w:hAnsi="Arial" w:cs="Arial"/>
          <w:sz w:val="24"/>
          <w:szCs w:val="24"/>
        </w:rPr>
        <w:t xml:space="preserve">-  без подложки (т. ч. в виде отдельных букв), </w:t>
      </w:r>
    </w:p>
    <w:p w:rsidR="00B57E5C" w:rsidRPr="00961808" w:rsidRDefault="00B57E5C" w:rsidP="00B57E5C">
      <w:pPr>
        <w:autoSpaceDE w:val="0"/>
        <w:autoSpaceDN w:val="0"/>
        <w:adjustRightInd w:val="0"/>
        <w:spacing w:line="240" w:lineRule="auto"/>
        <w:jc w:val="both"/>
        <w:rPr>
          <w:rFonts w:ascii="Arial" w:eastAsia="ALSArtemius-Regular" w:hAnsi="Arial" w:cs="Arial"/>
          <w:sz w:val="24"/>
          <w:szCs w:val="24"/>
        </w:rPr>
      </w:pPr>
      <w:r w:rsidRPr="00961808">
        <w:rPr>
          <w:rFonts w:ascii="Arial" w:eastAsia="ALSArtemius-Regular" w:hAnsi="Arial" w:cs="Arial"/>
          <w:sz w:val="24"/>
          <w:szCs w:val="24"/>
        </w:rPr>
        <w:t>- с подложкой.</w:t>
      </w:r>
    </w:p>
    <w:p w:rsidR="00B57E5C" w:rsidRPr="00961808" w:rsidRDefault="00B57E5C" w:rsidP="00583031">
      <w:pPr>
        <w:pStyle w:val="a6"/>
        <w:numPr>
          <w:ilvl w:val="0"/>
          <w:numId w:val="73"/>
        </w:numPr>
        <w:autoSpaceDE w:val="0"/>
        <w:autoSpaceDN w:val="0"/>
        <w:adjustRightInd w:val="0"/>
        <w:spacing w:after="0" w:line="240" w:lineRule="auto"/>
        <w:ind w:left="567" w:hanging="501"/>
        <w:jc w:val="both"/>
        <w:rPr>
          <w:rFonts w:ascii="Arial" w:eastAsia="ALSArtemius-Regular" w:hAnsi="Arial" w:cs="Arial"/>
          <w:sz w:val="24"/>
          <w:szCs w:val="24"/>
        </w:rPr>
      </w:pPr>
      <w:r w:rsidRPr="00961808">
        <w:rPr>
          <w:rFonts w:ascii="Arial" w:eastAsia="ALSArtemius-Regular" w:hAnsi="Arial" w:cs="Arial"/>
          <w:sz w:val="24"/>
          <w:szCs w:val="24"/>
        </w:rPr>
        <w:t>Если сравнивать вывески с подложкой и без нее, то вывеска без подложки является наиболее предпочтительным видом, так как меньше влияет на облик здания. Однако для хорошего результата важнее использовать на одном фасаде однотипные вывески, сконструированные и размещенные схожим образом.</w:t>
      </w:r>
    </w:p>
    <w:p w:rsidR="00B57E5C" w:rsidRPr="00961808" w:rsidRDefault="00B57E5C" w:rsidP="00583031">
      <w:pPr>
        <w:pStyle w:val="a6"/>
        <w:numPr>
          <w:ilvl w:val="0"/>
          <w:numId w:val="73"/>
        </w:numPr>
        <w:autoSpaceDE w:val="0"/>
        <w:autoSpaceDN w:val="0"/>
        <w:adjustRightInd w:val="0"/>
        <w:spacing w:after="0" w:line="240" w:lineRule="auto"/>
        <w:ind w:left="567" w:hanging="501"/>
        <w:jc w:val="both"/>
        <w:rPr>
          <w:rFonts w:ascii="Arial" w:eastAsia="ALSArtemius-Regular" w:hAnsi="Arial" w:cs="Arial"/>
          <w:sz w:val="24"/>
          <w:szCs w:val="24"/>
        </w:rPr>
      </w:pPr>
      <w:r w:rsidRPr="00961808">
        <w:rPr>
          <w:rFonts w:ascii="Arial" w:eastAsia="ALSArtemius-Regular" w:hAnsi="Arial" w:cs="Arial"/>
          <w:sz w:val="24"/>
          <w:szCs w:val="24"/>
        </w:rPr>
        <w:t>В допустимом месте размещения вывесок (зеленая зона) необходимо устанавливать вывески с подложкой одного цвета (единый цвет всех подложек), на одной высоте. Во всех сложных случаях, например, при возникновении споров между владельцами организаций, фон подложки должен быть нейтральных цветов (мета</w:t>
      </w:r>
      <w:r w:rsidR="00D25B04" w:rsidRPr="00961808">
        <w:rPr>
          <w:rFonts w:ascii="Arial" w:eastAsia="ALSArtemius-Regular" w:hAnsi="Arial" w:cs="Arial"/>
          <w:sz w:val="24"/>
          <w:szCs w:val="24"/>
        </w:rPr>
        <w:t xml:space="preserve">ллик, серый, черный или цвета </w:t>
      </w:r>
      <w:r w:rsidRPr="00961808">
        <w:rPr>
          <w:rFonts w:ascii="Arial" w:eastAsia="ALSArtemius-Regular" w:hAnsi="Arial" w:cs="Arial"/>
          <w:sz w:val="24"/>
          <w:szCs w:val="24"/>
        </w:rPr>
        <w:t>здания).</w:t>
      </w:r>
    </w:p>
    <w:p w:rsidR="00B57E5C" w:rsidRPr="00961808" w:rsidRDefault="00B57E5C" w:rsidP="00583031">
      <w:pPr>
        <w:pStyle w:val="a6"/>
        <w:numPr>
          <w:ilvl w:val="0"/>
          <w:numId w:val="73"/>
        </w:numPr>
        <w:autoSpaceDE w:val="0"/>
        <w:autoSpaceDN w:val="0"/>
        <w:adjustRightInd w:val="0"/>
        <w:spacing w:after="0" w:line="240" w:lineRule="auto"/>
        <w:ind w:left="567" w:hanging="501"/>
        <w:jc w:val="both"/>
        <w:rPr>
          <w:rFonts w:ascii="Arial" w:eastAsia="ALSArtemius-Regular" w:hAnsi="Arial" w:cs="Arial"/>
          <w:sz w:val="24"/>
          <w:szCs w:val="24"/>
        </w:rPr>
      </w:pPr>
      <w:r w:rsidRPr="00961808">
        <w:rPr>
          <w:rFonts w:ascii="Arial" w:eastAsia="ALSArtemius-Regular" w:hAnsi="Arial" w:cs="Arial"/>
          <w:sz w:val="24"/>
          <w:szCs w:val="24"/>
        </w:rPr>
        <w:t xml:space="preserve">Максимальный размер настенных конструкций, размещаемых организациями и индивидуальными предпринимателями на внешних поверхностях зданий, строений и сооружений, не должен превышать: </w:t>
      </w:r>
    </w:p>
    <w:p w:rsidR="00B57E5C" w:rsidRPr="00961808" w:rsidRDefault="00B57E5C" w:rsidP="00961808">
      <w:pPr>
        <w:pStyle w:val="a6"/>
        <w:autoSpaceDE w:val="0"/>
        <w:autoSpaceDN w:val="0"/>
        <w:adjustRightInd w:val="0"/>
        <w:spacing w:after="0" w:line="240" w:lineRule="auto"/>
        <w:ind w:left="567"/>
        <w:jc w:val="both"/>
        <w:rPr>
          <w:rFonts w:ascii="Arial" w:eastAsia="ALSArtemius-Regular" w:hAnsi="Arial" w:cs="Arial"/>
          <w:sz w:val="24"/>
          <w:szCs w:val="24"/>
        </w:rPr>
      </w:pPr>
      <w:r w:rsidRPr="00961808">
        <w:rPr>
          <w:rFonts w:ascii="Arial" w:eastAsia="ALSArtemius-Regular" w:hAnsi="Arial" w:cs="Arial"/>
          <w:sz w:val="24"/>
          <w:szCs w:val="24"/>
        </w:rPr>
        <w:t xml:space="preserve">- по высоте — 0,5 м (за исключением высоты подложек настенных вывесок, размещаемых на фризах, которые должны соответствовать высоте подложек самих фризов; также за исключением вывесок на торговых центрах); </w:t>
      </w:r>
    </w:p>
    <w:p w:rsidR="00B57E5C" w:rsidRPr="00961808" w:rsidRDefault="00B57E5C" w:rsidP="00961808">
      <w:pPr>
        <w:pStyle w:val="a6"/>
        <w:autoSpaceDE w:val="0"/>
        <w:autoSpaceDN w:val="0"/>
        <w:adjustRightInd w:val="0"/>
        <w:spacing w:after="0" w:line="240" w:lineRule="auto"/>
        <w:ind w:left="567"/>
        <w:jc w:val="both"/>
        <w:rPr>
          <w:rFonts w:ascii="Arial" w:eastAsia="ALSArtemius-Regular" w:hAnsi="Arial" w:cs="Arial"/>
          <w:sz w:val="24"/>
          <w:szCs w:val="24"/>
        </w:rPr>
      </w:pPr>
      <w:r w:rsidRPr="00961808">
        <w:rPr>
          <w:rFonts w:ascii="Arial" w:eastAsia="ALSArtemius-Regular" w:hAnsi="Arial" w:cs="Arial"/>
          <w:sz w:val="24"/>
          <w:szCs w:val="24"/>
        </w:rPr>
        <w:t>- по длине — 70% от длины области фасада, соответствующей помещениям, которые занимают организации либо индивидуальные предприниматели, но не более 12 м для единичной конструкции.</w:t>
      </w:r>
    </w:p>
    <w:p w:rsidR="00B57E5C" w:rsidRPr="00961808" w:rsidRDefault="00B57E5C" w:rsidP="00583031">
      <w:pPr>
        <w:pStyle w:val="a6"/>
        <w:numPr>
          <w:ilvl w:val="0"/>
          <w:numId w:val="73"/>
        </w:numPr>
        <w:autoSpaceDE w:val="0"/>
        <w:autoSpaceDN w:val="0"/>
        <w:adjustRightInd w:val="0"/>
        <w:spacing w:after="0" w:line="240" w:lineRule="auto"/>
        <w:ind w:left="567" w:hanging="501"/>
        <w:jc w:val="both"/>
        <w:rPr>
          <w:rFonts w:ascii="Arial" w:eastAsia="ALSArtemius-Regular" w:hAnsi="Arial" w:cs="Arial"/>
          <w:sz w:val="24"/>
          <w:szCs w:val="24"/>
        </w:rPr>
      </w:pPr>
      <w:r w:rsidRPr="00961808">
        <w:rPr>
          <w:rFonts w:ascii="Arial" w:eastAsia="ALSArtemius-Regular" w:hAnsi="Arial" w:cs="Arial"/>
          <w:sz w:val="24"/>
          <w:szCs w:val="24"/>
        </w:rPr>
        <w:t xml:space="preserve">Вывеска не обязана занимать все отведенное пространство зеленой зоны. Необходимо учитывать расположение центральных осей архитектурных элементов фасада. </w:t>
      </w:r>
    </w:p>
    <w:p w:rsidR="00B57E5C" w:rsidRPr="00961808" w:rsidRDefault="00B57E5C" w:rsidP="00583031">
      <w:pPr>
        <w:pStyle w:val="a6"/>
        <w:numPr>
          <w:ilvl w:val="0"/>
          <w:numId w:val="132"/>
        </w:numPr>
        <w:autoSpaceDE w:val="0"/>
        <w:autoSpaceDN w:val="0"/>
        <w:adjustRightInd w:val="0"/>
        <w:spacing w:after="0" w:line="240" w:lineRule="auto"/>
        <w:ind w:left="567" w:hanging="501"/>
        <w:jc w:val="both"/>
        <w:rPr>
          <w:rFonts w:ascii="Arial" w:eastAsia="ALSArtemius-Regular" w:hAnsi="Arial" w:cs="Arial"/>
          <w:sz w:val="24"/>
          <w:szCs w:val="24"/>
        </w:rPr>
      </w:pPr>
      <w:r w:rsidRPr="00961808">
        <w:rPr>
          <w:rFonts w:ascii="Arial" w:eastAsia="ALSArtemius-Regular" w:hAnsi="Arial" w:cs="Arial"/>
          <w:sz w:val="24"/>
          <w:szCs w:val="24"/>
        </w:rPr>
        <w:t>Запрещается размещать вывески поверх архитектурных элементов фасада.</w:t>
      </w:r>
    </w:p>
    <w:p w:rsidR="00B57E5C" w:rsidRPr="00961808" w:rsidRDefault="00B57E5C" w:rsidP="00583031">
      <w:pPr>
        <w:pStyle w:val="a6"/>
        <w:numPr>
          <w:ilvl w:val="0"/>
          <w:numId w:val="132"/>
        </w:numPr>
        <w:autoSpaceDE w:val="0"/>
        <w:autoSpaceDN w:val="0"/>
        <w:adjustRightInd w:val="0"/>
        <w:spacing w:after="0" w:line="240" w:lineRule="auto"/>
        <w:ind w:left="567" w:hanging="501"/>
        <w:rPr>
          <w:rFonts w:ascii="Arial" w:hAnsi="Arial" w:cs="Arial"/>
          <w:color w:val="1D1D1B"/>
          <w:sz w:val="24"/>
          <w:szCs w:val="24"/>
        </w:rPr>
      </w:pPr>
      <w:r w:rsidRPr="00961808">
        <w:rPr>
          <w:rFonts w:ascii="Arial" w:hAnsi="Arial" w:cs="Arial"/>
          <w:color w:val="1D1D1B"/>
          <w:sz w:val="24"/>
          <w:szCs w:val="24"/>
        </w:rPr>
        <w:t>Запрещается размещение вывески с нанесением на поверхность стены букв, знаков и декоративных элементов способом покраски или аппликации.</w:t>
      </w:r>
    </w:p>
    <w:p w:rsidR="00B57E5C" w:rsidRPr="00961808" w:rsidRDefault="00B57E5C" w:rsidP="00583031">
      <w:pPr>
        <w:pStyle w:val="a6"/>
        <w:numPr>
          <w:ilvl w:val="0"/>
          <w:numId w:val="132"/>
        </w:numPr>
        <w:autoSpaceDE w:val="0"/>
        <w:autoSpaceDN w:val="0"/>
        <w:adjustRightInd w:val="0"/>
        <w:spacing w:after="0" w:line="240" w:lineRule="auto"/>
        <w:ind w:left="567" w:hanging="501"/>
        <w:rPr>
          <w:rFonts w:ascii="Arial" w:hAnsi="Arial" w:cs="Arial"/>
          <w:color w:val="1D1D1B"/>
          <w:sz w:val="24"/>
          <w:szCs w:val="24"/>
        </w:rPr>
      </w:pPr>
      <w:r w:rsidRPr="00961808">
        <w:rPr>
          <w:rFonts w:ascii="Arial" w:hAnsi="Arial" w:cs="Arial"/>
          <w:color w:val="1D1D1B"/>
          <w:sz w:val="24"/>
          <w:szCs w:val="24"/>
        </w:rPr>
        <w:t>Запрещается размещение настенных вывесок в виде светового короба.</w:t>
      </w:r>
    </w:p>
    <w:p w:rsidR="00B57E5C" w:rsidRPr="00F76EDA" w:rsidRDefault="00961808" w:rsidP="00583031">
      <w:pPr>
        <w:pStyle w:val="a6"/>
        <w:numPr>
          <w:ilvl w:val="0"/>
          <w:numId w:val="133"/>
        </w:numPr>
        <w:autoSpaceDE w:val="0"/>
        <w:autoSpaceDN w:val="0"/>
        <w:adjustRightInd w:val="0"/>
        <w:spacing w:after="0" w:line="240" w:lineRule="auto"/>
        <w:ind w:left="567" w:hanging="501"/>
        <w:rPr>
          <w:rFonts w:ascii="Arial" w:hAnsi="Arial" w:cs="Arial"/>
          <w:color w:val="1D1D1B"/>
          <w:sz w:val="24"/>
          <w:szCs w:val="24"/>
        </w:rPr>
      </w:pPr>
      <w:r w:rsidRPr="00961808">
        <w:rPr>
          <w:rFonts w:ascii="Arial" w:hAnsi="Arial" w:cs="Arial"/>
          <w:color w:val="1D1D1B"/>
          <w:sz w:val="24"/>
          <w:szCs w:val="24"/>
        </w:rPr>
        <w:t>Запрещается размещать подряд вывески без подложки и с подложкой.</w:t>
      </w:r>
    </w:p>
    <w:tbl>
      <w:tblPr>
        <w:tblStyle w:val="a7"/>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344"/>
        <w:gridCol w:w="8756"/>
      </w:tblGrid>
      <w:tr w:rsidR="005F0665" w:rsidTr="006B741D">
        <w:tc>
          <w:tcPr>
            <w:tcW w:w="6345" w:type="dxa"/>
            <w:tcBorders>
              <w:top w:val="single" w:sz="4" w:space="0" w:color="auto"/>
              <w:bottom w:val="single" w:sz="4" w:space="0" w:color="000000"/>
            </w:tcBorders>
            <w:vAlign w:val="center"/>
          </w:tcPr>
          <w:p w:rsidR="005F0665" w:rsidRDefault="00145342" w:rsidP="00991DC6">
            <w:pPr>
              <w:autoSpaceDE w:val="0"/>
              <w:autoSpaceDN w:val="0"/>
              <w:adjustRightInd w:val="0"/>
              <w:jc w:val="center"/>
              <w:rPr>
                <w:rFonts w:ascii="Arial" w:eastAsia="ALSArtemius-Regular" w:hAnsi="Arial" w:cs="Arial"/>
                <w:sz w:val="26"/>
                <w:szCs w:val="26"/>
              </w:rPr>
            </w:pPr>
            <w:r>
              <w:rPr>
                <w:rFonts w:ascii="Arial" w:eastAsia="ALSArtemius-Regular" w:hAnsi="Arial" w:cs="Arial"/>
                <w:noProof/>
                <w:sz w:val="26"/>
                <w:szCs w:val="26"/>
                <w:lang w:eastAsia="zh-CN"/>
              </w:rPr>
              <w:lastRenderedPageBreak/>
              <w:pict>
                <v:rect id="_x0000_s1380" style="position:absolute;left:0;text-align:left;margin-left:269.2pt;margin-top:5.55pt;width:39.75pt;height:30.5pt;z-index:251950080" stroked="f"/>
              </w:pict>
            </w:r>
            <w:r w:rsidR="00C7121A" w:rsidRPr="00C7121A">
              <w:rPr>
                <w:rFonts w:ascii="Arial" w:eastAsia="ALSArtemius-Regular" w:hAnsi="Arial" w:cs="Arial"/>
                <w:noProof/>
                <w:sz w:val="26"/>
                <w:szCs w:val="26"/>
              </w:rPr>
              <w:drawing>
                <wp:inline distT="0" distB="0" distL="0" distR="0">
                  <wp:extent cx="3780155" cy="1856727"/>
                  <wp:effectExtent l="0" t="0" r="0" b="0"/>
                  <wp:docPr id="105"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rotWithShape="1">
                          <a:blip r:embed="rId52"/>
                          <a:srcRect l="33442" t="23828" r="41684" b="54424"/>
                          <a:stretch/>
                        </pic:blipFill>
                        <pic:spPr bwMode="auto">
                          <a:xfrm>
                            <a:off x="0" y="0"/>
                            <a:ext cx="3789713" cy="186142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8897" w:type="dxa"/>
            <w:tcBorders>
              <w:top w:val="single" w:sz="4" w:space="0" w:color="auto"/>
              <w:bottom w:val="single" w:sz="4" w:space="0" w:color="000000"/>
            </w:tcBorders>
            <w:vAlign w:val="center"/>
          </w:tcPr>
          <w:p w:rsidR="004805F7" w:rsidRPr="00F76EDA" w:rsidRDefault="00C7121A" w:rsidP="00583031">
            <w:pPr>
              <w:pStyle w:val="a6"/>
              <w:numPr>
                <w:ilvl w:val="0"/>
                <w:numId w:val="76"/>
              </w:numPr>
              <w:autoSpaceDE w:val="0"/>
              <w:autoSpaceDN w:val="0"/>
              <w:adjustRightInd w:val="0"/>
              <w:ind w:left="885" w:hanging="525"/>
              <w:rPr>
                <w:rFonts w:ascii="Arial" w:eastAsia="ALSArtemius-Regular" w:hAnsi="Arial" w:cs="Arial"/>
                <w:sz w:val="24"/>
                <w:szCs w:val="24"/>
              </w:rPr>
            </w:pPr>
            <w:r w:rsidRPr="00F76EDA">
              <w:rPr>
                <w:rFonts w:ascii="Arial" w:eastAsia="ALSArtemius-Regular" w:hAnsi="Arial" w:cs="Arial"/>
                <w:sz w:val="24"/>
                <w:szCs w:val="24"/>
              </w:rPr>
              <w:t xml:space="preserve">Зеленая зона настенных вывесок располагается над входами в здания, витринами и окнами первых этажей. </w:t>
            </w:r>
          </w:p>
          <w:p w:rsidR="004805F7" w:rsidRPr="00C11BF3" w:rsidRDefault="004805F7" w:rsidP="004805F7">
            <w:pPr>
              <w:pStyle w:val="a6"/>
              <w:autoSpaceDE w:val="0"/>
              <w:autoSpaceDN w:val="0"/>
              <w:adjustRightInd w:val="0"/>
              <w:ind w:left="885"/>
              <w:rPr>
                <w:rFonts w:ascii="Arial" w:eastAsia="ALSArtemius-Regular" w:hAnsi="Arial" w:cs="Arial"/>
                <w:sz w:val="24"/>
                <w:szCs w:val="24"/>
              </w:rPr>
            </w:pPr>
            <w:r w:rsidRPr="00C11BF3">
              <w:rPr>
                <w:rFonts w:ascii="Arial" w:eastAsia="ALSArtemius-Regular" w:hAnsi="Arial" w:cs="Arial"/>
                <w:sz w:val="24"/>
                <w:szCs w:val="24"/>
              </w:rPr>
              <w:t>В</w:t>
            </w:r>
            <w:r w:rsidR="00C7121A" w:rsidRPr="00C11BF3">
              <w:rPr>
                <w:rFonts w:ascii="Arial" w:eastAsia="ALSArtemius-Regular" w:hAnsi="Arial" w:cs="Arial"/>
                <w:sz w:val="24"/>
                <w:szCs w:val="24"/>
              </w:rPr>
              <w:t>ысота составляет 0,5 м</w:t>
            </w:r>
            <w:r w:rsidRPr="00C11BF3">
              <w:rPr>
                <w:rFonts w:ascii="Arial" w:eastAsia="ALSArtemius-Regular" w:hAnsi="Arial" w:cs="Arial"/>
                <w:sz w:val="24"/>
                <w:szCs w:val="24"/>
              </w:rPr>
              <w:t>.</w:t>
            </w:r>
          </w:p>
          <w:p w:rsidR="005F0665" w:rsidRPr="00F76EDA" w:rsidRDefault="004805F7" w:rsidP="004805F7">
            <w:pPr>
              <w:pStyle w:val="a6"/>
              <w:autoSpaceDE w:val="0"/>
              <w:autoSpaceDN w:val="0"/>
              <w:adjustRightInd w:val="0"/>
              <w:ind w:left="885"/>
              <w:rPr>
                <w:rFonts w:ascii="Arial" w:eastAsia="ALSArtemius-Regular" w:hAnsi="Arial" w:cs="Arial"/>
                <w:sz w:val="24"/>
                <w:szCs w:val="24"/>
              </w:rPr>
            </w:pPr>
            <w:r w:rsidRPr="00F76EDA">
              <w:rPr>
                <w:rFonts w:ascii="Arial" w:eastAsia="ALSArtemius-Regular" w:hAnsi="Arial" w:cs="Arial"/>
                <w:sz w:val="24"/>
                <w:szCs w:val="24"/>
              </w:rPr>
              <w:t>Ш</w:t>
            </w:r>
            <w:r w:rsidR="00C7121A" w:rsidRPr="00F76EDA">
              <w:rPr>
                <w:rFonts w:ascii="Arial" w:eastAsia="ALSArtemius-Regular" w:hAnsi="Arial" w:cs="Arial"/>
                <w:sz w:val="24"/>
                <w:szCs w:val="24"/>
              </w:rPr>
              <w:t>ирина 12 м (10 м для элементов вывесок как комплекса взаимосвязанных частей)</w:t>
            </w:r>
          </w:p>
        </w:tc>
      </w:tr>
      <w:tr w:rsidR="005F0665" w:rsidTr="006B741D">
        <w:tc>
          <w:tcPr>
            <w:tcW w:w="6345" w:type="dxa"/>
            <w:tcBorders>
              <w:top w:val="single" w:sz="4" w:space="0" w:color="000000"/>
              <w:bottom w:val="single" w:sz="4" w:space="0" w:color="000000"/>
            </w:tcBorders>
            <w:vAlign w:val="center"/>
          </w:tcPr>
          <w:p w:rsidR="005F0665" w:rsidRDefault="00C7121A" w:rsidP="00991DC6">
            <w:pPr>
              <w:autoSpaceDE w:val="0"/>
              <w:autoSpaceDN w:val="0"/>
              <w:adjustRightInd w:val="0"/>
              <w:jc w:val="center"/>
              <w:rPr>
                <w:rFonts w:ascii="Arial" w:eastAsia="ALSArtemius-Regular" w:hAnsi="Arial" w:cs="Arial"/>
                <w:sz w:val="26"/>
                <w:szCs w:val="26"/>
              </w:rPr>
            </w:pPr>
            <w:r w:rsidRPr="00C7121A">
              <w:rPr>
                <w:rFonts w:ascii="Arial" w:eastAsia="ALSArtemius-Regular" w:hAnsi="Arial" w:cs="Arial"/>
                <w:noProof/>
                <w:sz w:val="26"/>
                <w:szCs w:val="26"/>
              </w:rPr>
              <w:drawing>
                <wp:inline distT="0" distB="0" distL="0" distR="0">
                  <wp:extent cx="3619161" cy="2006082"/>
                  <wp:effectExtent l="0" t="0" r="0" b="0"/>
                  <wp:docPr id="10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rotWithShape="1">
                          <a:blip r:embed="rId52"/>
                          <a:srcRect l="33841" t="47543" r="44044" b="30637"/>
                          <a:stretch/>
                        </pic:blipFill>
                        <pic:spPr bwMode="auto">
                          <a:xfrm>
                            <a:off x="0" y="0"/>
                            <a:ext cx="3627039" cy="201044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6B741D" w:rsidRPr="006B741D" w:rsidRDefault="006B741D" w:rsidP="00991DC6">
            <w:pPr>
              <w:autoSpaceDE w:val="0"/>
              <w:autoSpaceDN w:val="0"/>
              <w:adjustRightInd w:val="0"/>
              <w:jc w:val="center"/>
              <w:rPr>
                <w:rFonts w:ascii="Arial" w:eastAsia="ALSArtemius-Regular" w:hAnsi="Arial" w:cs="Arial"/>
                <w:sz w:val="16"/>
                <w:szCs w:val="16"/>
              </w:rPr>
            </w:pPr>
          </w:p>
        </w:tc>
        <w:tc>
          <w:tcPr>
            <w:tcW w:w="8897" w:type="dxa"/>
            <w:tcBorders>
              <w:top w:val="single" w:sz="4" w:space="0" w:color="000000"/>
              <w:bottom w:val="single" w:sz="4" w:space="0" w:color="000000"/>
            </w:tcBorders>
            <w:vAlign w:val="center"/>
          </w:tcPr>
          <w:p w:rsidR="005F0665" w:rsidRPr="00F76EDA" w:rsidRDefault="00C7121A" w:rsidP="00583031">
            <w:pPr>
              <w:pStyle w:val="a6"/>
              <w:numPr>
                <w:ilvl w:val="0"/>
                <w:numId w:val="76"/>
              </w:numPr>
              <w:autoSpaceDE w:val="0"/>
              <w:autoSpaceDN w:val="0"/>
              <w:adjustRightInd w:val="0"/>
              <w:ind w:left="885" w:hanging="525"/>
              <w:rPr>
                <w:rFonts w:ascii="Arial" w:eastAsia="ALSArtemius-Regular" w:hAnsi="Arial" w:cs="Arial"/>
                <w:sz w:val="24"/>
                <w:szCs w:val="24"/>
              </w:rPr>
            </w:pPr>
            <w:r w:rsidRPr="00F76EDA">
              <w:rPr>
                <w:rFonts w:ascii="Arial" w:eastAsia="ALSArtemius-Regular" w:hAnsi="Arial" w:cs="Arial"/>
                <w:sz w:val="24"/>
                <w:szCs w:val="24"/>
              </w:rPr>
              <w:t>При размещении настенной конструкции в пределах 70% от длины фасада в виде комплекса идентичных взаимосвязанных элементов (информационного поля (текстовой части) и декоративно-художественных элементов</w:t>
            </w:r>
            <w:r w:rsidR="005E5675" w:rsidRPr="00F76EDA">
              <w:rPr>
                <w:rFonts w:ascii="Arial" w:eastAsia="ALSArtemius-Regular" w:hAnsi="Arial" w:cs="Arial"/>
                <w:sz w:val="24"/>
                <w:szCs w:val="24"/>
              </w:rPr>
              <w:t>) максимальная длина каждо</w:t>
            </w:r>
            <w:r w:rsidR="00F76EDA">
              <w:rPr>
                <w:rFonts w:ascii="Arial" w:eastAsia="ALSArtemius-Regular" w:hAnsi="Arial" w:cs="Arial"/>
                <w:sz w:val="24"/>
                <w:szCs w:val="24"/>
              </w:rPr>
              <w:t xml:space="preserve">го из них не может превышать </w:t>
            </w:r>
            <w:r w:rsidR="00F47039" w:rsidRPr="00F76EDA">
              <w:rPr>
                <w:rFonts w:ascii="Arial" w:eastAsia="ALSArtemius-Regular" w:hAnsi="Arial" w:cs="Arial"/>
                <w:sz w:val="24"/>
                <w:szCs w:val="24"/>
              </w:rPr>
              <w:t xml:space="preserve">10 </w:t>
            </w:r>
            <w:r w:rsidR="005E5675" w:rsidRPr="00F76EDA">
              <w:rPr>
                <w:rFonts w:ascii="Arial" w:eastAsia="ALSArtemius-Regular" w:hAnsi="Arial" w:cs="Arial"/>
                <w:sz w:val="24"/>
                <w:szCs w:val="24"/>
              </w:rPr>
              <w:t>м</w:t>
            </w:r>
          </w:p>
        </w:tc>
      </w:tr>
      <w:tr w:rsidR="00F76EDA" w:rsidTr="006B741D">
        <w:tc>
          <w:tcPr>
            <w:tcW w:w="6345" w:type="dxa"/>
            <w:tcBorders>
              <w:top w:val="single" w:sz="4" w:space="0" w:color="000000"/>
              <w:bottom w:val="single" w:sz="4" w:space="0" w:color="auto"/>
            </w:tcBorders>
            <w:vAlign w:val="center"/>
          </w:tcPr>
          <w:p w:rsidR="006B741D" w:rsidRDefault="00F76EDA" w:rsidP="006B741D">
            <w:pPr>
              <w:autoSpaceDE w:val="0"/>
              <w:autoSpaceDN w:val="0"/>
              <w:adjustRightInd w:val="0"/>
              <w:jc w:val="center"/>
              <w:rPr>
                <w:rFonts w:ascii="Arial" w:eastAsia="ALSArtemius-Regular" w:hAnsi="Arial" w:cs="Arial"/>
                <w:noProof/>
                <w:sz w:val="26"/>
                <w:szCs w:val="26"/>
                <w:lang w:eastAsia="zh-CN"/>
              </w:rPr>
            </w:pPr>
            <w:r w:rsidRPr="00F76EDA">
              <w:rPr>
                <w:rFonts w:ascii="Arial" w:eastAsia="ALSArtemius-Regular" w:hAnsi="Arial" w:cs="Arial"/>
                <w:noProof/>
                <w:sz w:val="26"/>
                <w:szCs w:val="26"/>
              </w:rPr>
              <w:drawing>
                <wp:inline distT="0" distB="0" distL="0" distR="0">
                  <wp:extent cx="2790093" cy="1576873"/>
                  <wp:effectExtent l="0" t="0" r="0" b="0"/>
                  <wp:docPr id="2745"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rotWithShape="1">
                          <a:blip r:embed="rId53"/>
                          <a:srcRect l="33922" t="17564" r="43992" b="60199"/>
                          <a:stretch/>
                        </pic:blipFill>
                        <pic:spPr bwMode="auto">
                          <a:xfrm>
                            <a:off x="0" y="0"/>
                            <a:ext cx="2790825" cy="157728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6B741D" w:rsidRPr="006B741D" w:rsidRDefault="006B741D" w:rsidP="006B741D">
            <w:pPr>
              <w:autoSpaceDE w:val="0"/>
              <w:autoSpaceDN w:val="0"/>
              <w:adjustRightInd w:val="0"/>
              <w:jc w:val="center"/>
              <w:rPr>
                <w:rFonts w:ascii="Arial" w:eastAsia="ALSArtemius-Regular" w:hAnsi="Arial" w:cs="Arial"/>
                <w:noProof/>
                <w:sz w:val="16"/>
                <w:szCs w:val="16"/>
                <w:lang w:eastAsia="zh-CN"/>
              </w:rPr>
            </w:pPr>
          </w:p>
        </w:tc>
        <w:tc>
          <w:tcPr>
            <w:tcW w:w="8897" w:type="dxa"/>
            <w:tcBorders>
              <w:top w:val="single" w:sz="4" w:space="0" w:color="000000"/>
              <w:bottom w:val="single" w:sz="4" w:space="0" w:color="auto"/>
            </w:tcBorders>
            <w:vAlign w:val="center"/>
          </w:tcPr>
          <w:p w:rsidR="00F76EDA" w:rsidRPr="00F76EDA" w:rsidRDefault="00F76EDA" w:rsidP="00583031">
            <w:pPr>
              <w:pStyle w:val="a6"/>
              <w:numPr>
                <w:ilvl w:val="0"/>
                <w:numId w:val="76"/>
              </w:numPr>
              <w:autoSpaceDE w:val="0"/>
              <w:autoSpaceDN w:val="0"/>
              <w:adjustRightInd w:val="0"/>
              <w:ind w:left="885" w:hanging="525"/>
              <w:rPr>
                <w:rFonts w:ascii="Arial" w:eastAsia="ALSArtemius-Regular" w:hAnsi="Arial" w:cs="Arial"/>
                <w:sz w:val="24"/>
                <w:szCs w:val="24"/>
              </w:rPr>
            </w:pPr>
            <w:r w:rsidRPr="00F76EDA">
              <w:rPr>
                <w:rFonts w:ascii="Arial" w:eastAsia="ALSArtemius-Regular" w:hAnsi="Arial" w:cs="Arial"/>
                <w:sz w:val="24"/>
                <w:szCs w:val="24"/>
              </w:rPr>
              <w:t>В границах одного фасада рекомендуется устанавливать однотипные вывески на одной высоте</w:t>
            </w:r>
          </w:p>
        </w:tc>
      </w:tr>
      <w:tr w:rsidR="005F0665" w:rsidTr="006B741D">
        <w:tc>
          <w:tcPr>
            <w:tcW w:w="6345" w:type="dxa"/>
            <w:tcBorders>
              <w:top w:val="single" w:sz="4" w:space="0" w:color="auto"/>
              <w:bottom w:val="single" w:sz="4" w:space="0" w:color="000000"/>
            </w:tcBorders>
            <w:vAlign w:val="center"/>
          </w:tcPr>
          <w:p w:rsidR="005F0665" w:rsidRDefault="00145342" w:rsidP="00991DC6">
            <w:pPr>
              <w:autoSpaceDE w:val="0"/>
              <w:autoSpaceDN w:val="0"/>
              <w:adjustRightInd w:val="0"/>
              <w:jc w:val="center"/>
              <w:rPr>
                <w:rFonts w:ascii="Arial" w:eastAsia="ALSArtemius-Regular" w:hAnsi="Arial" w:cs="Arial"/>
                <w:sz w:val="26"/>
                <w:szCs w:val="26"/>
              </w:rPr>
            </w:pPr>
            <w:r>
              <w:rPr>
                <w:rFonts w:ascii="Arial" w:eastAsia="ALSArtemius-Regular" w:hAnsi="Arial" w:cs="Arial"/>
                <w:noProof/>
                <w:sz w:val="26"/>
                <w:szCs w:val="26"/>
                <w:lang w:eastAsia="zh-CN"/>
              </w:rPr>
              <w:lastRenderedPageBreak/>
              <w:pict>
                <v:rect id="_x0000_s1381" style="position:absolute;left:0;text-align:left;margin-left:281pt;margin-top:2.05pt;width:27.75pt;height:28.45pt;z-index:251951104;mso-position-horizontal-relative:text;mso-position-vertical-relative:text" stroked="f"/>
              </w:pict>
            </w:r>
            <w:r w:rsidR="005E5675" w:rsidRPr="005E5675">
              <w:rPr>
                <w:rFonts w:ascii="Arial" w:eastAsia="ALSArtemius-Regular" w:hAnsi="Arial" w:cs="Arial"/>
                <w:noProof/>
                <w:sz w:val="26"/>
                <w:szCs w:val="26"/>
              </w:rPr>
              <w:drawing>
                <wp:inline distT="0" distB="0" distL="0" distR="0">
                  <wp:extent cx="3838575" cy="1981200"/>
                  <wp:effectExtent l="19050" t="0" r="9525" b="0"/>
                  <wp:docPr id="115"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4"/>
                          <a:srcRect l="34269" t="71109" r="41920" b="6950"/>
                          <a:stretch>
                            <a:fillRect/>
                          </a:stretch>
                        </pic:blipFill>
                        <pic:spPr bwMode="auto">
                          <a:xfrm>
                            <a:off x="0" y="0"/>
                            <a:ext cx="3838575" cy="1981200"/>
                          </a:xfrm>
                          <a:prstGeom prst="rect">
                            <a:avLst/>
                          </a:prstGeom>
                          <a:noFill/>
                          <a:ln w="9525">
                            <a:noFill/>
                            <a:miter lim="800000"/>
                            <a:headEnd/>
                            <a:tailEnd/>
                          </a:ln>
                        </pic:spPr>
                      </pic:pic>
                    </a:graphicData>
                  </a:graphic>
                </wp:inline>
              </w:drawing>
            </w:r>
          </w:p>
        </w:tc>
        <w:tc>
          <w:tcPr>
            <w:tcW w:w="8897" w:type="dxa"/>
            <w:tcBorders>
              <w:top w:val="single" w:sz="4" w:space="0" w:color="auto"/>
              <w:bottom w:val="single" w:sz="4" w:space="0" w:color="000000"/>
            </w:tcBorders>
            <w:vAlign w:val="center"/>
          </w:tcPr>
          <w:p w:rsidR="00183127" w:rsidRPr="00F76EDA" w:rsidRDefault="005E5675" w:rsidP="00583031">
            <w:pPr>
              <w:pStyle w:val="a6"/>
              <w:numPr>
                <w:ilvl w:val="0"/>
                <w:numId w:val="76"/>
              </w:numPr>
              <w:autoSpaceDE w:val="0"/>
              <w:autoSpaceDN w:val="0"/>
              <w:adjustRightInd w:val="0"/>
              <w:ind w:left="601" w:hanging="525"/>
              <w:rPr>
                <w:rFonts w:ascii="Arial" w:eastAsia="ALSArtemius-Regular" w:hAnsi="Arial" w:cs="Arial"/>
                <w:sz w:val="24"/>
                <w:szCs w:val="24"/>
              </w:rPr>
            </w:pPr>
            <w:r w:rsidRPr="00F76EDA">
              <w:rPr>
                <w:rFonts w:ascii="Arial" w:eastAsia="ALSArtemius-Regular" w:hAnsi="Arial" w:cs="Arial"/>
                <w:sz w:val="24"/>
                <w:szCs w:val="24"/>
              </w:rPr>
              <w:t>При размещении вывески на фризе</w:t>
            </w:r>
            <w:r w:rsidR="00183127" w:rsidRPr="00F76EDA">
              <w:rPr>
                <w:rFonts w:ascii="Arial" w:eastAsia="ALSArtemius-Regular" w:hAnsi="Arial" w:cs="Arial"/>
                <w:sz w:val="24"/>
                <w:szCs w:val="24"/>
              </w:rPr>
              <w:t>:</w:t>
            </w:r>
          </w:p>
          <w:p w:rsidR="004805F7" w:rsidRPr="00F76EDA" w:rsidRDefault="004805F7" w:rsidP="00100DA0">
            <w:pPr>
              <w:autoSpaceDE w:val="0"/>
              <w:autoSpaceDN w:val="0"/>
              <w:adjustRightInd w:val="0"/>
              <w:ind w:left="601"/>
              <w:rPr>
                <w:rFonts w:ascii="Arial" w:eastAsia="ALSArtemius-Regular" w:hAnsi="Arial" w:cs="Arial"/>
                <w:sz w:val="24"/>
                <w:szCs w:val="24"/>
              </w:rPr>
            </w:pPr>
            <w:r w:rsidRPr="00F76EDA">
              <w:rPr>
                <w:rFonts w:ascii="Arial" w:eastAsia="ALSArtemius-Regular" w:hAnsi="Arial" w:cs="Arial"/>
                <w:sz w:val="24"/>
                <w:szCs w:val="24"/>
              </w:rPr>
              <w:t xml:space="preserve">- </w:t>
            </w:r>
            <w:r w:rsidR="005E5675" w:rsidRPr="00F76EDA">
              <w:rPr>
                <w:rFonts w:ascii="Arial" w:eastAsia="ALSArtemius-Regular" w:hAnsi="Arial" w:cs="Arial"/>
                <w:sz w:val="24"/>
                <w:szCs w:val="24"/>
              </w:rPr>
              <w:t>высота подложки вывески должна быть равна высоте фриза</w:t>
            </w:r>
            <w:r w:rsidRPr="00F76EDA">
              <w:rPr>
                <w:rFonts w:ascii="Arial" w:eastAsia="ALSArtemius-Regular" w:hAnsi="Arial" w:cs="Arial"/>
                <w:sz w:val="24"/>
                <w:szCs w:val="24"/>
              </w:rPr>
              <w:t>;</w:t>
            </w:r>
          </w:p>
          <w:p w:rsidR="004805F7" w:rsidRPr="00F76EDA" w:rsidRDefault="004805F7" w:rsidP="00100DA0">
            <w:pPr>
              <w:autoSpaceDE w:val="0"/>
              <w:autoSpaceDN w:val="0"/>
              <w:adjustRightInd w:val="0"/>
              <w:ind w:left="601"/>
              <w:rPr>
                <w:rFonts w:ascii="Arial" w:eastAsia="ALSArtemius-Regular" w:hAnsi="Arial" w:cs="Arial"/>
                <w:sz w:val="24"/>
                <w:szCs w:val="24"/>
              </w:rPr>
            </w:pPr>
            <w:r w:rsidRPr="00F76EDA">
              <w:rPr>
                <w:rFonts w:ascii="Arial" w:eastAsia="ALSArtemius-Regular" w:hAnsi="Arial" w:cs="Arial"/>
                <w:sz w:val="24"/>
                <w:szCs w:val="24"/>
              </w:rPr>
              <w:t xml:space="preserve">- </w:t>
            </w:r>
            <w:r w:rsidR="005E5675" w:rsidRPr="00F76EDA">
              <w:rPr>
                <w:rFonts w:ascii="Arial" w:eastAsia="ALSArtemius-Regular" w:hAnsi="Arial" w:cs="Arial"/>
                <w:sz w:val="24"/>
                <w:szCs w:val="24"/>
              </w:rPr>
              <w:t xml:space="preserve">длина подложки равна длине фриза. </w:t>
            </w:r>
          </w:p>
          <w:p w:rsidR="00F76EDA" w:rsidRDefault="005E5675" w:rsidP="00100DA0">
            <w:pPr>
              <w:autoSpaceDE w:val="0"/>
              <w:autoSpaceDN w:val="0"/>
              <w:adjustRightInd w:val="0"/>
              <w:ind w:left="601"/>
              <w:rPr>
                <w:rFonts w:ascii="Arial" w:eastAsia="ALSArtemius-Regular" w:hAnsi="Arial" w:cs="Arial"/>
                <w:sz w:val="24"/>
                <w:szCs w:val="24"/>
              </w:rPr>
            </w:pPr>
            <w:r w:rsidRPr="00F76EDA">
              <w:rPr>
                <w:rFonts w:ascii="Arial" w:eastAsia="ALSArtemius-Regular" w:hAnsi="Arial" w:cs="Arial"/>
                <w:sz w:val="24"/>
                <w:szCs w:val="24"/>
              </w:rPr>
              <w:t xml:space="preserve">Высота информационного поля (букв вывески) вывески должна быть не более 70% </w:t>
            </w:r>
            <w:r w:rsidR="00F47039" w:rsidRPr="00F76EDA">
              <w:rPr>
                <w:rFonts w:ascii="Arial" w:eastAsia="ALSArtemius-Regular" w:hAnsi="Arial" w:cs="Arial"/>
                <w:sz w:val="24"/>
                <w:szCs w:val="24"/>
              </w:rPr>
              <w:t xml:space="preserve">высоты фриза и не более 500 мм, </w:t>
            </w:r>
          </w:p>
          <w:p w:rsidR="005F0665" w:rsidRPr="00F76EDA" w:rsidRDefault="005E5675" w:rsidP="00100DA0">
            <w:pPr>
              <w:autoSpaceDE w:val="0"/>
              <w:autoSpaceDN w:val="0"/>
              <w:adjustRightInd w:val="0"/>
              <w:ind w:left="601"/>
              <w:rPr>
                <w:rFonts w:ascii="Arial" w:eastAsia="ALSArtemius-Regular" w:hAnsi="Arial" w:cs="Arial"/>
                <w:sz w:val="24"/>
                <w:szCs w:val="24"/>
              </w:rPr>
            </w:pPr>
            <w:r w:rsidRPr="00F76EDA">
              <w:rPr>
                <w:rFonts w:ascii="Arial" w:eastAsia="ALSArtemius-Regular" w:hAnsi="Arial" w:cs="Arial"/>
                <w:sz w:val="24"/>
                <w:szCs w:val="24"/>
              </w:rPr>
              <w:t>а его длина – не более 70% длины фриза.</w:t>
            </w:r>
          </w:p>
        </w:tc>
      </w:tr>
      <w:tr w:rsidR="005F0665" w:rsidTr="0076103D">
        <w:tc>
          <w:tcPr>
            <w:tcW w:w="6345" w:type="dxa"/>
            <w:tcBorders>
              <w:top w:val="single" w:sz="4" w:space="0" w:color="000000"/>
              <w:bottom w:val="single" w:sz="4" w:space="0" w:color="000000"/>
            </w:tcBorders>
            <w:vAlign w:val="center"/>
          </w:tcPr>
          <w:p w:rsidR="005F0665" w:rsidRDefault="00E9496E" w:rsidP="00F76EDA">
            <w:pPr>
              <w:autoSpaceDE w:val="0"/>
              <w:autoSpaceDN w:val="0"/>
              <w:adjustRightInd w:val="0"/>
              <w:rPr>
                <w:rFonts w:ascii="Arial" w:eastAsia="ALSArtemius-Regular" w:hAnsi="Arial" w:cs="Arial"/>
                <w:sz w:val="26"/>
                <w:szCs w:val="26"/>
              </w:rPr>
            </w:pPr>
            <w:r w:rsidRPr="00E9496E">
              <w:rPr>
                <w:rFonts w:ascii="Arial" w:eastAsia="ALSArtemius-Regular" w:hAnsi="Arial" w:cs="Arial"/>
                <w:noProof/>
                <w:sz w:val="26"/>
                <w:szCs w:val="26"/>
              </w:rPr>
              <w:drawing>
                <wp:inline distT="0" distB="0" distL="0" distR="0">
                  <wp:extent cx="3600450" cy="1743075"/>
                  <wp:effectExtent l="19050" t="0" r="0" b="0"/>
                  <wp:docPr id="123"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3"/>
                          <a:srcRect l="29249" t="68557" r="43464" b="7918"/>
                          <a:stretch>
                            <a:fillRect/>
                          </a:stretch>
                        </pic:blipFill>
                        <pic:spPr bwMode="auto">
                          <a:xfrm>
                            <a:off x="0" y="0"/>
                            <a:ext cx="3600450" cy="1743075"/>
                          </a:xfrm>
                          <a:prstGeom prst="rect">
                            <a:avLst/>
                          </a:prstGeom>
                          <a:noFill/>
                          <a:ln w="9525">
                            <a:noFill/>
                            <a:miter lim="800000"/>
                            <a:headEnd/>
                            <a:tailEnd/>
                          </a:ln>
                        </pic:spPr>
                      </pic:pic>
                    </a:graphicData>
                  </a:graphic>
                </wp:inline>
              </w:drawing>
            </w:r>
          </w:p>
        </w:tc>
        <w:tc>
          <w:tcPr>
            <w:tcW w:w="8897" w:type="dxa"/>
            <w:tcBorders>
              <w:top w:val="single" w:sz="4" w:space="0" w:color="000000"/>
              <w:bottom w:val="single" w:sz="4" w:space="0" w:color="000000"/>
            </w:tcBorders>
            <w:vAlign w:val="center"/>
          </w:tcPr>
          <w:p w:rsidR="00100DA0" w:rsidRDefault="00A45401" w:rsidP="00583031">
            <w:pPr>
              <w:pStyle w:val="a6"/>
              <w:numPr>
                <w:ilvl w:val="0"/>
                <w:numId w:val="77"/>
              </w:numPr>
              <w:autoSpaceDE w:val="0"/>
              <w:autoSpaceDN w:val="0"/>
              <w:adjustRightInd w:val="0"/>
              <w:ind w:left="601" w:hanging="523"/>
              <w:rPr>
                <w:rFonts w:ascii="Arial" w:eastAsia="ALSArtemius-Regular" w:hAnsi="Arial" w:cs="Arial"/>
                <w:sz w:val="24"/>
                <w:szCs w:val="24"/>
              </w:rPr>
            </w:pPr>
            <w:r w:rsidRPr="00F76EDA">
              <w:rPr>
                <w:rFonts w:ascii="Arial" w:eastAsia="ALSArtemius-Regular" w:hAnsi="Arial" w:cs="Arial"/>
                <w:sz w:val="24"/>
                <w:szCs w:val="24"/>
              </w:rPr>
              <w:t>Высота подложки вывески на фризе должна быть равна высоте фриза.</w:t>
            </w:r>
          </w:p>
          <w:p w:rsidR="003D306F" w:rsidRPr="00100DA0" w:rsidRDefault="00A45401" w:rsidP="00100DA0">
            <w:pPr>
              <w:autoSpaceDE w:val="0"/>
              <w:autoSpaceDN w:val="0"/>
              <w:adjustRightInd w:val="0"/>
              <w:rPr>
                <w:rFonts w:ascii="Arial" w:eastAsia="ALSArtemius-Regular" w:hAnsi="Arial" w:cs="Arial"/>
                <w:sz w:val="24"/>
                <w:szCs w:val="24"/>
              </w:rPr>
            </w:pPr>
            <w:r w:rsidRPr="00100DA0">
              <w:rPr>
                <w:rFonts w:ascii="Arial" w:eastAsia="ALSArtemius-Regular" w:hAnsi="Arial" w:cs="Arial"/>
                <w:sz w:val="24"/>
                <w:szCs w:val="24"/>
              </w:rPr>
              <w:t xml:space="preserve">Подложка должна быть одной высоты и глубины. </w:t>
            </w:r>
          </w:p>
          <w:p w:rsidR="003D306F" w:rsidRPr="00F76EDA" w:rsidRDefault="00A45401" w:rsidP="00100DA0">
            <w:pPr>
              <w:pStyle w:val="a6"/>
              <w:autoSpaceDE w:val="0"/>
              <w:autoSpaceDN w:val="0"/>
              <w:adjustRightInd w:val="0"/>
              <w:ind w:left="601" w:hanging="523"/>
              <w:rPr>
                <w:rFonts w:ascii="Arial" w:eastAsia="ALSArtemius-Regular" w:hAnsi="Arial" w:cs="Arial"/>
                <w:sz w:val="24"/>
                <w:szCs w:val="24"/>
              </w:rPr>
            </w:pPr>
            <w:r w:rsidRPr="00F76EDA">
              <w:rPr>
                <w:rFonts w:ascii="Arial" w:eastAsia="ALSArtemius-Regular" w:hAnsi="Arial" w:cs="Arial"/>
                <w:sz w:val="24"/>
                <w:szCs w:val="24"/>
              </w:rPr>
              <w:t>Высота информационного по</w:t>
            </w:r>
            <w:r w:rsidR="0076103D">
              <w:rPr>
                <w:rFonts w:ascii="Arial" w:eastAsia="ALSArtemius-Regular" w:hAnsi="Arial" w:cs="Arial"/>
                <w:sz w:val="24"/>
                <w:szCs w:val="24"/>
              </w:rPr>
              <w:t xml:space="preserve">ля вывески должна составлять </w:t>
            </w:r>
            <w:r w:rsidR="0029433C" w:rsidRPr="00F76EDA">
              <w:rPr>
                <w:rFonts w:ascii="Arial" w:eastAsia="ALSArtemius-Regular" w:hAnsi="Arial" w:cs="Arial"/>
                <w:sz w:val="24"/>
                <w:szCs w:val="24"/>
              </w:rPr>
              <w:t xml:space="preserve">не </w:t>
            </w:r>
            <w:r w:rsidR="00100DA0">
              <w:rPr>
                <w:rFonts w:ascii="Arial" w:eastAsia="ALSArtemius-Regular" w:hAnsi="Arial" w:cs="Arial"/>
                <w:sz w:val="24"/>
                <w:szCs w:val="24"/>
              </w:rPr>
              <w:t xml:space="preserve">более </w:t>
            </w:r>
            <w:r w:rsidRPr="00F76EDA">
              <w:rPr>
                <w:rFonts w:ascii="Arial" w:eastAsia="ALSArtemius-Regular" w:hAnsi="Arial" w:cs="Arial"/>
                <w:sz w:val="24"/>
                <w:szCs w:val="24"/>
              </w:rPr>
              <w:t>70% высоты фриза</w:t>
            </w:r>
            <w:r w:rsidR="00E9496E" w:rsidRPr="00F76EDA">
              <w:rPr>
                <w:rFonts w:ascii="Arial" w:eastAsia="ALSArtemius-Regular" w:hAnsi="Arial" w:cs="Arial"/>
                <w:sz w:val="24"/>
                <w:szCs w:val="24"/>
              </w:rPr>
              <w:t xml:space="preserve"> и не более 500 мм,</w:t>
            </w:r>
          </w:p>
          <w:p w:rsidR="003D306F" w:rsidRPr="00F76EDA" w:rsidRDefault="00E9496E" w:rsidP="00100DA0">
            <w:pPr>
              <w:pStyle w:val="a6"/>
              <w:autoSpaceDE w:val="0"/>
              <w:autoSpaceDN w:val="0"/>
              <w:adjustRightInd w:val="0"/>
              <w:ind w:left="601" w:hanging="523"/>
              <w:rPr>
                <w:rFonts w:ascii="Arial" w:eastAsia="ALSArtemius-Regular" w:hAnsi="Arial" w:cs="Arial"/>
                <w:sz w:val="24"/>
                <w:szCs w:val="24"/>
              </w:rPr>
            </w:pPr>
            <w:r w:rsidRPr="00F76EDA">
              <w:rPr>
                <w:rFonts w:ascii="Arial" w:eastAsia="ALSArtemius-Regular" w:hAnsi="Arial" w:cs="Arial"/>
                <w:sz w:val="24"/>
                <w:szCs w:val="24"/>
              </w:rPr>
              <w:t>длина – не более 70% длины фриза.</w:t>
            </w:r>
          </w:p>
          <w:p w:rsidR="005F0665" w:rsidRPr="00F76EDA" w:rsidRDefault="00E9496E" w:rsidP="00100DA0">
            <w:pPr>
              <w:pStyle w:val="a6"/>
              <w:autoSpaceDE w:val="0"/>
              <w:autoSpaceDN w:val="0"/>
              <w:adjustRightInd w:val="0"/>
              <w:ind w:left="601" w:hanging="523"/>
              <w:rPr>
                <w:rFonts w:ascii="Arial" w:eastAsia="ALSArtemius-Regular" w:hAnsi="Arial" w:cs="Arial"/>
                <w:sz w:val="24"/>
                <w:szCs w:val="24"/>
              </w:rPr>
            </w:pPr>
            <w:r w:rsidRPr="00F76EDA">
              <w:rPr>
                <w:rFonts w:ascii="Arial" w:eastAsia="ALSArtemius-Regular" w:hAnsi="Arial" w:cs="Arial"/>
                <w:sz w:val="24"/>
                <w:szCs w:val="24"/>
              </w:rPr>
              <w:t>В том случае, если две</w:t>
            </w:r>
            <w:r w:rsidR="00EC2EF2" w:rsidRPr="00F76EDA">
              <w:rPr>
                <w:rFonts w:ascii="Arial" w:eastAsia="ALSArtemius-Regular" w:hAnsi="Arial" w:cs="Arial"/>
                <w:sz w:val="24"/>
                <w:szCs w:val="24"/>
              </w:rPr>
              <w:t xml:space="preserve"> подложки расположены рядом, то </w:t>
            </w:r>
            <w:r w:rsidRPr="00F76EDA">
              <w:rPr>
                <w:rFonts w:ascii="Arial" w:eastAsia="ALSArtemius-Regular" w:hAnsi="Arial" w:cs="Arial"/>
                <w:sz w:val="24"/>
                <w:szCs w:val="24"/>
              </w:rPr>
              <w:t>между ними не должно быть просвета. Они должны быть одной глубины, стык в стык.</w:t>
            </w:r>
          </w:p>
        </w:tc>
      </w:tr>
    </w:tbl>
    <w:tbl>
      <w:tblPr>
        <w:tblStyle w:val="a7"/>
        <w:tblW w:w="15276"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tblPr>
      <w:tblGrid>
        <w:gridCol w:w="6487"/>
        <w:gridCol w:w="8789"/>
      </w:tblGrid>
      <w:tr w:rsidR="00097D06" w:rsidTr="00097D06">
        <w:tc>
          <w:tcPr>
            <w:tcW w:w="6487" w:type="dxa"/>
            <w:vAlign w:val="center"/>
          </w:tcPr>
          <w:p w:rsidR="00097D06" w:rsidRDefault="00145342" w:rsidP="00100DA0">
            <w:pPr>
              <w:autoSpaceDE w:val="0"/>
              <w:autoSpaceDN w:val="0"/>
              <w:adjustRightInd w:val="0"/>
              <w:jc w:val="center"/>
              <w:rPr>
                <w:rFonts w:ascii="Times New Roman" w:hAnsi="Times New Roman" w:cs="Times New Roman"/>
                <w:b/>
                <w:color w:val="1D1D1B"/>
                <w:sz w:val="28"/>
                <w:szCs w:val="28"/>
              </w:rPr>
            </w:pPr>
            <w:r w:rsidRPr="00145342">
              <w:rPr>
                <w:noProof/>
              </w:rPr>
              <w:pict>
                <v:rect id="_x0000_s1415" style="position:absolute;left:0;text-align:left;margin-left:241.5pt;margin-top:1.85pt;width:24.1pt;height:21.25pt;z-index:251964416;mso-position-horizontal-relative:text;mso-position-vertical-relative:text" stroked="f"/>
              </w:pict>
            </w:r>
            <w:r w:rsidR="00097D06" w:rsidRPr="00F76EDA">
              <w:rPr>
                <w:rFonts w:ascii="Times New Roman" w:hAnsi="Times New Roman" w:cs="Times New Roman"/>
                <w:b/>
                <w:noProof/>
                <w:color w:val="1D1D1B"/>
                <w:sz w:val="28"/>
                <w:szCs w:val="28"/>
              </w:rPr>
              <w:drawing>
                <wp:inline distT="0" distB="0" distL="0" distR="0">
                  <wp:extent cx="2619375" cy="1685925"/>
                  <wp:effectExtent l="19050" t="0" r="9525" b="0"/>
                  <wp:docPr id="274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28418" t="19532" r="44896" b="49929"/>
                          <a:stretch/>
                        </pic:blipFill>
                        <pic:spPr bwMode="auto">
                          <a:xfrm>
                            <a:off x="0" y="0"/>
                            <a:ext cx="2619375" cy="16859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97D06" w:rsidRPr="00097D06" w:rsidRDefault="00097D06" w:rsidP="00100DA0">
            <w:pPr>
              <w:autoSpaceDE w:val="0"/>
              <w:autoSpaceDN w:val="0"/>
              <w:adjustRightInd w:val="0"/>
              <w:jc w:val="center"/>
              <w:rPr>
                <w:rFonts w:ascii="Times New Roman" w:hAnsi="Times New Roman" w:cs="Times New Roman"/>
                <w:b/>
                <w:color w:val="1D1D1B"/>
                <w:sz w:val="16"/>
                <w:szCs w:val="16"/>
              </w:rPr>
            </w:pPr>
          </w:p>
        </w:tc>
        <w:tc>
          <w:tcPr>
            <w:tcW w:w="8789" w:type="dxa"/>
            <w:vAlign w:val="center"/>
          </w:tcPr>
          <w:p w:rsidR="00097D06" w:rsidRPr="00100DA0" w:rsidRDefault="00097D06" w:rsidP="00583031">
            <w:pPr>
              <w:pStyle w:val="a6"/>
              <w:numPr>
                <w:ilvl w:val="0"/>
                <w:numId w:val="134"/>
              </w:numPr>
              <w:autoSpaceDE w:val="0"/>
              <w:autoSpaceDN w:val="0"/>
              <w:adjustRightInd w:val="0"/>
              <w:ind w:left="318"/>
              <w:rPr>
                <w:rFonts w:ascii="Times New Roman" w:hAnsi="Times New Roman" w:cs="Times New Roman"/>
                <w:b/>
                <w:color w:val="1D1D1B"/>
                <w:sz w:val="28"/>
                <w:szCs w:val="28"/>
              </w:rPr>
            </w:pPr>
            <w:r w:rsidRPr="00100DA0">
              <w:rPr>
                <w:rFonts w:ascii="Arial" w:eastAsia="ALSArtemius-Regular" w:hAnsi="Arial" w:cs="Arial"/>
                <w:sz w:val="26"/>
                <w:szCs w:val="26"/>
              </w:rPr>
              <w:t>Если помещения располагаются в подвальных или цокольных этажах, вывески могут быть размещены над окнами на расстоянии не ниже 0,6 м от уровня земли до нижнего края настенной конструкции. Расстояние от границ окон архитектурных деталей должно составлять не менее 0,1 м</w:t>
            </w:r>
          </w:p>
        </w:tc>
      </w:tr>
    </w:tbl>
    <w:p w:rsidR="0098727A" w:rsidRDefault="0098727A" w:rsidP="0098727A">
      <w:pPr>
        <w:autoSpaceDE w:val="0"/>
        <w:autoSpaceDN w:val="0"/>
        <w:adjustRightInd w:val="0"/>
        <w:spacing w:after="0" w:line="240" w:lineRule="auto"/>
        <w:jc w:val="both"/>
        <w:rPr>
          <w:rFonts w:ascii="Times New Roman" w:hAnsi="Times New Roman" w:cs="Times New Roman"/>
          <w:b/>
          <w:color w:val="1D1D1B"/>
          <w:sz w:val="28"/>
          <w:szCs w:val="28"/>
        </w:rPr>
      </w:pPr>
    </w:p>
    <w:p w:rsidR="003C4169" w:rsidRDefault="0098727A">
      <w:pPr>
        <w:rPr>
          <w:rFonts w:ascii="Arial" w:hAnsi="Arial" w:cs="Arial"/>
          <w:color w:val="1D1D1B"/>
          <w:sz w:val="28"/>
          <w:szCs w:val="28"/>
        </w:rPr>
      </w:pPr>
      <w:r>
        <w:rPr>
          <w:rFonts w:ascii="Arial" w:hAnsi="Arial" w:cs="Arial"/>
          <w:color w:val="1D1D1B"/>
          <w:sz w:val="28"/>
          <w:szCs w:val="28"/>
        </w:rPr>
        <w:br w:type="page"/>
      </w:r>
      <w:r w:rsidR="003C4169">
        <w:rPr>
          <w:noProof/>
        </w:rPr>
        <w:lastRenderedPageBreak/>
        <w:drawing>
          <wp:inline distT="0" distB="0" distL="0" distR="0">
            <wp:extent cx="9239250" cy="6179041"/>
            <wp:effectExtent l="19050" t="0" r="0" b="0"/>
            <wp:docPr id="754" name="Рисунок 5" descr="https://dekot21.ru/wp-content/uploads/b/0/f/b0f28cc072c2cda503f657eba76a6e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ekot21.ru/wp-content/uploads/b/0/f/b0f28cc072c2cda503f657eba76a6ec1.png"/>
                    <pic:cNvPicPr>
                      <a:picLocks noChangeAspect="1" noChangeArrowheads="1"/>
                    </pic:cNvPicPr>
                  </pic:nvPicPr>
                  <pic:blipFill>
                    <a:blip r:embed="rId55"/>
                    <a:srcRect/>
                    <a:stretch>
                      <a:fillRect/>
                    </a:stretch>
                  </pic:blipFill>
                  <pic:spPr bwMode="auto">
                    <a:xfrm>
                      <a:off x="0" y="0"/>
                      <a:ext cx="9242856" cy="6181453"/>
                    </a:xfrm>
                    <a:prstGeom prst="rect">
                      <a:avLst/>
                    </a:prstGeom>
                    <a:noFill/>
                    <a:ln w="9525">
                      <a:noFill/>
                      <a:miter lim="800000"/>
                      <a:headEnd/>
                      <a:tailEnd/>
                    </a:ln>
                  </pic:spPr>
                </pic:pic>
              </a:graphicData>
            </a:graphic>
          </wp:inline>
        </w:drawing>
      </w:r>
    </w:p>
    <w:p w:rsidR="009E54F1" w:rsidRPr="002F4927" w:rsidRDefault="009E54F1" w:rsidP="002F4927">
      <w:pPr>
        <w:pStyle w:val="a6"/>
        <w:numPr>
          <w:ilvl w:val="1"/>
          <w:numId w:val="208"/>
        </w:numPr>
        <w:autoSpaceDE w:val="0"/>
        <w:autoSpaceDN w:val="0"/>
        <w:adjustRightInd w:val="0"/>
        <w:spacing w:after="0" w:line="240" w:lineRule="auto"/>
        <w:rPr>
          <w:rFonts w:ascii="Arial" w:hAnsi="Arial" w:cs="Arial"/>
          <w:color w:val="1D1D1B"/>
          <w:sz w:val="26"/>
          <w:szCs w:val="26"/>
        </w:rPr>
      </w:pPr>
      <w:r w:rsidRPr="002F4927">
        <w:rPr>
          <w:rFonts w:ascii="Arial" w:hAnsi="Arial" w:cs="Arial"/>
          <w:color w:val="1D1D1B"/>
          <w:sz w:val="26"/>
          <w:szCs w:val="26"/>
        </w:rPr>
        <w:lastRenderedPageBreak/>
        <w:t>ОФОРМЛЕНИЕ НАСТЕННЫХ ВЫВЕСОК</w:t>
      </w:r>
    </w:p>
    <w:p w:rsidR="009E54F1" w:rsidRDefault="009E54F1" w:rsidP="009E54F1">
      <w:pPr>
        <w:autoSpaceDE w:val="0"/>
        <w:autoSpaceDN w:val="0"/>
        <w:adjustRightInd w:val="0"/>
        <w:spacing w:after="0" w:line="240" w:lineRule="auto"/>
        <w:ind w:firstLine="708"/>
        <w:jc w:val="both"/>
        <w:rPr>
          <w:rFonts w:ascii="Arial" w:hAnsi="Arial" w:cs="Arial"/>
          <w:color w:val="1D1D1B"/>
          <w:sz w:val="28"/>
          <w:szCs w:val="28"/>
        </w:rPr>
      </w:pPr>
    </w:p>
    <w:p w:rsidR="007164F7" w:rsidRPr="00A33CA4" w:rsidRDefault="009E54F1" w:rsidP="007164F7">
      <w:pPr>
        <w:autoSpaceDE w:val="0"/>
        <w:autoSpaceDN w:val="0"/>
        <w:adjustRightInd w:val="0"/>
        <w:spacing w:after="0" w:line="240" w:lineRule="auto"/>
        <w:jc w:val="both"/>
        <w:rPr>
          <w:rFonts w:ascii="Arial" w:hAnsi="Arial" w:cs="Arial"/>
          <w:sz w:val="24"/>
          <w:szCs w:val="24"/>
        </w:rPr>
      </w:pPr>
      <w:r w:rsidRPr="00A33CA4">
        <w:rPr>
          <w:rFonts w:ascii="Arial" w:eastAsia="ALSArtemius-Regular" w:hAnsi="Arial" w:cs="Arial"/>
          <w:sz w:val="24"/>
          <w:szCs w:val="24"/>
        </w:rPr>
        <w:t>Для размещения вывесок, состоящих из отдельных символов, отведены специальные области на фасадах, которые называются зелеными зонами. Буквы и знаки на вывесках можно размещать только в пределах зеленых зон.</w:t>
      </w:r>
    </w:p>
    <w:p w:rsidR="009E54F1" w:rsidRPr="00A33CA4" w:rsidRDefault="007164F7" w:rsidP="007164F7">
      <w:pPr>
        <w:autoSpaceDE w:val="0"/>
        <w:autoSpaceDN w:val="0"/>
        <w:adjustRightInd w:val="0"/>
        <w:spacing w:after="0" w:line="240" w:lineRule="auto"/>
        <w:jc w:val="both"/>
        <w:rPr>
          <w:rFonts w:ascii="Arial" w:hAnsi="Arial" w:cs="Arial"/>
          <w:sz w:val="24"/>
          <w:szCs w:val="24"/>
        </w:rPr>
      </w:pPr>
      <w:r w:rsidRPr="00A33CA4">
        <w:rPr>
          <w:rFonts w:ascii="Arial" w:hAnsi="Arial" w:cs="Arial"/>
          <w:sz w:val="24"/>
          <w:szCs w:val="24"/>
        </w:rPr>
        <w:t>Буквы рекомендуется делать одного цвета.Весь блок с информацией должен быть одного цвета.</w:t>
      </w:r>
    </w:p>
    <w:p w:rsidR="007164F7" w:rsidRPr="00A33CA4" w:rsidRDefault="007164F7" w:rsidP="007164F7">
      <w:pPr>
        <w:autoSpaceDE w:val="0"/>
        <w:autoSpaceDN w:val="0"/>
        <w:adjustRightInd w:val="0"/>
        <w:spacing w:after="0" w:line="240" w:lineRule="auto"/>
        <w:jc w:val="both"/>
        <w:rPr>
          <w:rFonts w:ascii="Arial" w:eastAsia="ALSArtemius-Regular" w:hAnsi="Arial" w:cs="Arial"/>
          <w:sz w:val="24"/>
          <w:szCs w:val="24"/>
        </w:rPr>
      </w:pPr>
    </w:p>
    <w:p w:rsidR="009E54F1" w:rsidRPr="00A33CA4" w:rsidRDefault="009E54F1" w:rsidP="00A33CA4">
      <w:pPr>
        <w:autoSpaceDE w:val="0"/>
        <w:autoSpaceDN w:val="0"/>
        <w:adjustRightInd w:val="0"/>
        <w:spacing w:after="0" w:line="240" w:lineRule="auto"/>
        <w:jc w:val="both"/>
        <w:rPr>
          <w:rFonts w:ascii="Arial" w:eastAsia="ALSArtemius-Regular" w:hAnsi="Arial" w:cs="Arial"/>
          <w:sz w:val="24"/>
          <w:szCs w:val="24"/>
        </w:rPr>
      </w:pPr>
      <w:r w:rsidRPr="00A33CA4">
        <w:rPr>
          <w:rFonts w:ascii="Arial" w:hAnsi="Arial" w:cs="Arial"/>
          <w:b/>
          <w:color w:val="1D1D1B"/>
          <w:sz w:val="24"/>
          <w:szCs w:val="24"/>
        </w:rPr>
        <w:t>Настенная вывеска без подложки</w:t>
      </w:r>
      <w:r w:rsidRPr="00A33CA4">
        <w:rPr>
          <w:rFonts w:ascii="Arial" w:hAnsi="Arial" w:cs="Arial"/>
          <w:color w:val="1D1D1B"/>
          <w:sz w:val="24"/>
          <w:szCs w:val="24"/>
        </w:rPr>
        <w:t xml:space="preserve"> — размещение отдельных букв и знаков непосредственно на фасаде.</w:t>
      </w:r>
    </w:p>
    <w:p w:rsidR="009E54F1" w:rsidRPr="00A33CA4" w:rsidRDefault="009E54F1" w:rsidP="00A33CA4">
      <w:pPr>
        <w:autoSpaceDE w:val="0"/>
        <w:autoSpaceDN w:val="0"/>
        <w:adjustRightInd w:val="0"/>
        <w:spacing w:after="0" w:line="240" w:lineRule="auto"/>
        <w:jc w:val="both"/>
        <w:rPr>
          <w:rFonts w:ascii="Arial" w:eastAsia="ALSArtemius-Regular" w:hAnsi="Arial" w:cs="Arial"/>
          <w:sz w:val="24"/>
          <w:szCs w:val="24"/>
        </w:rPr>
      </w:pPr>
      <w:r w:rsidRPr="00A33CA4">
        <w:rPr>
          <w:rFonts w:ascii="Arial" w:eastAsia="ALSArtemius-Regular" w:hAnsi="Arial" w:cs="Arial"/>
          <w:sz w:val="24"/>
          <w:szCs w:val="24"/>
        </w:rPr>
        <w:t>Они являются наиболее предпочтительным видом вывесок. Отдельно стоящие буквы и знаки, из которых состоит вывеска, могут быть объемными или плоскими (то есть без объема).</w:t>
      </w:r>
    </w:p>
    <w:p w:rsidR="009E54F1" w:rsidRPr="00A33CA4" w:rsidRDefault="009E54F1" w:rsidP="00A33CA4">
      <w:pPr>
        <w:autoSpaceDE w:val="0"/>
        <w:autoSpaceDN w:val="0"/>
        <w:adjustRightInd w:val="0"/>
        <w:spacing w:after="0" w:line="240" w:lineRule="auto"/>
        <w:jc w:val="both"/>
        <w:rPr>
          <w:rFonts w:ascii="UniversLTCYR-55Roman" w:hAnsi="UniversLTCYR-55Roman" w:cs="UniversLTCYR-55Roman"/>
          <w:sz w:val="24"/>
          <w:szCs w:val="24"/>
        </w:rPr>
      </w:pPr>
      <w:r w:rsidRPr="00A33CA4">
        <w:rPr>
          <w:rFonts w:ascii="Arial" w:eastAsia="ALSArtemius-Regular" w:hAnsi="Arial" w:cs="Arial"/>
          <w:sz w:val="24"/>
          <w:szCs w:val="24"/>
        </w:rPr>
        <w:t>Плоские буквы и знаки должны быть закреплены на некотором расстоянии от плоскости фасада, чтобы каждая буква или знак отбрасывали свою тень. Объемные буквы и знаки могут крепиться на некотором расстоянии от плоскости фасада или вплотную к ней.</w:t>
      </w:r>
    </w:p>
    <w:p w:rsidR="00A33CA4" w:rsidRPr="00A33CA4" w:rsidRDefault="009E54F1" w:rsidP="00A33CA4">
      <w:pPr>
        <w:autoSpaceDE w:val="0"/>
        <w:autoSpaceDN w:val="0"/>
        <w:adjustRightInd w:val="0"/>
        <w:spacing w:after="0" w:line="240" w:lineRule="auto"/>
        <w:jc w:val="both"/>
        <w:rPr>
          <w:rFonts w:ascii="Arial" w:eastAsia="ALSArtemius-Regular" w:hAnsi="Arial" w:cs="Arial"/>
          <w:sz w:val="24"/>
          <w:szCs w:val="24"/>
        </w:rPr>
      </w:pPr>
      <w:r w:rsidRPr="00A33CA4">
        <w:rPr>
          <w:rFonts w:ascii="Arial" w:eastAsia="ALSArtemius-Regular" w:hAnsi="Arial" w:cs="Arial"/>
          <w:sz w:val="24"/>
          <w:szCs w:val="24"/>
        </w:rPr>
        <w:t xml:space="preserve">Конструкции из объемных букв и знаков могут быть световыми или несветовыми. </w:t>
      </w:r>
    </w:p>
    <w:p w:rsidR="00A33CA4" w:rsidRPr="00A33CA4" w:rsidRDefault="009E54F1" w:rsidP="00A33CA4">
      <w:pPr>
        <w:autoSpaceDE w:val="0"/>
        <w:autoSpaceDN w:val="0"/>
        <w:adjustRightInd w:val="0"/>
        <w:spacing w:after="0" w:line="240" w:lineRule="auto"/>
        <w:jc w:val="both"/>
        <w:rPr>
          <w:rFonts w:ascii="Arial" w:eastAsia="ALSArtemius-Regular" w:hAnsi="Arial" w:cs="Arial"/>
          <w:sz w:val="24"/>
          <w:szCs w:val="24"/>
        </w:rPr>
      </w:pPr>
      <w:r w:rsidRPr="00A33CA4">
        <w:rPr>
          <w:rFonts w:ascii="Arial" w:eastAsia="ALSArtemius-Regular" w:hAnsi="Arial" w:cs="Arial"/>
          <w:sz w:val="24"/>
          <w:szCs w:val="24"/>
        </w:rPr>
        <w:t>Cветовые вывески светятся самостоятельно</w:t>
      </w:r>
      <w:r w:rsidR="00A33CA4" w:rsidRPr="00A33CA4">
        <w:rPr>
          <w:rFonts w:ascii="Arial" w:eastAsia="ALSArtemius-Regular" w:hAnsi="Arial" w:cs="Arial"/>
          <w:sz w:val="24"/>
          <w:szCs w:val="24"/>
        </w:rPr>
        <w:t>.</w:t>
      </w:r>
    </w:p>
    <w:p w:rsidR="00A33CA4" w:rsidRPr="00A33CA4" w:rsidRDefault="00A33CA4" w:rsidP="00A33CA4">
      <w:pPr>
        <w:autoSpaceDE w:val="0"/>
        <w:autoSpaceDN w:val="0"/>
        <w:adjustRightInd w:val="0"/>
        <w:spacing w:after="0" w:line="240" w:lineRule="auto"/>
        <w:jc w:val="both"/>
        <w:rPr>
          <w:rFonts w:ascii="Arial" w:eastAsia="ALSArtemius-Regular" w:hAnsi="Arial" w:cs="Arial"/>
          <w:sz w:val="24"/>
          <w:szCs w:val="24"/>
        </w:rPr>
      </w:pPr>
      <w:r w:rsidRPr="00A33CA4">
        <w:rPr>
          <w:rFonts w:ascii="Arial" w:eastAsia="ALSArtemius-Regular" w:hAnsi="Arial" w:cs="Arial"/>
          <w:sz w:val="24"/>
          <w:szCs w:val="24"/>
        </w:rPr>
        <w:t>Н</w:t>
      </w:r>
      <w:r w:rsidR="009E54F1" w:rsidRPr="00A33CA4">
        <w:rPr>
          <w:rFonts w:ascii="Arial" w:eastAsia="ALSArtemius-Regular" w:hAnsi="Arial" w:cs="Arial"/>
          <w:sz w:val="24"/>
          <w:szCs w:val="24"/>
        </w:rPr>
        <w:t xml:space="preserve">есветовые — освещаются внешним подсветом. </w:t>
      </w:r>
    </w:p>
    <w:p w:rsidR="009E54F1" w:rsidRPr="00A33CA4" w:rsidRDefault="009E54F1" w:rsidP="00A33CA4">
      <w:pPr>
        <w:autoSpaceDE w:val="0"/>
        <w:autoSpaceDN w:val="0"/>
        <w:adjustRightInd w:val="0"/>
        <w:spacing w:after="0" w:line="240" w:lineRule="auto"/>
        <w:jc w:val="both"/>
        <w:rPr>
          <w:rFonts w:ascii="Arial" w:eastAsia="ALSArtemius-Regular" w:hAnsi="Arial" w:cs="Arial"/>
          <w:sz w:val="24"/>
          <w:szCs w:val="24"/>
        </w:rPr>
      </w:pPr>
      <w:r w:rsidRPr="00A33CA4">
        <w:rPr>
          <w:rFonts w:ascii="Arial" w:eastAsia="ALSArtemius-Regular" w:hAnsi="Arial" w:cs="Arial"/>
          <w:sz w:val="24"/>
          <w:szCs w:val="24"/>
        </w:rPr>
        <w:t>Существует множество вариантов подсветки букв и знаков на вывесках. Наиболее предпочтительными являются внутренний или контражурный подсвет.</w:t>
      </w:r>
    </w:p>
    <w:p w:rsidR="009E54F1" w:rsidRDefault="009E54F1" w:rsidP="009E54F1">
      <w:pPr>
        <w:autoSpaceDE w:val="0"/>
        <w:autoSpaceDN w:val="0"/>
        <w:adjustRightInd w:val="0"/>
        <w:spacing w:after="0" w:line="240" w:lineRule="auto"/>
        <w:jc w:val="both"/>
        <w:rPr>
          <w:rFonts w:ascii="Arial" w:eastAsia="ALSArtemius-Regular" w:hAnsi="Arial" w:cs="Arial"/>
          <w:sz w:val="24"/>
          <w:szCs w:val="24"/>
        </w:rPr>
      </w:pPr>
    </w:p>
    <w:p w:rsidR="00C76E6E" w:rsidRPr="00A33CA4" w:rsidRDefault="00C76E6E" w:rsidP="009E54F1">
      <w:pPr>
        <w:autoSpaceDE w:val="0"/>
        <w:autoSpaceDN w:val="0"/>
        <w:adjustRightInd w:val="0"/>
        <w:spacing w:after="0" w:line="240" w:lineRule="auto"/>
        <w:jc w:val="both"/>
        <w:rPr>
          <w:rFonts w:ascii="Arial" w:eastAsia="ALSArtemius-Regular" w:hAnsi="Arial" w:cs="Arial"/>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65"/>
        <w:gridCol w:w="6735"/>
      </w:tblGrid>
      <w:tr w:rsidR="00C76E6E" w:rsidRPr="00A33CA4" w:rsidTr="005111FD">
        <w:tc>
          <w:tcPr>
            <w:tcW w:w="8472" w:type="dxa"/>
            <w:tcBorders>
              <w:right w:val="single" w:sz="4" w:space="0" w:color="auto"/>
            </w:tcBorders>
          </w:tcPr>
          <w:p w:rsidR="009E54F1" w:rsidRPr="00A33CA4" w:rsidRDefault="009E54F1" w:rsidP="00511FEF">
            <w:pPr>
              <w:autoSpaceDE w:val="0"/>
              <w:autoSpaceDN w:val="0"/>
              <w:adjustRightInd w:val="0"/>
              <w:jc w:val="center"/>
              <w:rPr>
                <w:rFonts w:ascii="Arial" w:hAnsi="Arial" w:cs="Arial"/>
                <w:sz w:val="24"/>
                <w:szCs w:val="24"/>
              </w:rPr>
            </w:pPr>
            <w:r w:rsidRPr="00A33CA4">
              <w:rPr>
                <w:rFonts w:ascii="Arial" w:hAnsi="Arial" w:cs="Arial"/>
                <w:sz w:val="24"/>
                <w:szCs w:val="24"/>
              </w:rPr>
              <w:t>На вывеске с подложкой необходим минимальный отступ от краев подложки до границ информационного поля в 50 мм. В случае использования названий с заглавных букв, выравнивание по оси подложки должно осуществляться по центру строчных букв</w:t>
            </w:r>
          </w:p>
          <w:p w:rsidR="009E54F1" w:rsidRPr="00A33CA4" w:rsidRDefault="009E54F1" w:rsidP="00511FEF">
            <w:pPr>
              <w:autoSpaceDE w:val="0"/>
              <w:autoSpaceDN w:val="0"/>
              <w:adjustRightInd w:val="0"/>
              <w:jc w:val="center"/>
              <w:rPr>
                <w:rFonts w:ascii="Arial" w:hAnsi="Arial" w:cs="Arial"/>
                <w:sz w:val="24"/>
                <w:szCs w:val="24"/>
              </w:rPr>
            </w:pPr>
          </w:p>
        </w:tc>
        <w:tc>
          <w:tcPr>
            <w:tcW w:w="6770" w:type="dxa"/>
            <w:tcBorders>
              <w:left w:val="single" w:sz="4" w:space="0" w:color="auto"/>
            </w:tcBorders>
          </w:tcPr>
          <w:p w:rsidR="009E54F1" w:rsidRPr="00A33CA4" w:rsidRDefault="009E54F1" w:rsidP="00511FEF">
            <w:pPr>
              <w:autoSpaceDE w:val="0"/>
              <w:autoSpaceDN w:val="0"/>
              <w:adjustRightInd w:val="0"/>
              <w:jc w:val="center"/>
              <w:rPr>
                <w:rFonts w:ascii="Arial" w:hAnsi="Arial" w:cs="Arial"/>
                <w:sz w:val="24"/>
                <w:szCs w:val="24"/>
              </w:rPr>
            </w:pPr>
            <w:r w:rsidRPr="00A33CA4">
              <w:rPr>
                <w:rFonts w:ascii="Arial" w:hAnsi="Arial" w:cs="Arial"/>
                <w:sz w:val="24"/>
                <w:szCs w:val="24"/>
              </w:rPr>
              <w:t>При размещении вывесок с подложкой с буквами в два ряда необходим минимальный отступ от краев подложки до границ информационного поля в 50 мм</w:t>
            </w:r>
          </w:p>
          <w:p w:rsidR="009E54F1" w:rsidRPr="00A33CA4" w:rsidRDefault="009E54F1" w:rsidP="00511FEF">
            <w:pPr>
              <w:autoSpaceDE w:val="0"/>
              <w:autoSpaceDN w:val="0"/>
              <w:adjustRightInd w:val="0"/>
              <w:jc w:val="center"/>
              <w:rPr>
                <w:rFonts w:ascii="Arial" w:hAnsi="Arial" w:cs="Arial"/>
                <w:sz w:val="24"/>
                <w:szCs w:val="24"/>
              </w:rPr>
            </w:pPr>
          </w:p>
        </w:tc>
      </w:tr>
      <w:tr w:rsidR="009E54F1" w:rsidTr="005111FD">
        <w:trPr>
          <w:trHeight w:val="2631"/>
        </w:trPr>
        <w:tc>
          <w:tcPr>
            <w:tcW w:w="8472" w:type="dxa"/>
            <w:tcBorders>
              <w:right w:val="single" w:sz="4" w:space="0" w:color="auto"/>
            </w:tcBorders>
            <w:vAlign w:val="center"/>
          </w:tcPr>
          <w:p w:rsidR="009E54F1" w:rsidRDefault="009E54F1" w:rsidP="0082659A">
            <w:pPr>
              <w:autoSpaceDE w:val="0"/>
              <w:autoSpaceDN w:val="0"/>
              <w:adjustRightInd w:val="0"/>
              <w:jc w:val="center"/>
              <w:rPr>
                <w:rFonts w:ascii="Arial" w:hAnsi="Arial" w:cs="Arial"/>
                <w:sz w:val="26"/>
                <w:szCs w:val="26"/>
              </w:rPr>
            </w:pPr>
            <w:r w:rsidRPr="00045AEA">
              <w:rPr>
                <w:rFonts w:ascii="Arial" w:hAnsi="Arial" w:cs="Arial"/>
                <w:noProof/>
                <w:sz w:val="26"/>
                <w:szCs w:val="26"/>
              </w:rPr>
              <w:drawing>
                <wp:inline distT="0" distB="0" distL="0" distR="0">
                  <wp:extent cx="4133850" cy="1259937"/>
                  <wp:effectExtent l="19050" t="0" r="0" b="0"/>
                  <wp:docPr id="76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a:srcRect l="38034" t="20468" r="42711" b="69094"/>
                          <a:stretch>
                            <a:fillRect/>
                          </a:stretch>
                        </pic:blipFill>
                        <pic:spPr bwMode="auto">
                          <a:xfrm>
                            <a:off x="0" y="0"/>
                            <a:ext cx="4135848" cy="1260546"/>
                          </a:xfrm>
                          <a:prstGeom prst="rect">
                            <a:avLst/>
                          </a:prstGeom>
                          <a:noFill/>
                          <a:ln w="9525">
                            <a:noFill/>
                            <a:miter lim="800000"/>
                            <a:headEnd/>
                            <a:tailEnd/>
                          </a:ln>
                        </pic:spPr>
                      </pic:pic>
                    </a:graphicData>
                  </a:graphic>
                </wp:inline>
              </w:drawing>
            </w:r>
          </w:p>
        </w:tc>
        <w:tc>
          <w:tcPr>
            <w:tcW w:w="6770" w:type="dxa"/>
            <w:tcBorders>
              <w:left w:val="single" w:sz="4" w:space="0" w:color="auto"/>
            </w:tcBorders>
            <w:vAlign w:val="center"/>
          </w:tcPr>
          <w:p w:rsidR="00A33CA4" w:rsidRDefault="00A33CA4" w:rsidP="0082659A">
            <w:pPr>
              <w:autoSpaceDE w:val="0"/>
              <w:autoSpaceDN w:val="0"/>
              <w:adjustRightInd w:val="0"/>
              <w:jc w:val="center"/>
              <w:rPr>
                <w:rFonts w:ascii="Arial" w:hAnsi="Arial" w:cs="Arial"/>
                <w:sz w:val="26"/>
                <w:szCs w:val="26"/>
              </w:rPr>
            </w:pPr>
          </w:p>
          <w:p w:rsidR="009E54F1" w:rsidRDefault="009E54F1" w:rsidP="0082659A">
            <w:pPr>
              <w:autoSpaceDE w:val="0"/>
              <w:autoSpaceDN w:val="0"/>
              <w:adjustRightInd w:val="0"/>
              <w:jc w:val="center"/>
              <w:rPr>
                <w:rFonts w:ascii="Arial" w:hAnsi="Arial" w:cs="Arial"/>
                <w:sz w:val="26"/>
                <w:szCs w:val="26"/>
              </w:rPr>
            </w:pPr>
            <w:r w:rsidRPr="00045AEA">
              <w:rPr>
                <w:rFonts w:ascii="Arial" w:hAnsi="Arial" w:cs="Arial"/>
                <w:noProof/>
                <w:sz w:val="26"/>
                <w:szCs w:val="26"/>
              </w:rPr>
              <w:drawing>
                <wp:inline distT="0" distB="0" distL="0" distR="0">
                  <wp:extent cx="3779553" cy="1323975"/>
                  <wp:effectExtent l="19050" t="0" r="0" b="0"/>
                  <wp:docPr id="76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a:srcRect l="38034" t="66358" r="40091" b="20071"/>
                          <a:stretch>
                            <a:fillRect/>
                          </a:stretch>
                        </pic:blipFill>
                        <pic:spPr bwMode="auto">
                          <a:xfrm>
                            <a:off x="0" y="0"/>
                            <a:ext cx="3779553" cy="1323975"/>
                          </a:xfrm>
                          <a:prstGeom prst="rect">
                            <a:avLst/>
                          </a:prstGeom>
                          <a:noFill/>
                          <a:ln w="9525">
                            <a:noFill/>
                            <a:miter lim="800000"/>
                            <a:headEnd/>
                            <a:tailEnd/>
                          </a:ln>
                        </pic:spPr>
                      </pic:pic>
                    </a:graphicData>
                  </a:graphic>
                </wp:inline>
              </w:drawing>
            </w:r>
          </w:p>
        </w:tc>
      </w:tr>
    </w:tbl>
    <w:p w:rsidR="009E54F1" w:rsidRDefault="009E54F1" w:rsidP="009E54F1">
      <w:pPr>
        <w:rPr>
          <w:rFonts w:ascii="Arial" w:hAnsi="Arial" w:cs="Arial"/>
          <w:color w:val="1D1D1B"/>
          <w:sz w:val="26"/>
          <w:szCs w:val="26"/>
        </w:rPr>
      </w:pPr>
    </w:p>
    <w:p w:rsidR="009E54F1" w:rsidRPr="00C76E6E" w:rsidRDefault="009E54F1" w:rsidP="009E54F1">
      <w:pPr>
        <w:autoSpaceDE w:val="0"/>
        <w:autoSpaceDN w:val="0"/>
        <w:adjustRightInd w:val="0"/>
        <w:spacing w:after="0" w:line="240" w:lineRule="auto"/>
        <w:jc w:val="both"/>
        <w:rPr>
          <w:rFonts w:ascii="Arial" w:hAnsi="Arial" w:cs="Arial"/>
          <w:color w:val="1D1D1B"/>
          <w:sz w:val="24"/>
          <w:szCs w:val="24"/>
        </w:rPr>
      </w:pPr>
      <w:r w:rsidRPr="00C76E6E">
        <w:rPr>
          <w:rFonts w:ascii="Arial" w:hAnsi="Arial" w:cs="Arial"/>
          <w:b/>
          <w:color w:val="1D1D1B"/>
          <w:sz w:val="24"/>
          <w:szCs w:val="24"/>
        </w:rPr>
        <w:lastRenderedPageBreak/>
        <w:t>Настенная вывеска с подложкой</w:t>
      </w:r>
      <w:r w:rsidRPr="00C76E6E">
        <w:rPr>
          <w:rFonts w:ascii="Arial" w:hAnsi="Arial" w:cs="Arial"/>
          <w:color w:val="1D1D1B"/>
          <w:sz w:val="24"/>
          <w:szCs w:val="24"/>
        </w:rPr>
        <w:t xml:space="preserve"> — размещение отдельных букв и знаков на конструкции, закрепленной на поверхности фасада, параллельно его плоскости.</w:t>
      </w:r>
    </w:p>
    <w:p w:rsidR="009E54F1" w:rsidRPr="00C76E6E" w:rsidRDefault="009E54F1" w:rsidP="009E54F1">
      <w:pPr>
        <w:autoSpaceDE w:val="0"/>
        <w:autoSpaceDN w:val="0"/>
        <w:adjustRightInd w:val="0"/>
        <w:spacing w:after="0" w:line="240" w:lineRule="auto"/>
        <w:jc w:val="both"/>
        <w:rPr>
          <w:rFonts w:ascii="Arial" w:eastAsia="ALSArtemius-Regular" w:hAnsi="Arial" w:cs="Arial"/>
          <w:sz w:val="24"/>
          <w:szCs w:val="24"/>
        </w:rPr>
      </w:pPr>
      <w:r w:rsidRPr="00C76E6E">
        <w:rPr>
          <w:rFonts w:ascii="Arial" w:eastAsia="ALSArtemius-Regular" w:hAnsi="Arial" w:cs="Arial"/>
          <w:sz w:val="24"/>
          <w:szCs w:val="24"/>
        </w:rPr>
        <w:t>Буквы на подложке могут быть любыми — плоскими (при условии, что они закреплены на расстоянии от подложки, или объемными, прорезными (заглубленными), световыми или несветовыми. Световые буквы на подложке точно так же могут выполняться с внутренним или контражурным подсветом. Сама подложка излучать свет не должна.</w:t>
      </w:r>
    </w:p>
    <w:p w:rsidR="009E54F1" w:rsidRPr="00C76E6E" w:rsidRDefault="009E54F1" w:rsidP="009E54F1">
      <w:pPr>
        <w:autoSpaceDE w:val="0"/>
        <w:autoSpaceDN w:val="0"/>
        <w:adjustRightInd w:val="0"/>
        <w:spacing w:after="0" w:line="240" w:lineRule="auto"/>
        <w:jc w:val="both"/>
        <w:rPr>
          <w:rFonts w:ascii="Arial" w:eastAsia="ALSArtemius-Regular" w:hAnsi="Arial" w:cs="Arial"/>
          <w:sz w:val="24"/>
          <w:szCs w:val="24"/>
        </w:rPr>
      </w:pPr>
      <w:r w:rsidRPr="00C76E6E">
        <w:rPr>
          <w:rFonts w:ascii="Arial" w:eastAsia="ALSArtemius-Regular" w:hAnsi="Arial" w:cs="Arial"/>
          <w:sz w:val="24"/>
          <w:szCs w:val="24"/>
        </w:rPr>
        <w:t>Поскольку вывеска на подложке относится к активному виду вывесок, нужно размещать ее в соответствии с габаритами архитектурных элементов фасада. Очень важно соблюдать цвет (или тон) фона соседних вывесок.</w:t>
      </w:r>
    </w:p>
    <w:p w:rsidR="009E54F1" w:rsidRPr="00C76E6E" w:rsidRDefault="009E54F1" w:rsidP="009E54F1">
      <w:pPr>
        <w:autoSpaceDE w:val="0"/>
        <w:autoSpaceDN w:val="0"/>
        <w:adjustRightInd w:val="0"/>
        <w:spacing w:after="0" w:line="240" w:lineRule="auto"/>
        <w:jc w:val="both"/>
        <w:rPr>
          <w:rFonts w:ascii="Arial" w:eastAsia="ALSArtemius-Regular" w:hAnsi="Arial" w:cs="Arial"/>
          <w:sz w:val="24"/>
          <w:szCs w:val="24"/>
        </w:rPr>
      </w:pPr>
      <w:r w:rsidRPr="00C76E6E">
        <w:rPr>
          <w:rFonts w:ascii="Arial" w:eastAsia="ALSArtemius-Regular" w:hAnsi="Arial" w:cs="Arial"/>
          <w:sz w:val="24"/>
          <w:szCs w:val="24"/>
        </w:rPr>
        <w:t>Целесообразно выбирать цвет подложки исходя из цвета здания, места размещения и цветовой гаммы соседних вывесок. Например, темный цвет эффективен, когда подложка располагается в межколонном или межпилонном пространстве, нишах и прочих углублениях и западающих частях фасада (в том числе в витринах и на фоне стекла). В случаях если подложка расположена на фоне стены, лучше подойдут оттенки, близкие к цвету здания — так подложка меньше влияет на цельность фасада. Фон соседних вывесок желательно делать близким по тону — светлым или темным.</w:t>
      </w:r>
    </w:p>
    <w:p w:rsidR="009E54F1" w:rsidRPr="00C76E6E" w:rsidRDefault="009E54F1" w:rsidP="009E54F1">
      <w:pPr>
        <w:autoSpaceDE w:val="0"/>
        <w:autoSpaceDN w:val="0"/>
        <w:adjustRightInd w:val="0"/>
        <w:spacing w:after="0" w:line="240" w:lineRule="auto"/>
        <w:jc w:val="both"/>
        <w:rPr>
          <w:rFonts w:ascii="Arial" w:eastAsia="ALSArtemius-Regular" w:hAnsi="Arial" w:cs="Arial"/>
          <w:sz w:val="24"/>
          <w:szCs w:val="24"/>
        </w:rPr>
      </w:pPr>
      <w:r w:rsidRPr="00C76E6E">
        <w:rPr>
          <w:rFonts w:ascii="Arial" w:eastAsia="ALSArtemius-Regular" w:hAnsi="Arial" w:cs="Arial"/>
          <w:sz w:val="24"/>
          <w:szCs w:val="24"/>
        </w:rPr>
        <w:t>Рекомендуется выбирать для подложки спокойные, сдержанные цвета. Если подложка изготовлена из металла, натурального камня, дерева или стекла, то допускается сохранять естественный цвет неокрашенного материала. Подложка должна непосредственно примыкать к фасаду.</w:t>
      </w:r>
    </w:p>
    <w:p w:rsidR="009E54F1" w:rsidRPr="00C76E6E" w:rsidRDefault="009E54F1" w:rsidP="009E54F1">
      <w:pPr>
        <w:autoSpaceDE w:val="0"/>
        <w:autoSpaceDN w:val="0"/>
        <w:adjustRightInd w:val="0"/>
        <w:spacing w:after="0" w:line="240" w:lineRule="auto"/>
        <w:jc w:val="both"/>
        <w:rPr>
          <w:rFonts w:ascii="Arial" w:eastAsia="ALSArtemius-Regular" w:hAnsi="Arial" w:cs="Arial"/>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78"/>
        <w:gridCol w:w="6722"/>
      </w:tblGrid>
      <w:tr w:rsidR="009E54F1" w:rsidRPr="00C76E6E" w:rsidTr="00461984">
        <w:tc>
          <w:tcPr>
            <w:tcW w:w="8472" w:type="dxa"/>
            <w:tcBorders>
              <w:right w:val="single" w:sz="4" w:space="0" w:color="000000"/>
            </w:tcBorders>
            <w:vAlign w:val="center"/>
          </w:tcPr>
          <w:p w:rsidR="009E54F1" w:rsidRPr="00C76E6E" w:rsidRDefault="009E54F1" w:rsidP="0082659A">
            <w:pPr>
              <w:autoSpaceDE w:val="0"/>
              <w:autoSpaceDN w:val="0"/>
              <w:adjustRightInd w:val="0"/>
              <w:jc w:val="center"/>
              <w:rPr>
                <w:rFonts w:ascii="Arial" w:hAnsi="Arial" w:cs="Arial"/>
                <w:sz w:val="24"/>
                <w:szCs w:val="24"/>
              </w:rPr>
            </w:pPr>
            <w:r w:rsidRPr="00C76E6E">
              <w:rPr>
                <w:rFonts w:ascii="Arial" w:hAnsi="Arial" w:cs="Arial"/>
                <w:sz w:val="24"/>
                <w:szCs w:val="24"/>
              </w:rPr>
              <w:t>При размещении вывески без подложки отступ от границ зеленой зоны не требуется. За границы зеленой зоны могут выходить прописные буквы, а также выносные элементы строчных букв, но не более чем на 20 % при условии, что элементы не перекрывают и не касаются архитектурных деталей</w:t>
            </w:r>
          </w:p>
        </w:tc>
        <w:tc>
          <w:tcPr>
            <w:tcW w:w="6770" w:type="dxa"/>
            <w:tcBorders>
              <w:left w:val="single" w:sz="4" w:space="0" w:color="000000"/>
            </w:tcBorders>
          </w:tcPr>
          <w:p w:rsidR="009E54F1" w:rsidRPr="00C76E6E" w:rsidRDefault="009E54F1" w:rsidP="00461984">
            <w:pPr>
              <w:autoSpaceDE w:val="0"/>
              <w:autoSpaceDN w:val="0"/>
              <w:adjustRightInd w:val="0"/>
              <w:jc w:val="center"/>
              <w:rPr>
                <w:rFonts w:ascii="Arial" w:hAnsi="Arial" w:cs="Arial"/>
                <w:sz w:val="24"/>
                <w:szCs w:val="24"/>
              </w:rPr>
            </w:pPr>
            <w:r w:rsidRPr="00C76E6E">
              <w:rPr>
                <w:rFonts w:ascii="Arial" w:hAnsi="Arial" w:cs="Arial"/>
                <w:sz w:val="24"/>
                <w:szCs w:val="24"/>
              </w:rPr>
              <w:t>При размещении вывесок без подложки с буквами в два ряда отступ от границ зеленой зоны не требуется</w:t>
            </w:r>
          </w:p>
        </w:tc>
      </w:tr>
      <w:tr w:rsidR="009E54F1" w:rsidTr="00461984">
        <w:tc>
          <w:tcPr>
            <w:tcW w:w="8472" w:type="dxa"/>
            <w:tcBorders>
              <w:right w:val="single" w:sz="4" w:space="0" w:color="000000"/>
            </w:tcBorders>
            <w:vAlign w:val="center"/>
          </w:tcPr>
          <w:p w:rsidR="009E54F1" w:rsidRDefault="009E54F1" w:rsidP="0082659A">
            <w:pPr>
              <w:autoSpaceDE w:val="0"/>
              <w:autoSpaceDN w:val="0"/>
              <w:adjustRightInd w:val="0"/>
              <w:jc w:val="center"/>
              <w:rPr>
                <w:rFonts w:ascii="Arial" w:hAnsi="Arial" w:cs="Arial"/>
                <w:sz w:val="26"/>
                <w:szCs w:val="26"/>
              </w:rPr>
            </w:pPr>
            <w:r w:rsidRPr="007C7062">
              <w:rPr>
                <w:rFonts w:ascii="Arial" w:hAnsi="Arial" w:cs="Arial"/>
                <w:noProof/>
                <w:sz w:val="26"/>
                <w:szCs w:val="26"/>
              </w:rPr>
              <w:drawing>
                <wp:inline distT="0" distB="0" distL="0" distR="0">
                  <wp:extent cx="3753178" cy="742950"/>
                  <wp:effectExtent l="19050" t="0" r="0" b="0"/>
                  <wp:docPr id="76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a:srcRect l="37665" t="43339" r="41603" b="49358"/>
                          <a:stretch>
                            <a:fillRect/>
                          </a:stretch>
                        </pic:blipFill>
                        <pic:spPr bwMode="auto">
                          <a:xfrm>
                            <a:off x="0" y="0"/>
                            <a:ext cx="3753178" cy="742950"/>
                          </a:xfrm>
                          <a:prstGeom prst="rect">
                            <a:avLst/>
                          </a:prstGeom>
                          <a:noFill/>
                          <a:ln w="9525">
                            <a:noFill/>
                            <a:miter lim="800000"/>
                            <a:headEnd/>
                            <a:tailEnd/>
                          </a:ln>
                        </pic:spPr>
                      </pic:pic>
                    </a:graphicData>
                  </a:graphic>
                </wp:inline>
              </w:drawing>
            </w:r>
          </w:p>
        </w:tc>
        <w:tc>
          <w:tcPr>
            <w:tcW w:w="6770" w:type="dxa"/>
            <w:tcBorders>
              <w:left w:val="single" w:sz="4" w:space="0" w:color="000000"/>
            </w:tcBorders>
            <w:vAlign w:val="center"/>
          </w:tcPr>
          <w:p w:rsidR="009E54F1" w:rsidRDefault="009E54F1" w:rsidP="0082659A">
            <w:pPr>
              <w:autoSpaceDE w:val="0"/>
              <w:autoSpaceDN w:val="0"/>
              <w:adjustRightInd w:val="0"/>
              <w:jc w:val="center"/>
              <w:rPr>
                <w:rFonts w:ascii="Arial" w:hAnsi="Arial" w:cs="Arial"/>
                <w:sz w:val="26"/>
                <w:szCs w:val="26"/>
              </w:rPr>
            </w:pPr>
            <w:r w:rsidRPr="007C7062">
              <w:rPr>
                <w:rFonts w:ascii="Arial" w:hAnsi="Arial" w:cs="Arial"/>
                <w:noProof/>
                <w:sz w:val="26"/>
                <w:szCs w:val="26"/>
              </w:rPr>
              <w:drawing>
                <wp:inline distT="0" distB="0" distL="0" distR="0">
                  <wp:extent cx="3412348" cy="1019175"/>
                  <wp:effectExtent l="0" t="0" r="0" b="0"/>
                  <wp:docPr id="76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a:srcRect l="39332" t="20878" r="41801" b="69094"/>
                          <a:stretch>
                            <a:fillRect/>
                          </a:stretch>
                        </pic:blipFill>
                        <pic:spPr bwMode="auto">
                          <a:xfrm>
                            <a:off x="0" y="0"/>
                            <a:ext cx="3420168" cy="1021511"/>
                          </a:xfrm>
                          <a:prstGeom prst="rect">
                            <a:avLst/>
                          </a:prstGeom>
                          <a:noFill/>
                          <a:ln w="9525">
                            <a:noFill/>
                            <a:miter lim="800000"/>
                            <a:headEnd/>
                            <a:tailEnd/>
                          </a:ln>
                        </pic:spPr>
                      </pic:pic>
                    </a:graphicData>
                  </a:graphic>
                </wp:inline>
              </w:drawing>
            </w:r>
          </w:p>
        </w:tc>
      </w:tr>
    </w:tbl>
    <w:p w:rsidR="009E54F1" w:rsidRDefault="009E54F1" w:rsidP="009E54F1">
      <w:pPr>
        <w:rPr>
          <w:rFonts w:ascii="Arial" w:eastAsia="ALSArtemius-Regular" w:hAnsi="Arial" w:cs="Arial"/>
          <w:sz w:val="26"/>
          <w:szCs w:val="26"/>
        </w:rPr>
      </w:pPr>
      <w:r>
        <w:rPr>
          <w:rFonts w:ascii="Arial" w:eastAsia="ALSArtemius-Regular" w:hAnsi="Arial" w:cs="Arial"/>
          <w:sz w:val="26"/>
          <w:szCs w:val="26"/>
        </w:rPr>
        <w:br w:type="page"/>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50"/>
        <w:gridCol w:w="7550"/>
      </w:tblGrid>
      <w:tr w:rsidR="000F3EA0" w:rsidTr="000F3EA0">
        <w:tc>
          <w:tcPr>
            <w:tcW w:w="7550" w:type="dxa"/>
            <w:vAlign w:val="center"/>
          </w:tcPr>
          <w:p w:rsidR="000F3EA0" w:rsidRPr="000F3EA0" w:rsidRDefault="000F3EA0" w:rsidP="000F3EA0">
            <w:pPr>
              <w:autoSpaceDE w:val="0"/>
              <w:autoSpaceDN w:val="0"/>
              <w:adjustRightInd w:val="0"/>
              <w:jc w:val="center"/>
              <w:rPr>
                <w:rFonts w:ascii="Arial" w:hAnsi="Arial" w:cs="Arial"/>
                <w:sz w:val="26"/>
                <w:szCs w:val="26"/>
              </w:rPr>
            </w:pPr>
            <w:r w:rsidRPr="000F3EA0">
              <w:rPr>
                <w:rFonts w:ascii="Arial" w:hAnsi="Arial" w:cs="Arial"/>
                <w:sz w:val="26"/>
                <w:szCs w:val="26"/>
              </w:rPr>
              <w:lastRenderedPageBreak/>
              <w:t>Вывеска без подложки</w:t>
            </w:r>
          </w:p>
          <w:p w:rsidR="000F3EA0" w:rsidRPr="000F3EA0" w:rsidRDefault="000F3EA0" w:rsidP="000F3EA0">
            <w:pPr>
              <w:autoSpaceDE w:val="0"/>
              <w:autoSpaceDN w:val="0"/>
              <w:adjustRightInd w:val="0"/>
              <w:jc w:val="center"/>
              <w:rPr>
                <w:rFonts w:ascii="Arial" w:hAnsi="Arial" w:cs="Arial"/>
                <w:sz w:val="26"/>
                <w:szCs w:val="26"/>
              </w:rPr>
            </w:pPr>
          </w:p>
        </w:tc>
        <w:tc>
          <w:tcPr>
            <w:tcW w:w="7550" w:type="dxa"/>
            <w:vAlign w:val="center"/>
          </w:tcPr>
          <w:p w:rsidR="000F3EA0" w:rsidRPr="000F3EA0" w:rsidRDefault="000F3EA0" w:rsidP="000F3EA0">
            <w:pPr>
              <w:autoSpaceDE w:val="0"/>
              <w:autoSpaceDN w:val="0"/>
              <w:adjustRightInd w:val="0"/>
              <w:jc w:val="center"/>
              <w:rPr>
                <w:rFonts w:ascii="Arial" w:hAnsi="Arial" w:cs="Arial"/>
                <w:sz w:val="26"/>
                <w:szCs w:val="26"/>
              </w:rPr>
            </w:pPr>
            <w:r w:rsidRPr="000F3EA0">
              <w:rPr>
                <w:rFonts w:ascii="Arial" w:hAnsi="Arial" w:cs="Arial"/>
                <w:sz w:val="26"/>
                <w:szCs w:val="26"/>
              </w:rPr>
              <w:t>Вывеска с подложкой</w:t>
            </w:r>
          </w:p>
          <w:p w:rsidR="000F3EA0" w:rsidRPr="000F3EA0" w:rsidRDefault="000F3EA0" w:rsidP="000F3EA0">
            <w:pPr>
              <w:autoSpaceDE w:val="0"/>
              <w:autoSpaceDN w:val="0"/>
              <w:adjustRightInd w:val="0"/>
              <w:jc w:val="center"/>
              <w:rPr>
                <w:rFonts w:ascii="Arial" w:hAnsi="Arial" w:cs="Arial"/>
                <w:sz w:val="26"/>
                <w:szCs w:val="26"/>
              </w:rPr>
            </w:pPr>
          </w:p>
        </w:tc>
      </w:tr>
      <w:tr w:rsidR="000F3EA0" w:rsidTr="000F3EA0">
        <w:tc>
          <w:tcPr>
            <w:tcW w:w="7550" w:type="dxa"/>
            <w:vAlign w:val="center"/>
          </w:tcPr>
          <w:p w:rsidR="000F3EA0" w:rsidRDefault="000F3EA0" w:rsidP="000F3EA0">
            <w:pPr>
              <w:autoSpaceDE w:val="0"/>
              <w:autoSpaceDN w:val="0"/>
              <w:adjustRightInd w:val="0"/>
              <w:jc w:val="center"/>
              <w:rPr>
                <w:rFonts w:ascii="Arial" w:hAnsi="Arial" w:cs="Arial"/>
                <w:sz w:val="26"/>
                <w:szCs w:val="26"/>
              </w:rPr>
            </w:pPr>
            <w:r w:rsidRPr="000F3EA0">
              <w:rPr>
                <w:rFonts w:ascii="Arial" w:hAnsi="Arial" w:cs="Arial"/>
                <w:noProof/>
                <w:sz w:val="26"/>
                <w:szCs w:val="26"/>
              </w:rPr>
              <w:drawing>
                <wp:inline distT="0" distB="0" distL="0" distR="0">
                  <wp:extent cx="4505325" cy="4506595"/>
                  <wp:effectExtent l="0" t="0" r="0" b="0"/>
                  <wp:docPr id="15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srcRect l="31419" t="15574" r="9122" b="6148"/>
                          <a:stretch>
                            <a:fillRect/>
                          </a:stretch>
                        </pic:blipFill>
                        <pic:spPr bwMode="auto">
                          <a:xfrm>
                            <a:off x="0" y="0"/>
                            <a:ext cx="4505572" cy="4506842"/>
                          </a:xfrm>
                          <a:prstGeom prst="rect">
                            <a:avLst/>
                          </a:prstGeom>
                          <a:noFill/>
                          <a:ln w="9525">
                            <a:noFill/>
                            <a:miter lim="800000"/>
                            <a:headEnd/>
                            <a:tailEnd/>
                          </a:ln>
                        </pic:spPr>
                      </pic:pic>
                    </a:graphicData>
                  </a:graphic>
                </wp:inline>
              </w:drawing>
            </w:r>
          </w:p>
        </w:tc>
        <w:tc>
          <w:tcPr>
            <w:tcW w:w="7550" w:type="dxa"/>
            <w:vAlign w:val="center"/>
          </w:tcPr>
          <w:p w:rsidR="000F3EA0" w:rsidRDefault="000F3EA0" w:rsidP="000F3EA0">
            <w:pPr>
              <w:autoSpaceDE w:val="0"/>
              <w:autoSpaceDN w:val="0"/>
              <w:adjustRightInd w:val="0"/>
              <w:jc w:val="center"/>
              <w:rPr>
                <w:rFonts w:ascii="Arial" w:hAnsi="Arial" w:cs="Arial"/>
                <w:sz w:val="26"/>
                <w:szCs w:val="26"/>
              </w:rPr>
            </w:pPr>
            <w:r w:rsidRPr="000F3EA0">
              <w:rPr>
                <w:rFonts w:ascii="Arial" w:hAnsi="Arial" w:cs="Arial"/>
                <w:noProof/>
                <w:sz w:val="26"/>
                <w:szCs w:val="26"/>
              </w:rPr>
              <w:drawing>
                <wp:inline distT="0" distB="0" distL="0" distR="0">
                  <wp:extent cx="4589463" cy="4495800"/>
                  <wp:effectExtent l="19050" t="0" r="1587" b="0"/>
                  <wp:docPr id="19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a:srcRect l="50907" t="27061" r="29335" b="38531"/>
                          <a:stretch>
                            <a:fillRect/>
                          </a:stretch>
                        </pic:blipFill>
                        <pic:spPr bwMode="auto">
                          <a:xfrm>
                            <a:off x="0" y="0"/>
                            <a:ext cx="4589463" cy="4495800"/>
                          </a:xfrm>
                          <a:prstGeom prst="rect">
                            <a:avLst/>
                          </a:prstGeom>
                          <a:noFill/>
                          <a:ln w="9525">
                            <a:noFill/>
                            <a:miter lim="800000"/>
                            <a:headEnd/>
                            <a:tailEnd/>
                          </a:ln>
                        </pic:spPr>
                      </pic:pic>
                    </a:graphicData>
                  </a:graphic>
                </wp:inline>
              </w:drawing>
            </w:r>
          </w:p>
        </w:tc>
      </w:tr>
    </w:tbl>
    <w:p w:rsidR="009E54F1" w:rsidRDefault="009E54F1" w:rsidP="009E54F1">
      <w:pPr>
        <w:autoSpaceDE w:val="0"/>
        <w:autoSpaceDN w:val="0"/>
        <w:adjustRightInd w:val="0"/>
        <w:spacing w:after="0" w:line="240" w:lineRule="auto"/>
        <w:rPr>
          <w:rFonts w:ascii="Arial" w:hAnsi="Arial" w:cs="Arial"/>
          <w:sz w:val="26"/>
          <w:szCs w:val="26"/>
        </w:rPr>
      </w:pPr>
    </w:p>
    <w:p w:rsidR="009E54F1" w:rsidRPr="00045AEA" w:rsidRDefault="009E54F1" w:rsidP="009E54F1">
      <w:pPr>
        <w:autoSpaceDE w:val="0"/>
        <w:autoSpaceDN w:val="0"/>
        <w:adjustRightInd w:val="0"/>
        <w:spacing w:after="0" w:line="240" w:lineRule="auto"/>
        <w:rPr>
          <w:rFonts w:ascii="ALSArtemiusSansNeue-Regular" w:hAnsi="ALSArtemiusSansNeue-Regular" w:cs="ALSArtemiusSansNeue-Regular"/>
          <w:sz w:val="18"/>
          <w:szCs w:val="18"/>
        </w:rPr>
      </w:pPr>
    </w:p>
    <w:p w:rsidR="009E54F1" w:rsidRDefault="009E54F1" w:rsidP="00A1356D">
      <w:pPr>
        <w:pStyle w:val="1"/>
        <w:rPr>
          <w:rFonts w:ascii="Times New Roman" w:hAnsi="Times New Roman" w:cs="Times New Roman"/>
          <w:b/>
          <w:color w:val="1D1D1B"/>
          <w:sz w:val="28"/>
          <w:szCs w:val="28"/>
        </w:rPr>
      </w:pPr>
    </w:p>
    <w:p w:rsidR="0062309C" w:rsidRDefault="0062309C">
      <w:pPr>
        <w:rPr>
          <w:rFonts w:ascii="Times New Roman" w:eastAsiaTheme="majorEastAsia" w:hAnsi="Times New Roman" w:cs="Times New Roman"/>
          <w:b/>
          <w:color w:val="1D1D1B"/>
          <w:sz w:val="28"/>
          <w:szCs w:val="28"/>
        </w:rPr>
      </w:pPr>
      <w:r>
        <w:rPr>
          <w:rFonts w:ascii="Times New Roman" w:hAnsi="Times New Roman" w:cs="Times New Roman"/>
          <w:b/>
          <w:color w:val="1D1D1B"/>
          <w:sz w:val="28"/>
          <w:szCs w:val="28"/>
        </w:rPr>
        <w:br w:type="page"/>
      </w:r>
    </w:p>
    <w:p w:rsidR="0062309C" w:rsidRPr="002F4927" w:rsidRDefault="0062309C" w:rsidP="002F4927">
      <w:pPr>
        <w:pStyle w:val="a6"/>
        <w:numPr>
          <w:ilvl w:val="1"/>
          <w:numId w:val="208"/>
        </w:numPr>
        <w:autoSpaceDE w:val="0"/>
        <w:autoSpaceDN w:val="0"/>
        <w:adjustRightInd w:val="0"/>
        <w:spacing w:after="0" w:line="240" w:lineRule="auto"/>
        <w:rPr>
          <w:rFonts w:ascii="Arial" w:eastAsia="ALSArtemius-Regular" w:hAnsi="Arial" w:cs="Arial"/>
          <w:sz w:val="26"/>
          <w:szCs w:val="26"/>
        </w:rPr>
      </w:pPr>
      <w:r w:rsidRPr="002F4927">
        <w:rPr>
          <w:rFonts w:ascii="Arial" w:eastAsia="ALSArtemius-Regular" w:hAnsi="Arial" w:cs="Arial"/>
          <w:sz w:val="26"/>
          <w:szCs w:val="26"/>
        </w:rPr>
        <w:lastRenderedPageBreak/>
        <w:t>ПРАВИЛА РАЗМЕЩЕНИЯ ВЫВЕСОК В СВЕТОПРОЗРАЧНЫХ КОНСТРУКЦИЯХ</w:t>
      </w:r>
    </w:p>
    <w:p w:rsidR="00F07BD5" w:rsidRDefault="00F07BD5" w:rsidP="0062309C">
      <w:pPr>
        <w:autoSpaceDE w:val="0"/>
        <w:autoSpaceDN w:val="0"/>
        <w:adjustRightInd w:val="0"/>
        <w:spacing w:after="0" w:line="240" w:lineRule="auto"/>
        <w:ind w:firstLine="708"/>
        <w:rPr>
          <w:rFonts w:ascii="Arial" w:eastAsia="ALSArtemius-Regular" w:hAnsi="Arial" w:cs="Arial"/>
          <w:sz w:val="28"/>
          <w:szCs w:val="28"/>
        </w:rPr>
      </w:pPr>
    </w:p>
    <w:p w:rsidR="00F07BD5" w:rsidRPr="00C76E6E" w:rsidRDefault="00F07BD5" w:rsidP="0062309C">
      <w:pPr>
        <w:autoSpaceDE w:val="0"/>
        <w:autoSpaceDN w:val="0"/>
        <w:adjustRightInd w:val="0"/>
        <w:spacing w:after="0" w:line="240" w:lineRule="auto"/>
        <w:ind w:firstLine="708"/>
        <w:rPr>
          <w:rFonts w:ascii="Arial" w:eastAsia="ALSArtemius-Regular" w:hAnsi="Arial" w:cs="Arial"/>
          <w:sz w:val="24"/>
          <w:szCs w:val="24"/>
          <w:u w:val="single"/>
        </w:rPr>
      </w:pPr>
      <w:r w:rsidRPr="00C76E6E">
        <w:rPr>
          <w:rFonts w:ascii="Arial" w:eastAsia="ALSArtemius-Regular" w:hAnsi="Arial" w:cs="Arial"/>
          <w:sz w:val="24"/>
          <w:szCs w:val="24"/>
          <w:u w:val="single"/>
        </w:rPr>
        <w:t>Размещение снаружи витрины</w:t>
      </w:r>
    </w:p>
    <w:p w:rsidR="00834C0F" w:rsidRPr="00C76E6E" w:rsidRDefault="00503BEE" w:rsidP="00583031">
      <w:pPr>
        <w:pStyle w:val="a6"/>
        <w:numPr>
          <w:ilvl w:val="0"/>
          <w:numId w:val="83"/>
        </w:numPr>
        <w:autoSpaceDE w:val="0"/>
        <w:autoSpaceDN w:val="0"/>
        <w:adjustRightInd w:val="0"/>
        <w:spacing w:after="0" w:line="240" w:lineRule="auto"/>
        <w:ind w:left="567" w:hanging="501"/>
        <w:jc w:val="both"/>
        <w:rPr>
          <w:rFonts w:ascii="Arial" w:eastAsia="ALSArtemius-Regular" w:hAnsi="Arial" w:cs="Arial"/>
          <w:sz w:val="24"/>
          <w:szCs w:val="24"/>
        </w:rPr>
      </w:pPr>
      <w:r w:rsidRPr="00C76E6E">
        <w:rPr>
          <w:rFonts w:ascii="Arial" w:eastAsia="ALSArtemius-Regular" w:hAnsi="Arial" w:cs="Arial"/>
          <w:sz w:val="24"/>
          <w:szCs w:val="24"/>
        </w:rPr>
        <w:t>Размещение вывесок в светопрозрачных конструкциях</w:t>
      </w:r>
      <w:r w:rsidR="00834C0F" w:rsidRPr="00C76E6E">
        <w:rPr>
          <w:rFonts w:ascii="Arial" w:eastAsia="ALSArtemius-Regular" w:hAnsi="Arial" w:cs="Arial"/>
          <w:sz w:val="24"/>
          <w:szCs w:val="24"/>
        </w:rPr>
        <w:t xml:space="preserve"> допускается в случаях, когда нет возможности разместить вывеску на фасаде с большим количеством ярко выраженных архитектурных элементов или же если на фасаде недостаточно места.</w:t>
      </w:r>
    </w:p>
    <w:p w:rsidR="00C95332" w:rsidRPr="00C76E6E" w:rsidRDefault="00C95332" w:rsidP="00583031">
      <w:pPr>
        <w:pStyle w:val="a6"/>
        <w:numPr>
          <w:ilvl w:val="0"/>
          <w:numId w:val="88"/>
        </w:numPr>
        <w:autoSpaceDE w:val="0"/>
        <w:autoSpaceDN w:val="0"/>
        <w:adjustRightInd w:val="0"/>
        <w:spacing w:after="0" w:line="240" w:lineRule="auto"/>
        <w:ind w:left="567" w:hanging="501"/>
        <w:rPr>
          <w:rFonts w:ascii="Arial" w:hAnsi="Arial" w:cs="Arial"/>
          <w:color w:val="1D1D1B"/>
          <w:sz w:val="24"/>
          <w:szCs w:val="24"/>
        </w:rPr>
      </w:pPr>
      <w:r w:rsidRPr="00C76E6E">
        <w:rPr>
          <w:rFonts w:ascii="Arial" w:hAnsi="Arial" w:cs="Arial"/>
          <w:color w:val="1D1D1B"/>
          <w:sz w:val="24"/>
          <w:szCs w:val="24"/>
        </w:rPr>
        <w:t>Запрещено размещение на остеклении электронных носителей (бегущих строк и медиа-экранов).</w:t>
      </w:r>
    </w:p>
    <w:p w:rsidR="00C95332" w:rsidRPr="00C76E6E" w:rsidRDefault="00C95332" w:rsidP="00583031">
      <w:pPr>
        <w:pStyle w:val="a6"/>
        <w:numPr>
          <w:ilvl w:val="0"/>
          <w:numId w:val="88"/>
        </w:numPr>
        <w:autoSpaceDE w:val="0"/>
        <w:autoSpaceDN w:val="0"/>
        <w:adjustRightInd w:val="0"/>
        <w:spacing w:after="0" w:line="240" w:lineRule="auto"/>
        <w:ind w:left="567" w:hanging="501"/>
        <w:rPr>
          <w:rFonts w:ascii="Arial" w:hAnsi="Arial" w:cs="Arial"/>
          <w:sz w:val="24"/>
          <w:szCs w:val="24"/>
        </w:rPr>
      </w:pPr>
      <w:r w:rsidRPr="00C76E6E">
        <w:rPr>
          <w:rFonts w:ascii="Arial" w:hAnsi="Arial" w:cs="Arial"/>
          <w:color w:val="1D1D1B"/>
          <w:sz w:val="24"/>
          <w:szCs w:val="24"/>
        </w:rPr>
        <w:t xml:space="preserve">Запрещена замена остекления витрин световыми коробами или систем динамической смены </w:t>
      </w:r>
      <w:r w:rsidR="0083281F" w:rsidRPr="00C76E6E">
        <w:rPr>
          <w:rFonts w:ascii="Arial" w:hAnsi="Arial" w:cs="Arial"/>
          <w:color w:val="1D1D1B"/>
          <w:sz w:val="24"/>
          <w:szCs w:val="24"/>
        </w:rPr>
        <w:t xml:space="preserve">изображений </w:t>
      </w:r>
      <w:r w:rsidRPr="00C76E6E">
        <w:rPr>
          <w:rFonts w:ascii="Arial" w:hAnsi="Arial" w:cs="Arial"/>
          <w:color w:val="1D1D1B"/>
          <w:sz w:val="24"/>
          <w:szCs w:val="24"/>
        </w:rPr>
        <w:t>(роллерные системы, системы поворотных панелей).</w:t>
      </w:r>
    </w:p>
    <w:p w:rsidR="00C95332" w:rsidRPr="00C76E6E" w:rsidRDefault="00C95332" w:rsidP="0083281F">
      <w:pPr>
        <w:autoSpaceDE w:val="0"/>
        <w:autoSpaceDN w:val="0"/>
        <w:adjustRightInd w:val="0"/>
        <w:spacing w:after="0" w:line="240" w:lineRule="auto"/>
        <w:jc w:val="both"/>
        <w:rPr>
          <w:rFonts w:ascii="Arial" w:eastAsia="ALSArtemius-Regular" w:hAnsi="Arial" w:cs="Arial"/>
          <w:sz w:val="24"/>
          <w:szCs w:val="24"/>
        </w:rPr>
      </w:pPr>
    </w:p>
    <w:p w:rsidR="00503BEE" w:rsidRPr="00C76E6E" w:rsidRDefault="0062309C" w:rsidP="00F07BD5">
      <w:pPr>
        <w:autoSpaceDE w:val="0"/>
        <w:autoSpaceDN w:val="0"/>
        <w:adjustRightInd w:val="0"/>
        <w:spacing w:after="0" w:line="240" w:lineRule="auto"/>
        <w:jc w:val="both"/>
        <w:rPr>
          <w:rFonts w:ascii="Arial" w:eastAsia="ALSArtemius-Regular" w:hAnsi="Arial" w:cs="Arial"/>
          <w:sz w:val="24"/>
          <w:szCs w:val="24"/>
        </w:rPr>
      </w:pPr>
      <w:r w:rsidRPr="00C76E6E">
        <w:rPr>
          <w:rFonts w:ascii="Arial" w:eastAsia="ALSArtemius-Regular" w:hAnsi="Arial" w:cs="Arial"/>
          <w:sz w:val="24"/>
          <w:szCs w:val="24"/>
        </w:rPr>
        <w:t>Вывески в светопрозрачных конструкциях делятся на следующие виды: без подложки (т. ч. в виде отдельныхбукв), сподложкой, а также световые.Вывески рекомендуется размещать в верхней части проема. Вывески, размещаемые на внешней стороне окна или витрины, не должны выходить за плоскость фасада здания (должны быть заглублены не менее чем на 100 мм).</w:t>
      </w:r>
      <w:r w:rsidR="00503BEE" w:rsidRPr="00C76E6E">
        <w:rPr>
          <w:rFonts w:ascii="Arial" w:eastAsia="ALSArtemius-Regular" w:hAnsi="Arial" w:cs="Arial"/>
          <w:sz w:val="24"/>
          <w:szCs w:val="24"/>
        </w:rPr>
        <w:t>Ширина конструкции не должна превышать ширину окна или витрины.</w:t>
      </w:r>
    </w:p>
    <w:p w:rsidR="00F07BD5" w:rsidRPr="00C76E6E" w:rsidRDefault="00F07BD5" w:rsidP="00F07BD5">
      <w:pPr>
        <w:pStyle w:val="a6"/>
        <w:autoSpaceDE w:val="0"/>
        <w:autoSpaceDN w:val="0"/>
        <w:adjustRightInd w:val="0"/>
        <w:spacing w:after="0" w:line="240" w:lineRule="auto"/>
        <w:ind w:left="567"/>
        <w:jc w:val="both"/>
        <w:rPr>
          <w:rFonts w:ascii="Arial" w:eastAsia="ALSArtemius-Regular" w:hAnsi="Arial" w:cs="Arial"/>
          <w:sz w:val="24"/>
          <w:szCs w:val="24"/>
        </w:rPr>
      </w:pPr>
    </w:p>
    <w:p w:rsidR="00F07BD5" w:rsidRPr="00C76E6E" w:rsidRDefault="00F07BD5" w:rsidP="00F07BD5">
      <w:pPr>
        <w:pStyle w:val="a6"/>
        <w:autoSpaceDE w:val="0"/>
        <w:autoSpaceDN w:val="0"/>
        <w:adjustRightInd w:val="0"/>
        <w:spacing w:after="0" w:line="240" w:lineRule="auto"/>
        <w:ind w:left="567" w:firstLine="141"/>
        <w:jc w:val="both"/>
        <w:rPr>
          <w:rFonts w:ascii="Arial" w:eastAsia="ALSArtemius-Regular" w:hAnsi="Arial" w:cs="Arial"/>
          <w:sz w:val="24"/>
          <w:szCs w:val="24"/>
          <w:u w:val="single"/>
        </w:rPr>
      </w:pPr>
      <w:r w:rsidRPr="00C76E6E">
        <w:rPr>
          <w:rFonts w:ascii="Arial" w:eastAsia="ALSArtemius-Regular" w:hAnsi="Arial" w:cs="Arial"/>
          <w:sz w:val="24"/>
          <w:szCs w:val="24"/>
          <w:u w:val="single"/>
        </w:rPr>
        <w:t>Размещение внутри витрины</w:t>
      </w:r>
    </w:p>
    <w:p w:rsidR="00536B73" w:rsidRPr="00C76E6E" w:rsidRDefault="00536B73" w:rsidP="00536B73">
      <w:pPr>
        <w:pStyle w:val="a6"/>
        <w:autoSpaceDE w:val="0"/>
        <w:autoSpaceDN w:val="0"/>
        <w:adjustRightInd w:val="0"/>
        <w:spacing w:after="0" w:line="240" w:lineRule="auto"/>
        <w:ind w:left="567"/>
        <w:jc w:val="both"/>
        <w:rPr>
          <w:rFonts w:ascii="Arial" w:eastAsia="ALSArtemius-Regular" w:hAnsi="Arial" w:cs="Arial"/>
          <w:sz w:val="24"/>
          <w:szCs w:val="24"/>
        </w:rPr>
      </w:pPr>
    </w:p>
    <w:p w:rsidR="00536B73" w:rsidRPr="00C76E6E" w:rsidRDefault="00536B73" w:rsidP="00F07BD5">
      <w:pPr>
        <w:autoSpaceDE w:val="0"/>
        <w:autoSpaceDN w:val="0"/>
        <w:adjustRightInd w:val="0"/>
        <w:spacing w:after="0" w:line="240" w:lineRule="auto"/>
        <w:jc w:val="both"/>
        <w:rPr>
          <w:rFonts w:ascii="Arial" w:eastAsia="ALSArtemius-Regular" w:hAnsi="Arial" w:cs="Arial"/>
          <w:sz w:val="24"/>
          <w:szCs w:val="24"/>
        </w:rPr>
      </w:pPr>
      <w:r w:rsidRPr="00C76E6E">
        <w:rPr>
          <w:rFonts w:ascii="Arial" w:eastAsia="ALSArtemius-Regular" w:hAnsi="Arial" w:cs="Arial"/>
          <w:sz w:val="24"/>
          <w:szCs w:val="24"/>
        </w:rPr>
        <w:t>Вывески, размещаемые с внутренней стороны светопрозрачной конструкции, должны отступать от плоскости остекления не менее чем на 0,15 м. Рекомендуется вывеску располагать по центру, либо выравнивать по верхней или нижней стороне окна. Рекомендуется размещать внутри витрин вывески с логотипами, располагая их в геометрическом центре проема. При этом высота и длина конструкции не должны превышать 0,6 м.</w:t>
      </w:r>
    </w:p>
    <w:p w:rsidR="00536B73" w:rsidRPr="00C76E6E" w:rsidRDefault="00536B73" w:rsidP="00F07BD5">
      <w:pPr>
        <w:autoSpaceDE w:val="0"/>
        <w:autoSpaceDN w:val="0"/>
        <w:adjustRightInd w:val="0"/>
        <w:spacing w:after="0" w:line="240" w:lineRule="auto"/>
        <w:jc w:val="both"/>
        <w:rPr>
          <w:rFonts w:ascii="Arial" w:eastAsia="ALSArtemius-Regular" w:hAnsi="Arial" w:cs="Arial"/>
          <w:sz w:val="24"/>
          <w:szCs w:val="24"/>
        </w:rPr>
      </w:pPr>
      <w:r w:rsidRPr="00C76E6E">
        <w:rPr>
          <w:rFonts w:ascii="Arial" w:eastAsia="ALSArtemius-Regular" w:hAnsi="Arial" w:cs="Arial"/>
          <w:sz w:val="24"/>
          <w:szCs w:val="24"/>
        </w:rPr>
        <w:t>Непосредственно на остеклении светопрозрачной конструкции допускается размещать вывески в виде отдельных букв или декоративных элементов, в том числе изотовленных методом нанесения трафаретной печати или иными аналогичными методами.</w:t>
      </w:r>
    </w:p>
    <w:p w:rsidR="00536B73" w:rsidRPr="00C76E6E" w:rsidRDefault="00536B73" w:rsidP="00F07BD5">
      <w:pPr>
        <w:autoSpaceDE w:val="0"/>
        <w:autoSpaceDN w:val="0"/>
        <w:adjustRightInd w:val="0"/>
        <w:spacing w:after="0" w:line="240" w:lineRule="auto"/>
        <w:jc w:val="both"/>
        <w:rPr>
          <w:rFonts w:ascii="Arial" w:eastAsia="ALSArtemius-Regular" w:hAnsi="Arial" w:cs="Arial"/>
          <w:sz w:val="24"/>
          <w:szCs w:val="24"/>
        </w:rPr>
      </w:pPr>
      <w:r w:rsidRPr="00C76E6E">
        <w:rPr>
          <w:rFonts w:ascii="Arial" w:eastAsia="ALSArtemius-Regular" w:hAnsi="Arial" w:cs="Arial"/>
          <w:sz w:val="24"/>
          <w:szCs w:val="24"/>
        </w:rPr>
        <w:t>Высота вывесок в светопрозрачных конструкциях не должна превышать 0,5 м. При этом вывеска не должна занимать более 30% площади остекления</w:t>
      </w:r>
      <w:r w:rsidR="00F07BD5" w:rsidRPr="00C76E6E">
        <w:rPr>
          <w:rFonts w:ascii="Arial" w:eastAsia="ALSArtemius-Regular" w:hAnsi="Arial" w:cs="Arial"/>
          <w:sz w:val="24"/>
          <w:szCs w:val="24"/>
        </w:rPr>
        <w:t>.</w:t>
      </w:r>
    </w:p>
    <w:p w:rsidR="00F07BD5" w:rsidRDefault="00F07BD5" w:rsidP="0010577E">
      <w:pPr>
        <w:widowControl w:val="0"/>
        <w:autoSpaceDE w:val="0"/>
        <w:autoSpaceDN w:val="0"/>
        <w:adjustRightInd w:val="0"/>
        <w:spacing w:after="0" w:line="240" w:lineRule="auto"/>
        <w:jc w:val="both"/>
        <w:rPr>
          <w:rFonts w:ascii="Arial" w:eastAsia="ALSArtemius-Regular" w:hAnsi="Arial" w:cs="Arial"/>
          <w:sz w:val="26"/>
          <w:szCs w:val="26"/>
        </w:rPr>
      </w:pPr>
    </w:p>
    <w:p w:rsidR="0083281F" w:rsidRPr="005301A3" w:rsidRDefault="005301A3" w:rsidP="005301A3">
      <w:pPr>
        <w:pStyle w:val="a6"/>
        <w:numPr>
          <w:ilvl w:val="0"/>
          <w:numId w:val="217"/>
        </w:numPr>
        <w:ind w:left="567" w:hanging="501"/>
        <w:rPr>
          <w:rFonts w:ascii="Arial" w:eastAsia="ALSArtemius-Regular" w:hAnsi="Arial" w:cs="Arial"/>
          <w:sz w:val="24"/>
          <w:szCs w:val="24"/>
        </w:rPr>
      </w:pPr>
      <w:r w:rsidRPr="005301A3">
        <w:rPr>
          <w:rFonts w:ascii="Arial" w:hAnsi="Arial" w:cs="Arial"/>
          <w:color w:val="000000"/>
          <w:sz w:val="24"/>
          <w:szCs w:val="24"/>
        </w:rPr>
        <w:t>Запрещено на остеклении (как внутри, так и снаружи) светопрозразчных конструкциях размещать печатные информаци</w:t>
      </w:r>
      <w:r w:rsidRPr="005301A3">
        <w:rPr>
          <w:rFonts w:ascii="Arial" w:hAnsi="Arial" w:cs="Arial"/>
          <w:color w:val="000000"/>
          <w:sz w:val="24"/>
          <w:szCs w:val="24"/>
        </w:rPr>
        <w:softHyphen/>
        <w:t xml:space="preserve">онные материалы. </w:t>
      </w:r>
      <w:r w:rsidR="00C76E6E" w:rsidRPr="005301A3">
        <w:rPr>
          <w:rFonts w:ascii="Arial" w:eastAsia="ALSArtemius-Regular" w:hAnsi="Arial" w:cs="Arial"/>
          <w:sz w:val="24"/>
          <w:szCs w:val="24"/>
        </w:rPr>
        <w:br w:type="page"/>
      </w:r>
    </w:p>
    <w:p w:rsidR="00503BEE" w:rsidRDefault="00503BEE" w:rsidP="0010577E">
      <w:pPr>
        <w:widowControl w:val="0"/>
        <w:autoSpaceDE w:val="0"/>
        <w:autoSpaceDN w:val="0"/>
        <w:adjustRightInd w:val="0"/>
        <w:spacing w:after="0" w:line="240" w:lineRule="auto"/>
        <w:jc w:val="both"/>
        <w:rPr>
          <w:rFonts w:ascii="Arial" w:eastAsia="ALSArtemius-Regular" w:hAnsi="Arial" w:cs="Arial"/>
          <w:sz w:val="26"/>
          <w:szCs w:val="26"/>
        </w:rPr>
      </w:pPr>
    </w:p>
    <w:tbl>
      <w:tblPr>
        <w:tblStyle w:val="a7"/>
        <w:tblW w:w="15244" w:type="dxa"/>
        <w:tblLook w:val="04A0"/>
      </w:tblPr>
      <w:tblGrid>
        <w:gridCol w:w="3767"/>
        <w:gridCol w:w="3805"/>
        <w:gridCol w:w="3802"/>
        <w:gridCol w:w="3870"/>
      </w:tblGrid>
      <w:tr w:rsidR="00B17408" w:rsidTr="00461984">
        <w:trPr>
          <w:trHeight w:val="31"/>
        </w:trPr>
        <w:tc>
          <w:tcPr>
            <w:tcW w:w="7572" w:type="dxa"/>
            <w:gridSpan w:val="2"/>
            <w:tcBorders>
              <w:top w:val="nil"/>
              <w:left w:val="nil"/>
              <w:bottom w:val="nil"/>
              <w:right w:val="nil"/>
            </w:tcBorders>
          </w:tcPr>
          <w:p w:rsidR="00B17408" w:rsidRPr="00C76E6E" w:rsidRDefault="00B17408" w:rsidP="0010577E">
            <w:pPr>
              <w:widowControl w:val="0"/>
              <w:autoSpaceDE w:val="0"/>
              <w:autoSpaceDN w:val="0"/>
              <w:adjustRightInd w:val="0"/>
              <w:jc w:val="center"/>
              <w:rPr>
                <w:rFonts w:ascii="Arial" w:eastAsia="ALSArtemius-Regular" w:hAnsi="Arial" w:cs="Arial"/>
                <w:sz w:val="24"/>
                <w:szCs w:val="24"/>
              </w:rPr>
            </w:pPr>
            <w:r w:rsidRPr="00C76E6E">
              <w:rPr>
                <w:rFonts w:ascii="Arial" w:eastAsia="ALSArtemius-Regular" w:hAnsi="Arial" w:cs="Arial"/>
                <w:sz w:val="24"/>
                <w:szCs w:val="24"/>
              </w:rPr>
              <w:t>Размещение снаружи витрины</w:t>
            </w:r>
          </w:p>
        </w:tc>
        <w:tc>
          <w:tcPr>
            <w:tcW w:w="7672" w:type="dxa"/>
            <w:gridSpan w:val="2"/>
            <w:tcBorders>
              <w:top w:val="nil"/>
              <w:left w:val="nil"/>
              <w:bottom w:val="nil"/>
              <w:right w:val="nil"/>
            </w:tcBorders>
            <w:vAlign w:val="center"/>
          </w:tcPr>
          <w:p w:rsidR="00B17408" w:rsidRPr="00C76E6E" w:rsidRDefault="00F07BD5" w:rsidP="0010577E">
            <w:pPr>
              <w:widowControl w:val="0"/>
              <w:autoSpaceDE w:val="0"/>
              <w:autoSpaceDN w:val="0"/>
              <w:adjustRightInd w:val="0"/>
              <w:jc w:val="center"/>
              <w:rPr>
                <w:rFonts w:ascii="Arial" w:eastAsia="ALSArtemius-Regular" w:hAnsi="Arial" w:cs="Arial"/>
                <w:sz w:val="24"/>
                <w:szCs w:val="24"/>
              </w:rPr>
            </w:pPr>
            <w:r w:rsidRPr="00C76E6E">
              <w:rPr>
                <w:rFonts w:ascii="Arial" w:eastAsia="ALSArtemius-Regular" w:hAnsi="Arial" w:cs="Arial"/>
                <w:sz w:val="24"/>
                <w:szCs w:val="24"/>
              </w:rPr>
              <w:t>Размещение внутри витрины</w:t>
            </w:r>
          </w:p>
        </w:tc>
      </w:tr>
      <w:tr w:rsidR="003E5223" w:rsidTr="00461984">
        <w:trPr>
          <w:trHeight w:val="67"/>
        </w:trPr>
        <w:tc>
          <w:tcPr>
            <w:tcW w:w="3767" w:type="dxa"/>
            <w:tcBorders>
              <w:top w:val="nil"/>
              <w:left w:val="nil"/>
              <w:bottom w:val="nil"/>
              <w:right w:val="nil"/>
            </w:tcBorders>
          </w:tcPr>
          <w:p w:rsidR="00B17408" w:rsidRPr="00C76E6E" w:rsidRDefault="00B17408" w:rsidP="00583031">
            <w:pPr>
              <w:pStyle w:val="a6"/>
              <w:widowControl w:val="0"/>
              <w:numPr>
                <w:ilvl w:val="0"/>
                <w:numId w:val="84"/>
              </w:numPr>
              <w:autoSpaceDE w:val="0"/>
              <w:autoSpaceDN w:val="0"/>
              <w:adjustRightInd w:val="0"/>
              <w:ind w:left="851" w:hanging="491"/>
              <w:jc w:val="center"/>
              <w:rPr>
                <w:rFonts w:ascii="Arial" w:eastAsia="ALSArtemius-Regular" w:hAnsi="Arial" w:cs="Arial"/>
                <w:sz w:val="24"/>
                <w:szCs w:val="24"/>
              </w:rPr>
            </w:pPr>
            <w:r w:rsidRPr="00C76E6E">
              <w:rPr>
                <w:rFonts w:ascii="Arial" w:eastAsia="ALSArtemius-Regular" w:hAnsi="Arial" w:cs="Arial"/>
                <w:sz w:val="24"/>
                <w:szCs w:val="24"/>
              </w:rPr>
              <w:t>Хорошо</w:t>
            </w:r>
          </w:p>
        </w:tc>
        <w:tc>
          <w:tcPr>
            <w:tcW w:w="3805" w:type="dxa"/>
            <w:tcBorders>
              <w:top w:val="nil"/>
              <w:left w:val="nil"/>
              <w:bottom w:val="nil"/>
              <w:right w:val="single" w:sz="4" w:space="0" w:color="000000"/>
            </w:tcBorders>
          </w:tcPr>
          <w:p w:rsidR="00B17408" w:rsidRPr="00C76E6E" w:rsidRDefault="00B17408" w:rsidP="00583031">
            <w:pPr>
              <w:pStyle w:val="a6"/>
              <w:widowControl w:val="0"/>
              <w:numPr>
                <w:ilvl w:val="0"/>
                <w:numId w:val="85"/>
              </w:numPr>
              <w:autoSpaceDE w:val="0"/>
              <w:autoSpaceDN w:val="0"/>
              <w:adjustRightInd w:val="0"/>
              <w:ind w:left="868" w:hanging="508"/>
              <w:jc w:val="center"/>
              <w:rPr>
                <w:rFonts w:ascii="Arial" w:eastAsia="ALSArtemius-Regular" w:hAnsi="Arial" w:cs="Arial"/>
                <w:sz w:val="24"/>
                <w:szCs w:val="24"/>
              </w:rPr>
            </w:pPr>
            <w:r w:rsidRPr="00C76E6E">
              <w:rPr>
                <w:rFonts w:ascii="Arial" w:eastAsia="ALSArtemius-Regular" w:hAnsi="Arial" w:cs="Arial"/>
                <w:sz w:val="24"/>
                <w:szCs w:val="24"/>
              </w:rPr>
              <w:t>Плохо</w:t>
            </w:r>
          </w:p>
        </w:tc>
        <w:tc>
          <w:tcPr>
            <w:tcW w:w="3802" w:type="dxa"/>
            <w:tcBorders>
              <w:top w:val="nil"/>
              <w:left w:val="single" w:sz="4" w:space="0" w:color="000000"/>
              <w:bottom w:val="nil"/>
              <w:right w:val="nil"/>
            </w:tcBorders>
          </w:tcPr>
          <w:p w:rsidR="00B17408" w:rsidRPr="00C76E6E" w:rsidRDefault="00F07BD5" w:rsidP="00583031">
            <w:pPr>
              <w:pStyle w:val="a6"/>
              <w:widowControl w:val="0"/>
              <w:numPr>
                <w:ilvl w:val="0"/>
                <w:numId w:val="86"/>
              </w:numPr>
              <w:autoSpaceDE w:val="0"/>
              <w:autoSpaceDN w:val="0"/>
              <w:adjustRightInd w:val="0"/>
              <w:ind w:left="884" w:hanging="524"/>
              <w:jc w:val="center"/>
              <w:rPr>
                <w:rFonts w:ascii="Arial" w:eastAsia="ALSArtemius-Regular" w:hAnsi="Arial" w:cs="Arial"/>
                <w:sz w:val="24"/>
                <w:szCs w:val="24"/>
              </w:rPr>
            </w:pPr>
            <w:r w:rsidRPr="00C76E6E">
              <w:rPr>
                <w:rFonts w:ascii="Arial" w:eastAsia="ALSArtemius-Regular" w:hAnsi="Arial" w:cs="Arial"/>
                <w:sz w:val="24"/>
                <w:szCs w:val="24"/>
              </w:rPr>
              <w:t>Хорошо</w:t>
            </w:r>
          </w:p>
        </w:tc>
        <w:tc>
          <w:tcPr>
            <w:tcW w:w="3870" w:type="dxa"/>
            <w:tcBorders>
              <w:top w:val="nil"/>
              <w:left w:val="nil"/>
              <w:bottom w:val="nil"/>
              <w:right w:val="nil"/>
            </w:tcBorders>
          </w:tcPr>
          <w:p w:rsidR="00B17408" w:rsidRPr="00C76E6E" w:rsidRDefault="00F07BD5" w:rsidP="00583031">
            <w:pPr>
              <w:pStyle w:val="a6"/>
              <w:widowControl w:val="0"/>
              <w:numPr>
                <w:ilvl w:val="0"/>
                <w:numId w:val="87"/>
              </w:numPr>
              <w:autoSpaceDE w:val="0"/>
              <w:autoSpaceDN w:val="0"/>
              <w:adjustRightInd w:val="0"/>
              <w:ind w:left="902" w:hanging="542"/>
              <w:jc w:val="center"/>
              <w:rPr>
                <w:rFonts w:ascii="Arial" w:eastAsia="ALSArtemius-Regular" w:hAnsi="Arial" w:cs="Arial"/>
                <w:sz w:val="24"/>
                <w:szCs w:val="24"/>
              </w:rPr>
            </w:pPr>
            <w:r w:rsidRPr="00C76E6E">
              <w:rPr>
                <w:rFonts w:ascii="Arial" w:eastAsia="ALSArtemius-Regular" w:hAnsi="Arial" w:cs="Arial"/>
                <w:sz w:val="24"/>
                <w:szCs w:val="24"/>
              </w:rPr>
              <w:t>Хорошо</w:t>
            </w:r>
          </w:p>
        </w:tc>
      </w:tr>
      <w:tr w:rsidR="003E5223" w:rsidTr="00461984">
        <w:trPr>
          <w:trHeight w:val="318"/>
        </w:trPr>
        <w:tc>
          <w:tcPr>
            <w:tcW w:w="3767" w:type="dxa"/>
            <w:tcBorders>
              <w:top w:val="nil"/>
              <w:left w:val="nil"/>
              <w:bottom w:val="nil"/>
              <w:right w:val="nil"/>
            </w:tcBorders>
          </w:tcPr>
          <w:p w:rsidR="00B17408" w:rsidRDefault="00B17408" w:rsidP="0010577E">
            <w:pPr>
              <w:widowControl w:val="0"/>
              <w:autoSpaceDE w:val="0"/>
              <w:autoSpaceDN w:val="0"/>
              <w:adjustRightInd w:val="0"/>
              <w:jc w:val="both"/>
              <w:rPr>
                <w:rFonts w:ascii="Arial" w:eastAsia="ALSArtemius-Regular" w:hAnsi="Arial" w:cs="Arial"/>
                <w:sz w:val="26"/>
                <w:szCs w:val="26"/>
              </w:rPr>
            </w:pPr>
            <w:r w:rsidRPr="00834C0F">
              <w:rPr>
                <w:rFonts w:ascii="Arial" w:eastAsia="ALSArtemius-Regular" w:hAnsi="Arial" w:cs="Arial"/>
                <w:noProof/>
                <w:sz w:val="26"/>
                <w:szCs w:val="26"/>
              </w:rPr>
              <w:drawing>
                <wp:inline distT="0" distB="0" distL="0" distR="0">
                  <wp:extent cx="2136345" cy="1857375"/>
                  <wp:effectExtent l="19050" t="0" r="0" b="0"/>
                  <wp:docPr id="5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
                          <a:srcRect l="35439" t="20431" r="45037" b="49332"/>
                          <a:stretch>
                            <a:fillRect/>
                          </a:stretch>
                        </pic:blipFill>
                        <pic:spPr bwMode="auto">
                          <a:xfrm>
                            <a:off x="0" y="0"/>
                            <a:ext cx="2136345" cy="1857375"/>
                          </a:xfrm>
                          <a:prstGeom prst="rect">
                            <a:avLst/>
                          </a:prstGeom>
                          <a:noFill/>
                          <a:ln w="9525">
                            <a:noFill/>
                            <a:miter lim="800000"/>
                            <a:headEnd/>
                            <a:tailEnd/>
                          </a:ln>
                        </pic:spPr>
                      </pic:pic>
                    </a:graphicData>
                  </a:graphic>
                </wp:inline>
              </w:drawing>
            </w:r>
          </w:p>
        </w:tc>
        <w:tc>
          <w:tcPr>
            <w:tcW w:w="3805" w:type="dxa"/>
            <w:tcBorders>
              <w:top w:val="nil"/>
              <w:left w:val="nil"/>
              <w:bottom w:val="nil"/>
              <w:right w:val="single" w:sz="4" w:space="0" w:color="000000"/>
            </w:tcBorders>
          </w:tcPr>
          <w:p w:rsidR="00B17408" w:rsidRPr="00834C0F" w:rsidRDefault="00B17408" w:rsidP="0010577E">
            <w:pPr>
              <w:widowControl w:val="0"/>
              <w:autoSpaceDE w:val="0"/>
              <w:autoSpaceDN w:val="0"/>
              <w:adjustRightInd w:val="0"/>
              <w:jc w:val="both"/>
              <w:rPr>
                <w:rFonts w:ascii="Arial" w:eastAsia="ALSArtemius-Regular" w:hAnsi="Arial" w:cs="Arial"/>
                <w:sz w:val="26"/>
                <w:szCs w:val="26"/>
              </w:rPr>
            </w:pPr>
            <w:r w:rsidRPr="00B17408">
              <w:rPr>
                <w:rFonts w:ascii="Arial" w:eastAsia="ALSArtemius-Regular" w:hAnsi="Arial" w:cs="Arial"/>
                <w:noProof/>
                <w:sz w:val="26"/>
                <w:szCs w:val="26"/>
              </w:rPr>
              <w:drawing>
                <wp:inline distT="0" distB="0" distL="0" distR="0">
                  <wp:extent cx="2163296" cy="1857375"/>
                  <wp:effectExtent l="19050" t="0" r="8404" b="0"/>
                  <wp:docPr id="5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
                          <a:srcRect l="54411" t="20253" r="25818" b="49510"/>
                          <a:stretch>
                            <a:fillRect/>
                          </a:stretch>
                        </pic:blipFill>
                        <pic:spPr bwMode="auto">
                          <a:xfrm>
                            <a:off x="0" y="0"/>
                            <a:ext cx="2163296" cy="1857375"/>
                          </a:xfrm>
                          <a:prstGeom prst="rect">
                            <a:avLst/>
                          </a:prstGeom>
                          <a:noFill/>
                          <a:ln w="9525">
                            <a:noFill/>
                            <a:miter lim="800000"/>
                            <a:headEnd/>
                            <a:tailEnd/>
                          </a:ln>
                        </pic:spPr>
                      </pic:pic>
                    </a:graphicData>
                  </a:graphic>
                </wp:inline>
              </w:drawing>
            </w:r>
          </w:p>
        </w:tc>
        <w:tc>
          <w:tcPr>
            <w:tcW w:w="3802" w:type="dxa"/>
            <w:tcBorders>
              <w:top w:val="nil"/>
              <w:left w:val="single" w:sz="4" w:space="0" w:color="000000"/>
              <w:bottom w:val="nil"/>
              <w:right w:val="nil"/>
            </w:tcBorders>
          </w:tcPr>
          <w:p w:rsidR="00B17408" w:rsidRPr="00834C0F" w:rsidRDefault="00F07BD5" w:rsidP="0010577E">
            <w:pPr>
              <w:widowControl w:val="0"/>
              <w:autoSpaceDE w:val="0"/>
              <w:autoSpaceDN w:val="0"/>
              <w:adjustRightInd w:val="0"/>
              <w:jc w:val="both"/>
              <w:rPr>
                <w:rFonts w:ascii="Arial" w:eastAsia="ALSArtemius-Regular" w:hAnsi="Arial" w:cs="Arial"/>
                <w:sz w:val="26"/>
                <w:szCs w:val="26"/>
              </w:rPr>
            </w:pPr>
            <w:r w:rsidRPr="00F07BD5">
              <w:rPr>
                <w:rFonts w:ascii="Arial" w:eastAsia="ALSArtemius-Regular" w:hAnsi="Arial" w:cs="Arial"/>
                <w:noProof/>
                <w:sz w:val="26"/>
                <w:szCs w:val="26"/>
              </w:rPr>
              <w:drawing>
                <wp:inline distT="0" distB="0" distL="0" distR="0">
                  <wp:extent cx="2162175" cy="1782476"/>
                  <wp:effectExtent l="19050" t="0" r="9525" b="0"/>
                  <wp:docPr id="6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a:srcRect l="34740" t="20782" r="44795" b="49200"/>
                          <a:stretch>
                            <a:fillRect/>
                          </a:stretch>
                        </pic:blipFill>
                        <pic:spPr bwMode="auto">
                          <a:xfrm>
                            <a:off x="0" y="0"/>
                            <a:ext cx="2162175" cy="1782476"/>
                          </a:xfrm>
                          <a:prstGeom prst="rect">
                            <a:avLst/>
                          </a:prstGeom>
                          <a:noFill/>
                          <a:ln w="9525">
                            <a:noFill/>
                            <a:miter lim="800000"/>
                            <a:headEnd/>
                            <a:tailEnd/>
                          </a:ln>
                        </pic:spPr>
                      </pic:pic>
                    </a:graphicData>
                  </a:graphic>
                </wp:inline>
              </w:drawing>
            </w:r>
          </w:p>
        </w:tc>
        <w:tc>
          <w:tcPr>
            <w:tcW w:w="3870" w:type="dxa"/>
            <w:tcBorders>
              <w:top w:val="nil"/>
              <w:left w:val="nil"/>
              <w:bottom w:val="nil"/>
              <w:right w:val="nil"/>
            </w:tcBorders>
          </w:tcPr>
          <w:p w:rsidR="00B17408" w:rsidRDefault="00F07BD5" w:rsidP="0010577E">
            <w:pPr>
              <w:widowControl w:val="0"/>
              <w:autoSpaceDE w:val="0"/>
              <w:autoSpaceDN w:val="0"/>
              <w:adjustRightInd w:val="0"/>
              <w:jc w:val="both"/>
              <w:rPr>
                <w:rFonts w:ascii="Arial" w:eastAsia="ALSArtemius-Regular" w:hAnsi="Arial" w:cs="Arial"/>
                <w:sz w:val="26"/>
                <w:szCs w:val="26"/>
              </w:rPr>
            </w:pPr>
            <w:r w:rsidRPr="00F07BD5">
              <w:rPr>
                <w:rFonts w:ascii="Arial" w:eastAsia="ALSArtemius-Regular" w:hAnsi="Arial" w:cs="Arial"/>
                <w:noProof/>
                <w:sz w:val="26"/>
                <w:szCs w:val="26"/>
              </w:rPr>
              <w:drawing>
                <wp:inline distT="0" distB="0" distL="0" distR="0">
                  <wp:extent cx="2219325" cy="1324801"/>
                  <wp:effectExtent l="19050" t="0" r="9525" b="0"/>
                  <wp:docPr id="6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a:srcRect l="54406" t="20782" r="26028" b="58436"/>
                          <a:stretch>
                            <a:fillRect/>
                          </a:stretch>
                        </pic:blipFill>
                        <pic:spPr bwMode="auto">
                          <a:xfrm>
                            <a:off x="0" y="0"/>
                            <a:ext cx="2219325" cy="1324801"/>
                          </a:xfrm>
                          <a:prstGeom prst="rect">
                            <a:avLst/>
                          </a:prstGeom>
                          <a:noFill/>
                          <a:ln w="9525">
                            <a:noFill/>
                            <a:miter lim="800000"/>
                            <a:headEnd/>
                            <a:tailEnd/>
                          </a:ln>
                        </pic:spPr>
                      </pic:pic>
                    </a:graphicData>
                  </a:graphic>
                </wp:inline>
              </w:drawing>
            </w:r>
          </w:p>
          <w:p w:rsidR="0010577E" w:rsidRDefault="0010577E" w:rsidP="0010577E">
            <w:pPr>
              <w:widowControl w:val="0"/>
              <w:autoSpaceDE w:val="0"/>
              <w:autoSpaceDN w:val="0"/>
              <w:adjustRightInd w:val="0"/>
              <w:jc w:val="both"/>
              <w:rPr>
                <w:rFonts w:ascii="Arial" w:eastAsia="ALSArtemius-Regular" w:hAnsi="Arial" w:cs="Arial"/>
                <w:sz w:val="26"/>
                <w:szCs w:val="26"/>
              </w:rPr>
            </w:pPr>
          </w:p>
        </w:tc>
      </w:tr>
    </w:tbl>
    <w:p w:rsidR="0062309C" w:rsidRDefault="0062309C" w:rsidP="00A1356D">
      <w:pPr>
        <w:pStyle w:val="1"/>
        <w:rPr>
          <w:rFonts w:ascii="Times New Roman" w:hAnsi="Times New Roman" w:cs="Times New Roman"/>
          <w:b/>
          <w:color w:val="1D1D1B"/>
          <w:sz w:val="28"/>
          <w:szCs w:val="28"/>
        </w:rPr>
      </w:pPr>
    </w:p>
    <w:p w:rsidR="003E5223" w:rsidRPr="00C76E6E" w:rsidRDefault="003E5223" w:rsidP="003E5223">
      <w:pPr>
        <w:widowControl w:val="0"/>
        <w:autoSpaceDE w:val="0"/>
        <w:autoSpaceDN w:val="0"/>
        <w:adjustRightInd w:val="0"/>
        <w:jc w:val="center"/>
        <w:rPr>
          <w:rFonts w:ascii="Arial" w:eastAsia="ALSArtemius-Regular" w:hAnsi="Arial" w:cs="Arial"/>
          <w:sz w:val="24"/>
          <w:szCs w:val="24"/>
        </w:rPr>
      </w:pPr>
      <w:r w:rsidRPr="00C76E6E">
        <w:rPr>
          <w:rFonts w:ascii="Arial" w:eastAsia="ALSArtemius-Regular" w:hAnsi="Arial" w:cs="Arial"/>
          <w:sz w:val="24"/>
          <w:szCs w:val="24"/>
        </w:rPr>
        <w:t>Примеры витринных вывесок</w:t>
      </w:r>
    </w:p>
    <w:tbl>
      <w:tblPr>
        <w:tblStyle w:val="a7"/>
        <w:tblW w:w="150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38"/>
        <w:gridCol w:w="3816"/>
        <w:gridCol w:w="3816"/>
        <w:gridCol w:w="3726"/>
      </w:tblGrid>
      <w:tr w:rsidR="003E5223" w:rsidRPr="00C76E6E" w:rsidTr="00184373">
        <w:trPr>
          <w:trHeight w:val="358"/>
        </w:trPr>
        <w:tc>
          <w:tcPr>
            <w:tcW w:w="3738" w:type="dxa"/>
          </w:tcPr>
          <w:p w:rsidR="003E5223" w:rsidRPr="00C76E6E" w:rsidRDefault="003E5223" w:rsidP="00583031">
            <w:pPr>
              <w:pStyle w:val="a6"/>
              <w:widowControl w:val="0"/>
              <w:numPr>
                <w:ilvl w:val="0"/>
                <w:numId w:val="89"/>
              </w:numPr>
              <w:autoSpaceDE w:val="0"/>
              <w:autoSpaceDN w:val="0"/>
              <w:adjustRightInd w:val="0"/>
              <w:ind w:left="426"/>
              <w:jc w:val="center"/>
              <w:rPr>
                <w:rFonts w:ascii="Arial" w:eastAsia="ALSArtemius-Regular" w:hAnsi="Arial" w:cs="Arial"/>
                <w:sz w:val="24"/>
                <w:szCs w:val="24"/>
              </w:rPr>
            </w:pPr>
            <w:r w:rsidRPr="00C76E6E">
              <w:rPr>
                <w:rFonts w:ascii="Arial" w:hAnsi="Arial" w:cs="Arial"/>
                <w:color w:val="1D1D1B"/>
                <w:sz w:val="24"/>
                <w:szCs w:val="24"/>
              </w:rPr>
              <w:t>Вывеска на остеклении в виде объемных букв</w:t>
            </w:r>
          </w:p>
        </w:tc>
        <w:tc>
          <w:tcPr>
            <w:tcW w:w="3816" w:type="dxa"/>
          </w:tcPr>
          <w:p w:rsidR="003E5223" w:rsidRPr="00C76E6E" w:rsidRDefault="003E5223" w:rsidP="00583031">
            <w:pPr>
              <w:pStyle w:val="a6"/>
              <w:widowControl w:val="0"/>
              <w:numPr>
                <w:ilvl w:val="0"/>
                <w:numId w:val="89"/>
              </w:numPr>
              <w:autoSpaceDE w:val="0"/>
              <w:autoSpaceDN w:val="0"/>
              <w:adjustRightInd w:val="0"/>
              <w:ind w:left="373"/>
              <w:jc w:val="center"/>
              <w:rPr>
                <w:rFonts w:ascii="Arial" w:eastAsia="ALSArtemius-Regular" w:hAnsi="Arial" w:cs="Arial"/>
                <w:sz w:val="24"/>
                <w:szCs w:val="24"/>
              </w:rPr>
            </w:pPr>
            <w:r w:rsidRPr="00C76E6E">
              <w:rPr>
                <w:rFonts w:ascii="Arial" w:hAnsi="Arial" w:cs="Arial"/>
                <w:color w:val="1D1D1B"/>
                <w:sz w:val="24"/>
                <w:szCs w:val="24"/>
              </w:rPr>
              <w:t>Витринная вывеска в виде логотипа</w:t>
            </w:r>
          </w:p>
        </w:tc>
        <w:tc>
          <w:tcPr>
            <w:tcW w:w="7542" w:type="dxa"/>
            <w:gridSpan w:val="2"/>
          </w:tcPr>
          <w:p w:rsidR="003E5223" w:rsidRPr="00C76E6E" w:rsidRDefault="003E5223" w:rsidP="00583031">
            <w:pPr>
              <w:pStyle w:val="a6"/>
              <w:widowControl w:val="0"/>
              <w:numPr>
                <w:ilvl w:val="0"/>
                <w:numId w:val="89"/>
              </w:numPr>
              <w:autoSpaceDE w:val="0"/>
              <w:autoSpaceDN w:val="0"/>
              <w:adjustRightInd w:val="0"/>
              <w:ind w:left="384"/>
              <w:jc w:val="center"/>
              <w:rPr>
                <w:rFonts w:ascii="Arial" w:eastAsia="ALSArtemius-Regular" w:hAnsi="Arial" w:cs="Arial"/>
                <w:sz w:val="24"/>
                <w:szCs w:val="24"/>
              </w:rPr>
            </w:pPr>
            <w:r w:rsidRPr="00C76E6E">
              <w:rPr>
                <w:rFonts w:ascii="Arial" w:hAnsi="Arial" w:cs="Arial"/>
                <w:color w:val="1D1D1B"/>
                <w:sz w:val="24"/>
                <w:szCs w:val="24"/>
              </w:rPr>
              <w:t>Вывески, изготовленные методом трафаретной печати</w:t>
            </w:r>
          </w:p>
        </w:tc>
      </w:tr>
      <w:tr w:rsidR="003E5223" w:rsidTr="00184373">
        <w:trPr>
          <w:trHeight w:val="971"/>
        </w:trPr>
        <w:tc>
          <w:tcPr>
            <w:tcW w:w="3738" w:type="dxa"/>
            <w:vAlign w:val="center"/>
          </w:tcPr>
          <w:p w:rsidR="003E5223" w:rsidRDefault="003E5223" w:rsidP="00E60A28">
            <w:pPr>
              <w:widowControl w:val="0"/>
              <w:autoSpaceDE w:val="0"/>
              <w:autoSpaceDN w:val="0"/>
              <w:adjustRightInd w:val="0"/>
              <w:jc w:val="center"/>
              <w:rPr>
                <w:rFonts w:ascii="Arial" w:eastAsia="ALSArtemius-Regular" w:hAnsi="Arial" w:cs="Arial"/>
                <w:sz w:val="26"/>
                <w:szCs w:val="26"/>
              </w:rPr>
            </w:pPr>
            <w:r w:rsidRPr="003E5223">
              <w:rPr>
                <w:rFonts w:ascii="Arial" w:eastAsia="ALSArtemius-Regular" w:hAnsi="Arial" w:cs="Arial"/>
                <w:noProof/>
                <w:sz w:val="26"/>
                <w:szCs w:val="26"/>
              </w:rPr>
              <w:drawing>
                <wp:inline distT="0" distB="0" distL="0" distR="0">
                  <wp:extent cx="2217271" cy="1514475"/>
                  <wp:effectExtent l="19050" t="0" r="0" b="0"/>
                  <wp:docPr id="127" name="Рисунок 1" descr="https://www.reklama4you.ru/rus/images/lavka-hle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reklama4you.ru/rus/images/lavka-hleba.jpg"/>
                          <pic:cNvPicPr>
                            <a:picLocks noChangeAspect="1" noChangeArrowheads="1"/>
                          </pic:cNvPicPr>
                        </pic:nvPicPr>
                        <pic:blipFill>
                          <a:blip r:embed="rId63"/>
                          <a:srcRect l="28481" r="28715" b="39014"/>
                          <a:stretch>
                            <a:fillRect/>
                          </a:stretch>
                        </pic:blipFill>
                        <pic:spPr bwMode="auto">
                          <a:xfrm>
                            <a:off x="0" y="0"/>
                            <a:ext cx="2217271" cy="1514475"/>
                          </a:xfrm>
                          <a:prstGeom prst="rect">
                            <a:avLst/>
                          </a:prstGeom>
                          <a:noFill/>
                          <a:ln w="9525">
                            <a:noFill/>
                            <a:miter lim="800000"/>
                            <a:headEnd/>
                            <a:tailEnd/>
                          </a:ln>
                        </pic:spPr>
                      </pic:pic>
                    </a:graphicData>
                  </a:graphic>
                </wp:inline>
              </w:drawing>
            </w:r>
          </w:p>
        </w:tc>
        <w:tc>
          <w:tcPr>
            <w:tcW w:w="3816" w:type="dxa"/>
            <w:vAlign w:val="center"/>
          </w:tcPr>
          <w:p w:rsidR="003E5223" w:rsidRDefault="003E5223" w:rsidP="00E60A28">
            <w:pPr>
              <w:widowControl w:val="0"/>
              <w:autoSpaceDE w:val="0"/>
              <w:autoSpaceDN w:val="0"/>
              <w:adjustRightInd w:val="0"/>
              <w:jc w:val="center"/>
              <w:rPr>
                <w:rFonts w:ascii="Arial" w:eastAsia="ALSArtemius-Regular" w:hAnsi="Arial" w:cs="Arial"/>
                <w:sz w:val="26"/>
                <w:szCs w:val="26"/>
              </w:rPr>
            </w:pPr>
            <w:r w:rsidRPr="003E5223">
              <w:rPr>
                <w:rFonts w:ascii="Arial" w:eastAsia="ALSArtemius-Regular" w:hAnsi="Arial" w:cs="Arial"/>
                <w:noProof/>
                <w:sz w:val="26"/>
                <w:szCs w:val="26"/>
              </w:rPr>
              <w:drawing>
                <wp:inline distT="0" distB="0" distL="0" distR="0">
                  <wp:extent cx="2266950" cy="1514475"/>
                  <wp:effectExtent l="19050" t="0" r="0" b="0"/>
                  <wp:docPr id="1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4"/>
                          <a:srcRect b="15873"/>
                          <a:stretch>
                            <a:fillRect/>
                          </a:stretch>
                        </pic:blipFill>
                        <pic:spPr bwMode="auto">
                          <a:xfrm>
                            <a:off x="0" y="0"/>
                            <a:ext cx="2266950" cy="1514475"/>
                          </a:xfrm>
                          <a:prstGeom prst="rect">
                            <a:avLst/>
                          </a:prstGeom>
                          <a:noFill/>
                          <a:ln w="9525">
                            <a:noFill/>
                            <a:miter lim="800000"/>
                            <a:headEnd/>
                            <a:tailEnd/>
                          </a:ln>
                        </pic:spPr>
                      </pic:pic>
                    </a:graphicData>
                  </a:graphic>
                </wp:inline>
              </w:drawing>
            </w:r>
          </w:p>
        </w:tc>
        <w:tc>
          <w:tcPr>
            <w:tcW w:w="3816" w:type="dxa"/>
            <w:vAlign w:val="center"/>
          </w:tcPr>
          <w:p w:rsidR="003E5223" w:rsidRDefault="003E5223" w:rsidP="00E60A28">
            <w:pPr>
              <w:widowControl w:val="0"/>
              <w:autoSpaceDE w:val="0"/>
              <w:autoSpaceDN w:val="0"/>
              <w:adjustRightInd w:val="0"/>
              <w:jc w:val="center"/>
              <w:rPr>
                <w:rFonts w:ascii="Arial" w:eastAsia="ALSArtemius-Regular" w:hAnsi="Arial" w:cs="Arial"/>
                <w:sz w:val="26"/>
                <w:szCs w:val="26"/>
              </w:rPr>
            </w:pPr>
            <w:r w:rsidRPr="003E5223">
              <w:rPr>
                <w:rFonts w:ascii="Arial" w:eastAsia="ALSArtemius-Regular" w:hAnsi="Arial" w:cs="Arial"/>
                <w:noProof/>
                <w:sz w:val="26"/>
                <w:szCs w:val="26"/>
              </w:rPr>
              <w:drawing>
                <wp:inline distT="0" distB="0" distL="0" distR="0">
                  <wp:extent cx="2257425" cy="1514475"/>
                  <wp:effectExtent l="19050" t="0" r="9525" b="0"/>
                  <wp:docPr id="129" name="Рисунок 31" descr="https://i.pinimg.com/736x/d0/0b/3d/d00b3dbb0d282f0c0353e539c130d437--vinyl-signs-window-graphic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i.pinimg.com/736x/d0/0b/3d/d00b3dbb0d282f0c0353e539c130d437--vinyl-signs-window-graphics.jpg"/>
                          <pic:cNvPicPr>
                            <a:picLocks noChangeAspect="1" noChangeArrowheads="1"/>
                          </pic:cNvPicPr>
                        </pic:nvPicPr>
                        <pic:blipFill>
                          <a:blip r:embed="rId65"/>
                          <a:srcRect b="10538"/>
                          <a:stretch>
                            <a:fillRect/>
                          </a:stretch>
                        </pic:blipFill>
                        <pic:spPr bwMode="auto">
                          <a:xfrm>
                            <a:off x="0" y="0"/>
                            <a:ext cx="2257425" cy="1514475"/>
                          </a:xfrm>
                          <a:prstGeom prst="rect">
                            <a:avLst/>
                          </a:prstGeom>
                          <a:noFill/>
                          <a:ln w="9525">
                            <a:noFill/>
                            <a:miter lim="800000"/>
                            <a:headEnd/>
                            <a:tailEnd/>
                          </a:ln>
                        </pic:spPr>
                      </pic:pic>
                    </a:graphicData>
                  </a:graphic>
                </wp:inline>
              </w:drawing>
            </w:r>
          </w:p>
        </w:tc>
        <w:tc>
          <w:tcPr>
            <w:tcW w:w="3726" w:type="dxa"/>
            <w:vAlign w:val="center"/>
          </w:tcPr>
          <w:p w:rsidR="003E5223" w:rsidRDefault="003E5223" w:rsidP="00E60A28">
            <w:pPr>
              <w:widowControl w:val="0"/>
              <w:autoSpaceDE w:val="0"/>
              <w:autoSpaceDN w:val="0"/>
              <w:adjustRightInd w:val="0"/>
              <w:jc w:val="center"/>
              <w:rPr>
                <w:rFonts w:ascii="Arial" w:eastAsia="ALSArtemius-Regular" w:hAnsi="Arial" w:cs="Arial"/>
                <w:sz w:val="26"/>
                <w:szCs w:val="26"/>
              </w:rPr>
            </w:pPr>
            <w:r w:rsidRPr="003E5223">
              <w:rPr>
                <w:rFonts w:ascii="Arial" w:eastAsia="ALSArtemius-Regular" w:hAnsi="Arial" w:cs="Arial"/>
                <w:noProof/>
                <w:sz w:val="26"/>
                <w:szCs w:val="26"/>
              </w:rPr>
              <w:drawing>
                <wp:inline distT="0" distB="0" distL="0" distR="0">
                  <wp:extent cx="2205355" cy="1514475"/>
                  <wp:effectExtent l="19050" t="0" r="4445" b="0"/>
                  <wp:docPr id="130" name="Рисунок 3" descr="C:\Users\Grad\Desktop\IMG_20200521_175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rad\Desktop\IMG_20200521_175504.jpg"/>
                          <pic:cNvPicPr>
                            <a:picLocks noChangeAspect="1" noChangeArrowheads="1"/>
                          </pic:cNvPicPr>
                        </pic:nvPicPr>
                        <pic:blipFill>
                          <a:blip r:embed="rId66" cstate="print"/>
                          <a:srcRect l="11111" t="23491" r="47268"/>
                          <a:stretch>
                            <a:fillRect/>
                          </a:stretch>
                        </pic:blipFill>
                        <pic:spPr bwMode="auto">
                          <a:xfrm>
                            <a:off x="0" y="0"/>
                            <a:ext cx="2205355" cy="1514475"/>
                          </a:xfrm>
                          <a:prstGeom prst="rect">
                            <a:avLst/>
                          </a:prstGeom>
                          <a:noFill/>
                          <a:ln w="9525">
                            <a:noFill/>
                            <a:miter lim="800000"/>
                            <a:headEnd/>
                            <a:tailEnd/>
                          </a:ln>
                        </pic:spPr>
                      </pic:pic>
                    </a:graphicData>
                  </a:graphic>
                </wp:inline>
              </w:drawing>
            </w:r>
          </w:p>
        </w:tc>
      </w:tr>
    </w:tbl>
    <w:p w:rsidR="003E5223" w:rsidRDefault="003E5223" w:rsidP="003E5223">
      <w:pPr>
        <w:autoSpaceDE w:val="0"/>
        <w:autoSpaceDN w:val="0"/>
        <w:adjustRightInd w:val="0"/>
        <w:spacing w:after="0" w:line="240" w:lineRule="auto"/>
        <w:rPr>
          <w:rFonts w:ascii="ALSArtemius-Regular" w:eastAsia="ALSArtemius-Regular" w:cs="ALSArtemius-Regular"/>
          <w:sz w:val="18"/>
          <w:szCs w:val="18"/>
        </w:rPr>
      </w:pPr>
    </w:p>
    <w:p w:rsidR="003E5223" w:rsidRDefault="003E5223">
      <w:pPr>
        <w:rPr>
          <w:rFonts w:ascii="ALSArtemius-Regular" w:eastAsia="ALSArtemius-Regular" w:cs="ALSArtemius-Regular"/>
          <w:sz w:val="18"/>
          <w:szCs w:val="18"/>
        </w:rPr>
      </w:pPr>
      <w:r>
        <w:rPr>
          <w:rFonts w:ascii="ALSArtemius-Regular" w:eastAsia="ALSArtemius-Regular" w:cs="ALSArtemius-Regular"/>
          <w:sz w:val="18"/>
          <w:szCs w:val="18"/>
        </w:rPr>
        <w:br w:type="page"/>
      </w:r>
    </w:p>
    <w:p w:rsidR="003E5223" w:rsidRPr="002F4927" w:rsidRDefault="003E5223" w:rsidP="002F4927">
      <w:pPr>
        <w:pStyle w:val="a6"/>
        <w:numPr>
          <w:ilvl w:val="1"/>
          <w:numId w:val="208"/>
        </w:numPr>
        <w:autoSpaceDE w:val="0"/>
        <w:autoSpaceDN w:val="0"/>
        <w:adjustRightInd w:val="0"/>
        <w:spacing w:after="0" w:line="240" w:lineRule="auto"/>
        <w:rPr>
          <w:rFonts w:ascii="Arial" w:eastAsia="ALSArtemius-Regular" w:hAnsi="Arial" w:cs="Arial"/>
          <w:sz w:val="26"/>
          <w:szCs w:val="26"/>
        </w:rPr>
      </w:pPr>
      <w:r w:rsidRPr="002F4927">
        <w:rPr>
          <w:rFonts w:ascii="Arial" w:eastAsia="ALSArtemius-Regular" w:hAnsi="Arial" w:cs="Arial"/>
          <w:sz w:val="26"/>
          <w:szCs w:val="26"/>
        </w:rPr>
        <w:lastRenderedPageBreak/>
        <w:t>ПРАВИЛА РАЗМЕЩЕНИЯ ВЫВЕСОК НА КОЗЫРЬКЕ</w:t>
      </w:r>
    </w:p>
    <w:p w:rsidR="003E5223" w:rsidRPr="003E5223" w:rsidRDefault="003E5223" w:rsidP="003E5223">
      <w:pPr>
        <w:autoSpaceDE w:val="0"/>
        <w:autoSpaceDN w:val="0"/>
        <w:adjustRightInd w:val="0"/>
        <w:spacing w:after="0" w:line="240" w:lineRule="auto"/>
        <w:rPr>
          <w:rFonts w:ascii="Arial" w:eastAsia="ALSArtemius-Regular" w:hAnsi="Arial" w:cs="Arial"/>
          <w:sz w:val="26"/>
          <w:szCs w:val="26"/>
        </w:rPr>
      </w:pPr>
    </w:p>
    <w:p w:rsidR="003E5223" w:rsidRPr="00FF3946" w:rsidRDefault="00AD063C" w:rsidP="00583031">
      <w:pPr>
        <w:pStyle w:val="a6"/>
        <w:numPr>
          <w:ilvl w:val="0"/>
          <w:numId w:val="98"/>
        </w:numPr>
        <w:autoSpaceDE w:val="0"/>
        <w:autoSpaceDN w:val="0"/>
        <w:adjustRightInd w:val="0"/>
        <w:spacing w:after="0" w:line="240" w:lineRule="auto"/>
        <w:ind w:left="567" w:hanging="491"/>
        <w:jc w:val="both"/>
        <w:rPr>
          <w:rFonts w:ascii="Arial" w:eastAsia="ALSArtemius-Regular" w:hAnsi="Arial" w:cs="Arial"/>
          <w:sz w:val="24"/>
          <w:szCs w:val="24"/>
        </w:rPr>
      </w:pPr>
      <w:r w:rsidRPr="00FF3946">
        <w:rPr>
          <w:rFonts w:ascii="Arial" w:eastAsia="ALSArtemius-Regular" w:hAnsi="Arial" w:cs="Arial"/>
          <w:sz w:val="24"/>
          <w:szCs w:val="24"/>
        </w:rPr>
        <w:t>Н</w:t>
      </w:r>
      <w:r w:rsidR="003E5223" w:rsidRPr="00FF3946">
        <w:rPr>
          <w:rFonts w:ascii="Arial" w:eastAsia="ALSArtemius-Regular" w:hAnsi="Arial" w:cs="Arial"/>
          <w:sz w:val="24"/>
          <w:szCs w:val="24"/>
        </w:rPr>
        <w:t>а конструкциях козырьков рекомендуется размещать вывески из объемных букв без подложки высотой, непревышающей 500 мм. Вывеска не должнавыходить за пределы фронтальной проекции козырька. Отступ от краев козырька не менее 50 мм.</w:t>
      </w:r>
    </w:p>
    <w:p w:rsidR="003E5223" w:rsidRPr="00FF3946" w:rsidRDefault="003E5223" w:rsidP="00583031">
      <w:pPr>
        <w:pStyle w:val="a6"/>
        <w:numPr>
          <w:ilvl w:val="0"/>
          <w:numId w:val="98"/>
        </w:numPr>
        <w:autoSpaceDE w:val="0"/>
        <w:autoSpaceDN w:val="0"/>
        <w:adjustRightInd w:val="0"/>
        <w:spacing w:after="0" w:line="240" w:lineRule="auto"/>
        <w:ind w:left="567" w:hanging="491"/>
        <w:jc w:val="both"/>
        <w:rPr>
          <w:rFonts w:ascii="Arial" w:eastAsia="ALSArtemius-Regular" w:hAnsi="Arial" w:cs="Arial"/>
          <w:sz w:val="24"/>
          <w:szCs w:val="24"/>
        </w:rPr>
      </w:pPr>
      <w:r w:rsidRPr="00FF3946">
        <w:rPr>
          <w:rFonts w:ascii="Arial" w:eastAsia="ALSArtemius-Regular" w:hAnsi="Arial" w:cs="Arial"/>
          <w:sz w:val="24"/>
          <w:szCs w:val="24"/>
        </w:rPr>
        <w:t>На одном фасаде рекомендуется размещатьвывески одного вида с использованием одних и техже материалов, соблюдая, единую ось размещения.</w:t>
      </w:r>
    </w:p>
    <w:p w:rsidR="003E5223" w:rsidRPr="00FF3946" w:rsidRDefault="003E5223" w:rsidP="00583031">
      <w:pPr>
        <w:pStyle w:val="a6"/>
        <w:numPr>
          <w:ilvl w:val="0"/>
          <w:numId w:val="98"/>
        </w:numPr>
        <w:autoSpaceDE w:val="0"/>
        <w:autoSpaceDN w:val="0"/>
        <w:adjustRightInd w:val="0"/>
        <w:spacing w:after="0" w:line="240" w:lineRule="auto"/>
        <w:ind w:left="567" w:hanging="491"/>
        <w:jc w:val="both"/>
        <w:rPr>
          <w:rFonts w:ascii="Arial" w:eastAsia="ALSArtemius-Regular" w:hAnsi="Arial" w:cs="Arial"/>
          <w:sz w:val="24"/>
          <w:szCs w:val="24"/>
        </w:rPr>
      </w:pPr>
      <w:r w:rsidRPr="00FF3946">
        <w:rPr>
          <w:rFonts w:ascii="Arial" w:eastAsia="ALSArtemius-Regular" w:hAnsi="Arial" w:cs="Arial"/>
          <w:sz w:val="24"/>
          <w:szCs w:val="24"/>
        </w:rPr>
        <w:t>При использовании вывесок с подложками все подложки рекомендуется окрашивать в один цвет.</w:t>
      </w:r>
    </w:p>
    <w:p w:rsidR="00823D2D" w:rsidRPr="00FF3946" w:rsidRDefault="003E5223" w:rsidP="00583031">
      <w:pPr>
        <w:pStyle w:val="a6"/>
        <w:numPr>
          <w:ilvl w:val="0"/>
          <w:numId w:val="98"/>
        </w:numPr>
        <w:autoSpaceDE w:val="0"/>
        <w:autoSpaceDN w:val="0"/>
        <w:adjustRightInd w:val="0"/>
        <w:spacing w:after="0" w:line="240" w:lineRule="auto"/>
        <w:ind w:left="567" w:hanging="491"/>
        <w:jc w:val="both"/>
        <w:rPr>
          <w:rFonts w:ascii="Arial" w:eastAsia="ALSArtemius-Regular" w:hAnsi="Arial" w:cs="Arial"/>
          <w:sz w:val="24"/>
          <w:szCs w:val="24"/>
        </w:rPr>
      </w:pPr>
      <w:r w:rsidRPr="00FF3946">
        <w:rPr>
          <w:rFonts w:ascii="Arial" w:eastAsia="ALSArtemius-Regular" w:hAnsi="Arial" w:cs="Arial"/>
          <w:sz w:val="24"/>
          <w:szCs w:val="24"/>
        </w:rPr>
        <w:t xml:space="preserve">Если козырек имеет фриз, вывеску следует размещать на его плоскости. Подложка вывески на козырьке (при наличии) должна быть той же высоты,что и фриз. Вывеска должна размещаться строгов габаритах указанного фриза, не выходя за пределы фронтальной плоскости козырька, а подложкапо ширине не должна быть меньше шириныфриза козырька. </w:t>
      </w:r>
    </w:p>
    <w:p w:rsidR="003E5223" w:rsidRPr="00FF3946" w:rsidRDefault="003E5223" w:rsidP="00583031">
      <w:pPr>
        <w:pStyle w:val="a6"/>
        <w:numPr>
          <w:ilvl w:val="0"/>
          <w:numId w:val="98"/>
        </w:numPr>
        <w:autoSpaceDE w:val="0"/>
        <w:autoSpaceDN w:val="0"/>
        <w:adjustRightInd w:val="0"/>
        <w:spacing w:after="0" w:line="240" w:lineRule="auto"/>
        <w:ind w:left="567" w:hanging="491"/>
        <w:jc w:val="both"/>
        <w:rPr>
          <w:rFonts w:ascii="Arial" w:eastAsia="ALSArtemius-Regular" w:hAnsi="Arial" w:cs="Arial"/>
          <w:sz w:val="24"/>
          <w:szCs w:val="24"/>
        </w:rPr>
      </w:pPr>
      <w:r w:rsidRPr="00FF3946">
        <w:rPr>
          <w:rFonts w:ascii="Arial" w:eastAsia="ALSArtemius-Regular" w:hAnsi="Arial" w:cs="Arial"/>
          <w:sz w:val="24"/>
          <w:szCs w:val="24"/>
        </w:rPr>
        <w:t>Цвет подложки для всех вывесокна одном козырьке должен быть одинаковым.</w:t>
      </w:r>
    </w:p>
    <w:p w:rsidR="003E5223" w:rsidRPr="00FF3946" w:rsidRDefault="003E5223" w:rsidP="00583031">
      <w:pPr>
        <w:pStyle w:val="a6"/>
        <w:numPr>
          <w:ilvl w:val="0"/>
          <w:numId w:val="98"/>
        </w:numPr>
        <w:autoSpaceDE w:val="0"/>
        <w:autoSpaceDN w:val="0"/>
        <w:adjustRightInd w:val="0"/>
        <w:spacing w:after="0" w:line="240" w:lineRule="auto"/>
        <w:ind w:left="567" w:hanging="491"/>
        <w:jc w:val="both"/>
        <w:rPr>
          <w:rFonts w:ascii="Arial" w:eastAsia="ALSArtemius-Regular" w:hAnsi="Arial" w:cs="Arial"/>
          <w:sz w:val="24"/>
          <w:szCs w:val="24"/>
        </w:rPr>
      </w:pPr>
      <w:r w:rsidRPr="00FF3946">
        <w:rPr>
          <w:rFonts w:ascii="Arial" w:eastAsia="ALSArtemius-Regular" w:hAnsi="Arial" w:cs="Arial"/>
          <w:sz w:val="24"/>
          <w:szCs w:val="24"/>
        </w:rPr>
        <w:t>Зеленая зона вывески на фронтоне навеса (треугольном, арочном) может повторять его форму. При этомобщая высота вывески не должна превышать 500 мм.</w:t>
      </w:r>
    </w:p>
    <w:p w:rsidR="000A0124" w:rsidRPr="00FF3946" w:rsidRDefault="003E5223" w:rsidP="00823D2D">
      <w:pPr>
        <w:pStyle w:val="a6"/>
        <w:autoSpaceDE w:val="0"/>
        <w:autoSpaceDN w:val="0"/>
        <w:adjustRightInd w:val="0"/>
        <w:spacing w:after="0" w:line="240" w:lineRule="auto"/>
        <w:ind w:left="567"/>
        <w:jc w:val="both"/>
        <w:rPr>
          <w:rFonts w:ascii="Arial" w:eastAsia="ALSArtemius-Regular" w:hAnsi="Arial" w:cs="Arial"/>
          <w:sz w:val="24"/>
          <w:szCs w:val="24"/>
        </w:rPr>
      </w:pPr>
      <w:r w:rsidRPr="00FF3946">
        <w:rPr>
          <w:rFonts w:ascii="Arial" w:eastAsia="ALSArtemius-Regular" w:hAnsi="Arial" w:cs="Arial"/>
          <w:sz w:val="24"/>
          <w:szCs w:val="24"/>
        </w:rPr>
        <w:t>В таких случаях рекомендуется использовать знакибез подложки. При использовании подложки онадолжна полностью повторять контур фронтона.</w:t>
      </w:r>
    </w:p>
    <w:p w:rsidR="00E60A28" w:rsidRPr="00FF3946" w:rsidRDefault="00E60A28" w:rsidP="00AD063C">
      <w:pPr>
        <w:autoSpaceDE w:val="0"/>
        <w:autoSpaceDN w:val="0"/>
        <w:adjustRightInd w:val="0"/>
        <w:spacing w:after="0" w:line="240" w:lineRule="auto"/>
        <w:jc w:val="both"/>
        <w:rPr>
          <w:rFonts w:ascii="Arial" w:eastAsia="ALSArtemius-Regular" w:hAnsi="Arial" w:cs="Arial"/>
          <w:sz w:val="24"/>
          <w:szCs w:val="24"/>
        </w:rPr>
      </w:pPr>
    </w:p>
    <w:p w:rsidR="00E60A28" w:rsidRDefault="00E60A28" w:rsidP="00AD063C">
      <w:pPr>
        <w:autoSpaceDE w:val="0"/>
        <w:autoSpaceDN w:val="0"/>
        <w:adjustRightInd w:val="0"/>
        <w:spacing w:after="0" w:line="240" w:lineRule="auto"/>
        <w:jc w:val="both"/>
        <w:rPr>
          <w:rFonts w:ascii="Arial" w:eastAsia="ALSArtemius-Regular" w:hAnsi="Arial" w:cs="Arial"/>
          <w:sz w:val="26"/>
          <w:szCs w:val="26"/>
        </w:rPr>
      </w:pPr>
    </w:p>
    <w:p w:rsidR="00E60A28" w:rsidRDefault="00E60A28" w:rsidP="00AD063C">
      <w:pPr>
        <w:autoSpaceDE w:val="0"/>
        <w:autoSpaceDN w:val="0"/>
        <w:adjustRightInd w:val="0"/>
        <w:spacing w:after="0" w:line="240" w:lineRule="auto"/>
        <w:jc w:val="both"/>
        <w:rPr>
          <w:rFonts w:ascii="Arial" w:eastAsia="ALSArtemius-Regular" w:hAnsi="Arial" w:cs="Arial"/>
          <w:sz w:val="26"/>
          <w:szCs w:val="26"/>
        </w:rPr>
      </w:pPr>
    </w:p>
    <w:p w:rsidR="00E60A28" w:rsidRDefault="00E60A28" w:rsidP="00AD063C">
      <w:pPr>
        <w:autoSpaceDE w:val="0"/>
        <w:autoSpaceDN w:val="0"/>
        <w:adjustRightInd w:val="0"/>
        <w:spacing w:after="0" w:line="240" w:lineRule="auto"/>
        <w:jc w:val="both"/>
        <w:rPr>
          <w:rFonts w:ascii="Arial" w:eastAsia="ALSArtemius-Regular" w:hAnsi="Arial" w:cs="Arial"/>
          <w:sz w:val="26"/>
          <w:szCs w:val="26"/>
        </w:rPr>
      </w:pPr>
    </w:p>
    <w:p w:rsidR="00E60A28" w:rsidRDefault="00E60A28" w:rsidP="00AD063C">
      <w:pPr>
        <w:autoSpaceDE w:val="0"/>
        <w:autoSpaceDN w:val="0"/>
        <w:adjustRightInd w:val="0"/>
        <w:spacing w:after="0" w:line="240" w:lineRule="auto"/>
        <w:jc w:val="both"/>
        <w:rPr>
          <w:rFonts w:ascii="Arial" w:eastAsia="ALSArtemius-Regular" w:hAnsi="Arial" w:cs="Arial"/>
          <w:sz w:val="26"/>
          <w:szCs w:val="26"/>
        </w:rPr>
      </w:pPr>
    </w:p>
    <w:p w:rsidR="00E60A28" w:rsidRDefault="00E60A28" w:rsidP="00AD063C">
      <w:pPr>
        <w:autoSpaceDE w:val="0"/>
        <w:autoSpaceDN w:val="0"/>
        <w:adjustRightInd w:val="0"/>
        <w:spacing w:after="0" w:line="240" w:lineRule="auto"/>
        <w:jc w:val="both"/>
        <w:rPr>
          <w:rFonts w:ascii="Arial" w:eastAsia="ALSArtemius-Regular" w:hAnsi="Arial" w:cs="Arial"/>
          <w:sz w:val="26"/>
          <w:szCs w:val="26"/>
        </w:rPr>
      </w:pPr>
    </w:p>
    <w:p w:rsidR="00E60A28" w:rsidRDefault="00E60A28" w:rsidP="00AD063C">
      <w:pPr>
        <w:autoSpaceDE w:val="0"/>
        <w:autoSpaceDN w:val="0"/>
        <w:adjustRightInd w:val="0"/>
        <w:spacing w:after="0" w:line="240" w:lineRule="auto"/>
        <w:jc w:val="both"/>
        <w:rPr>
          <w:rFonts w:ascii="Arial" w:eastAsia="ALSArtemius-Regular" w:hAnsi="Arial" w:cs="Arial"/>
          <w:sz w:val="26"/>
          <w:szCs w:val="26"/>
        </w:rPr>
      </w:pPr>
    </w:p>
    <w:p w:rsidR="00E60A28" w:rsidRDefault="00E60A28" w:rsidP="00AD063C">
      <w:pPr>
        <w:autoSpaceDE w:val="0"/>
        <w:autoSpaceDN w:val="0"/>
        <w:adjustRightInd w:val="0"/>
        <w:spacing w:after="0" w:line="240" w:lineRule="auto"/>
        <w:jc w:val="both"/>
        <w:rPr>
          <w:rFonts w:ascii="Arial" w:eastAsia="ALSArtemius-Regular" w:hAnsi="Arial" w:cs="Arial"/>
          <w:sz w:val="26"/>
          <w:szCs w:val="26"/>
        </w:rPr>
      </w:pPr>
    </w:p>
    <w:p w:rsidR="00E60A28" w:rsidRDefault="00E60A28">
      <w:pPr>
        <w:rPr>
          <w:rFonts w:ascii="Arial" w:eastAsia="ALSArtemius-Regular" w:hAnsi="Arial" w:cs="Arial"/>
          <w:sz w:val="26"/>
          <w:szCs w:val="26"/>
        </w:rPr>
      </w:pPr>
      <w:r>
        <w:rPr>
          <w:rFonts w:ascii="Arial" w:eastAsia="ALSArtemius-Regular" w:hAnsi="Arial" w:cs="Arial"/>
          <w:sz w:val="26"/>
          <w:szCs w:val="26"/>
        </w:rPr>
        <w:br w:type="page"/>
      </w:r>
    </w:p>
    <w:p w:rsidR="00E60A28" w:rsidRDefault="00E60A28" w:rsidP="00AD063C">
      <w:pPr>
        <w:autoSpaceDE w:val="0"/>
        <w:autoSpaceDN w:val="0"/>
        <w:adjustRightInd w:val="0"/>
        <w:spacing w:after="0" w:line="240" w:lineRule="auto"/>
        <w:jc w:val="both"/>
        <w:rPr>
          <w:rFonts w:ascii="Arial" w:eastAsia="ALSArtemius-Regular" w:hAnsi="Arial" w:cs="Arial"/>
          <w:sz w:val="26"/>
          <w:szCs w:val="26"/>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50"/>
        <w:gridCol w:w="7550"/>
      </w:tblGrid>
      <w:tr w:rsidR="00E60A28" w:rsidRPr="00477A79" w:rsidTr="00184373">
        <w:tc>
          <w:tcPr>
            <w:tcW w:w="7567" w:type="dxa"/>
          </w:tcPr>
          <w:p w:rsidR="00E60A28" w:rsidRPr="00477A79" w:rsidRDefault="00E60A28" w:rsidP="00583031">
            <w:pPr>
              <w:pStyle w:val="a6"/>
              <w:numPr>
                <w:ilvl w:val="0"/>
                <w:numId w:val="90"/>
              </w:numPr>
              <w:autoSpaceDE w:val="0"/>
              <w:autoSpaceDN w:val="0"/>
              <w:adjustRightInd w:val="0"/>
              <w:ind w:left="851" w:hanging="491"/>
              <w:jc w:val="center"/>
              <w:rPr>
                <w:rFonts w:ascii="Arial" w:eastAsia="ALSArtemius-Regular" w:hAnsi="Arial" w:cs="Arial"/>
                <w:sz w:val="24"/>
                <w:szCs w:val="24"/>
              </w:rPr>
            </w:pPr>
            <w:r w:rsidRPr="00477A79">
              <w:rPr>
                <w:rFonts w:ascii="Arial" w:eastAsia="ALSArtemius-Regular" w:hAnsi="Arial" w:cs="Arial"/>
                <w:sz w:val="24"/>
                <w:szCs w:val="24"/>
              </w:rPr>
              <w:t>Рекомендуется размещать вывески из объемных букв без подложки, не выходя за пределы козырька. Отступ от края козырька не менее 50 мм</w:t>
            </w:r>
          </w:p>
        </w:tc>
        <w:tc>
          <w:tcPr>
            <w:tcW w:w="7567" w:type="dxa"/>
          </w:tcPr>
          <w:p w:rsidR="00E60A28" w:rsidRPr="00477A79" w:rsidRDefault="00E60A28" w:rsidP="00583031">
            <w:pPr>
              <w:pStyle w:val="a6"/>
              <w:numPr>
                <w:ilvl w:val="0"/>
                <w:numId w:val="91"/>
              </w:numPr>
              <w:autoSpaceDE w:val="0"/>
              <w:autoSpaceDN w:val="0"/>
              <w:adjustRightInd w:val="0"/>
              <w:ind w:left="797" w:hanging="437"/>
              <w:jc w:val="center"/>
              <w:rPr>
                <w:rFonts w:ascii="Arial" w:eastAsia="ALSArtemius-Regular" w:hAnsi="Arial" w:cs="Arial"/>
                <w:sz w:val="24"/>
                <w:szCs w:val="24"/>
              </w:rPr>
            </w:pPr>
            <w:r w:rsidRPr="00477A79">
              <w:rPr>
                <w:rFonts w:ascii="Arial" w:eastAsia="ALSArtemius-Regular" w:hAnsi="Arial" w:cs="Arial"/>
                <w:sz w:val="24"/>
                <w:szCs w:val="24"/>
              </w:rPr>
              <w:t>При размещении вывески на козырьке запрещается выходить за габариты фриза (фронтальной проекции козырька)</w:t>
            </w:r>
          </w:p>
        </w:tc>
      </w:tr>
      <w:tr w:rsidR="00E60A28" w:rsidRPr="00477A79" w:rsidTr="00184373">
        <w:tc>
          <w:tcPr>
            <w:tcW w:w="7567" w:type="dxa"/>
            <w:tcBorders>
              <w:bottom w:val="single" w:sz="4" w:space="0" w:color="000000"/>
            </w:tcBorders>
            <w:vAlign w:val="center"/>
          </w:tcPr>
          <w:p w:rsidR="00E60A28" w:rsidRPr="00477A79" w:rsidRDefault="00E60A28" w:rsidP="00E60A28">
            <w:pPr>
              <w:autoSpaceDE w:val="0"/>
              <w:autoSpaceDN w:val="0"/>
              <w:adjustRightInd w:val="0"/>
              <w:jc w:val="center"/>
              <w:rPr>
                <w:rFonts w:ascii="Arial" w:eastAsia="ALSArtemius-Regular" w:hAnsi="Arial" w:cs="Arial"/>
                <w:sz w:val="24"/>
                <w:szCs w:val="24"/>
              </w:rPr>
            </w:pPr>
            <w:r w:rsidRPr="00477A79">
              <w:rPr>
                <w:rFonts w:ascii="Arial" w:eastAsia="ALSArtemius-Regular" w:hAnsi="Arial" w:cs="Arial"/>
                <w:noProof/>
                <w:sz w:val="24"/>
                <w:szCs w:val="24"/>
              </w:rPr>
              <w:drawing>
                <wp:inline distT="0" distB="0" distL="0" distR="0">
                  <wp:extent cx="2562225" cy="1952763"/>
                  <wp:effectExtent l="19050" t="0" r="9525" b="0"/>
                  <wp:docPr id="156"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7"/>
                          <a:srcRect l="35439" t="11198" r="43992" b="60896"/>
                          <a:stretch>
                            <a:fillRect/>
                          </a:stretch>
                        </pic:blipFill>
                        <pic:spPr bwMode="auto">
                          <a:xfrm>
                            <a:off x="0" y="0"/>
                            <a:ext cx="2567627" cy="1956880"/>
                          </a:xfrm>
                          <a:prstGeom prst="rect">
                            <a:avLst/>
                          </a:prstGeom>
                          <a:noFill/>
                          <a:ln w="9525">
                            <a:noFill/>
                            <a:miter lim="800000"/>
                            <a:headEnd/>
                            <a:tailEnd/>
                          </a:ln>
                        </pic:spPr>
                      </pic:pic>
                    </a:graphicData>
                  </a:graphic>
                </wp:inline>
              </w:drawing>
            </w:r>
          </w:p>
        </w:tc>
        <w:tc>
          <w:tcPr>
            <w:tcW w:w="7567" w:type="dxa"/>
            <w:tcBorders>
              <w:bottom w:val="single" w:sz="4" w:space="0" w:color="000000"/>
            </w:tcBorders>
            <w:vAlign w:val="center"/>
          </w:tcPr>
          <w:p w:rsidR="00E60A28" w:rsidRPr="00477A79" w:rsidRDefault="00E60A28" w:rsidP="00E60A28">
            <w:pPr>
              <w:autoSpaceDE w:val="0"/>
              <w:autoSpaceDN w:val="0"/>
              <w:adjustRightInd w:val="0"/>
              <w:jc w:val="center"/>
              <w:rPr>
                <w:rFonts w:ascii="Arial" w:eastAsia="ALSArtemius-Regular" w:hAnsi="Arial" w:cs="Arial"/>
                <w:sz w:val="24"/>
                <w:szCs w:val="24"/>
              </w:rPr>
            </w:pPr>
            <w:r w:rsidRPr="00477A79">
              <w:rPr>
                <w:rFonts w:ascii="Arial" w:eastAsia="ALSArtemius-Regular" w:hAnsi="Arial" w:cs="Arial"/>
                <w:noProof/>
                <w:sz w:val="24"/>
                <w:szCs w:val="24"/>
              </w:rPr>
              <w:drawing>
                <wp:inline distT="0" distB="0" distL="0" distR="0">
                  <wp:extent cx="2581275" cy="2046769"/>
                  <wp:effectExtent l="19050" t="0" r="9525" b="0"/>
                  <wp:docPr id="157"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7"/>
                          <a:srcRect l="55809" t="11020" r="24421" b="61074"/>
                          <a:stretch>
                            <a:fillRect/>
                          </a:stretch>
                        </pic:blipFill>
                        <pic:spPr bwMode="auto">
                          <a:xfrm>
                            <a:off x="0" y="0"/>
                            <a:ext cx="2584277" cy="2049149"/>
                          </a:xfrm>
                          <a:prstGeom prst="rect">
                            <a:avLst/>
                          </a:prstGeom>
                          <a:noFill/>
                          <a:ln w="9525">
                            <a:noFill/>
                            <a:miter lim="800000"/>
                            <a:headEnd/>
                            <a:tailEnd/>
                          </a:ln>
                        </pic:spPr>
                      </pic:pic>
                    </a:graphicData>
                  </a:graphic>
                </wp:inline>
              </w:drawing>
            </w:r>
          </w:p>
        </w:tc>
      </w:tr>
      <w:tr w:rsidR="00E60A28" w:rsidRPr="00477A79" w:rsidTr="00184373">
        <w:tc>
          <w:tcPr>
            <w:tcW w:w="7567" w:type="dxa"/>
            <w:tcBorders>
              <w:top w:val="single" w:sz="4" w:space="0" w:color="000000"/>
            </w:tcBorders>
          </w:tcPr>
          <w:p w:rsidR="00E60A28" w:rsidRPr="00477A79" w:rsidRDefault="00E60A28" w:rsidP="00583031">
            <w:pPr>
              <w:pStyle w:val="a6"/>
              <w:numPr>
                <w:ilvl w:val="0"/>
                <w:numId w:val="92"/>
              </w:numPr>
              <w:autoSpaceDE w:val="0"/>
              <w:autoSpaceDN w:val="0"/>
              <w:adjustRightInd w:val="0"/>
              <w:ind w:left="851" w:hanging="491"/>
              <w:jc w:val="center"/>
              <w:rPr>
                <w:rFonts w:ascii="Arial" w:eastAsia="ALSArtemius-Regular" w:hAnsi="Arial" w:cs="Arial"/>
                <w:sz w:val="24"/>
                <w:szCs w:val="24"/>
              </w:rPr>
            </w:pPr>
            <w:r w:rsidRPr="00477A79">
              <w:rPr>
                <w:rFonts w:ascii="Arial" w:eastAsia="ALSArtemius-Regular" w:hAnsi="Arial" w:cs="Arial"/>
                <w:sz w:val="24"/>
                <w:szCs w:val="24"/>
              </w:rPr>
              <w:t>Запрещается размещение вывесок под конструкцией фриза (нависающих над входом) и наверху конструкции фриза козырька</w:t>
            </w:r>
          </w:p>
        </w:tc>
        <w:tc>
          <w:tcPr>
            <w:tcW w:w="7567" w:type="dxa"/>
            <w:tcBorders>
              <w:top w:val="single" w:sz="4" w:space="0" w:color="000000"/>
            </w:tcBorders>
          </w:tcPr>
          <w:p w:rsidR="00E60A28" w:rsidRPr="00477A79" w:rsidRDefault="00E60A28" w:rsidP="00583031">
            <w:pPr>
              <w:pStyle w:val="a6"/>
              <w:numPr>
                <w:ilvl w:val="0"/>
                <w:numId w:val="93"/>
              </w:numPr>
              <w:autoSpaceDE w:val="0"/>
              <w:autoSpaceDN w:val="0"/>
              <w:adjustRightInd w:val="0"/>
              <w:ind w:left="797" w:hanging="437"/>
              <w:jc w:val="center"/>
              <w:rPr>
                <w:rFonts w:ascii="Arial" w:eastAsia="ALSArtemius-Regular" w:hAnsi="Arial" w:cs="Arial"/>
                <w:sz w:val="24"/>
                <w:szCs w:val="24"/>
              </w:rPr>
            </w:pPr>
            <w:r w:rsidRPr="00477A79">
              <w:rPr>
                <w:rFonts w:ascii="Arial" w:eastAsia="ALSArtemius-Regular" w:hAnsi="Arial" w:cs="Arial"/>
                <w:sz w:val="24"/>
                <w:szCs w:val="24"/>
              </w:rPr>
              <w:t>На объемной конструкции козырька допускается размещение вывески вровень с её нижней границей при использовании объемных букв без подложки отступ от краев козырька не менее 50 мм</w:t>
            </w:r>
          </w:p>
        </w:tc>
      </w:tr>
      <w:tr w:rsidR="00E60A28" w:rsidTr="00184373">
        <w:tc>
          <w:tcPr>
            <w:tcW w:w="7567" w:type="dxa"/>
            <w:vAlign w:val="center"/>
          </w:tcPr>
          <w:p w:rsidR="00E60A28" w:rsidRDefault="00E60A28" w:rsidP="00477A79">
            <w:pPr>
              <w:autoSpaceDE w:val="0"/>
              <w:autoSpaceDN w:val="0"/>
              <w:adjustRightInd w:val="0"/>
              <w:jc w:val="center"/>
              <w:rPr>
                <w:rFonts w:ascii="Arial" w:eastAsia="ALSArtemius-Regular" w:hAnsi="Arial" w:cs="Arial"/>
                <w:sz w:val="26"/>
                <w:szCs w:val="26"/>
              </w:rPr>
            </w:pPr>
            <w:r w:rsidRPr="00AD063C">
              <w:rPr>
                <w:rFonts w:ascii="Arial" w:eastAsia="ALSArtemius-Regular" w:hAnsi="Arial" w:cs="Arial"/>
                <w:noProof/>
                <w:sz w:val="26"/>
                <w:szCs w:val="26"/>
              </w:rPr>
              <w:drawing>
                <wp:inline distT="0" distB="0" distL="0" distR="0">
                  <wp:extent cx="2647950" cy="2003538"/>
                  <wp:effectExtent l="19050" t="0" r="0" b="0"/>
                  <wp:docPr id="158"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7"/>
                          <a:srcRect l="33442" t="47635" r="43992" b="21971"/>
                          <a:stretch>
                            <a:fillRect/>
                          </a:stretch>
                        </pic:blipFill>
                        <pic:spPr bwMode="auto">
                          <a:xfrm>
                            <a:off x="0" y="0"/>
                            <a:ext cx="2656778" cy="2010218"/>
                          </a:xfrm>
                          <a:prstGeom prst="rect">
                            <a:avLst/>
                          </a:prstGeom>
                          <a:noFill/>
                          <a:ln w="9525">
                            <a:noFill/>
                            <a:miter lim="800000"/>
                            <a:headEnd/>
                            <a:tailEnd/>
                          </a:ln>
                        </pic:spPr>
                      </pic:pic>
                    </a:graphicData>
                  </a:graphic>
                </wp:inline>
              </w:drawing>
            </w:r>
          </w:p>
        </w:tc>
        <w:tc>
          <w:tcPr>
            <w:tcW w:w="7567" w:type="dxa"/>
            <w:vAlign w:val="center"/>
          </w:tcPr>
          <w:p w:rsidR="00E60A28" w:rsidRDefault="00E60A28" w:rsidP="00477A79">
            <w:pPr>
              <w:autoSpaceDE w:val="0"/>
              <w:autoSpaceDN w:val="0"/>
              <w:adjustRightInd w:val="0"/>
              <w:jc w:val="center"/>
              <w:rPr>
                <w:rFonts w:ascii="Arial" w:eastAsia="ALSArtemius-Regular" w:hAnsi="Arial" w:cs="Arial"/>
                <w:sz w:val="26"/>
                <w:szCs w:val="26"/>
              </w:rPr>
            </w:pPr>
            <w:r w:rsidRPr="00AD063C">
              <w:rPr>
                <w:rFonts w:ascii="Arial" w:eastAsia="ALSArtemius-Regular" w:hAnsi="Arial" w:cs="Arial"/>
                <w:noProof/>
                <w:sz w:val="26"/>
                <w:szCs w:val="26"/>
              </w:rPr>
              <w:drawing>
                <wp:inline distT="0" distB="0" distL="0" distR="0">
                  <wp:extent cx="2371725" cy="1885950"/>
                  <wp:effectExtent l="19050" t="0" r="9525" b="0"/>
                  <wp:docPr id="159"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7"/>
                          <a:srcRect l="55809" t="49057" r="24421" b="22940"/>
                          <a:stretch>
                            <a:fillRect/>
                          </a:stretch>
                        </pic:blipFill>
                        <pic:spPr bwMode="auto">
                          <a:xfrm>
                            <a:off x="0" y="0"/>
                            <a:ext cx="2371725" cy="1885950"/>
                          </a:xfrm>
                          <a:prstGeom prst="rect">
                            <a:avLst/>
                          </a:prstGeom>
                          <a:noFill/>
                          <a:ln w="9525">
                            <a:noFill/>
                            <a:miter lim="800000"/>
                            <a:headEnd/>
                            <a:tailEnd/>
                          </a:ln>
                        </pic:spPr>
                      </pic:pic>
                    </a:graphicData>
                  </a:graphic>
                </wp:inline>
              </w:drawing>
            </w:r>
          </w:p>
        </w:tc>
      </w:tr>
    </w:tbl>
    <w:p w:rsidR="00F01E77" w:rsidRDefault="00F01E77" w:rsidP="00AD063C">
      <w:pPr>
        <w:autoSpaceDE w:val="0"/>
        <w:autoSpaceDN w:val="0"/>
        <w:adjustRightInd w:val="0"/>
        <w:spacing w:after="0" w:line="240" w:lineRule="auto"/>
        <w:jc w:val="both"/>
        <w:rPr>
          <w:rFonts w:ascii="Arial" w:eastAsia="ALSArtemius-Regular" w:hAnsi="Arial" w:cs="Arial"/>
          <w:noProof/>
          <w:sz w:val="26"/>
          <w:szCs w:val="26"/>
          <w:lang w:eastAsia="zh-CN"/>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52"/>
        <w:gridCol w:w="7548"/>
      </w:tblGrid>
      <w:tr w:rsidR="00121F12" w:rsidTr="00184373">
        <w:tc>
          <w:tcPr>
            <w:tcW w:w="7621" w:type="dxa"/>
          </w:tcPr>
          <w:p w:rsidR="00121F12" w:rsidRPr="0076103D" w:rsidRDefault="00121F12" w:rsidP="00583031">
            <w:pPr>
              <w:pStyle w:val="a6"/>
              <w:numPr>
                <w:ilvl w:val="0"/>
                <w:numId w:val="94"/>
              </w:numPr>
              <w:autoSpaceDE w:val="0"/>
              <w:autoSpaceDN w:val="0"/>
              <w:adjustRightInd w:val="0"/>
              <w:ind w:left="851" w:hanging="491"/>
              <w:jc w:val="center"/>
              <w:rPr>
                <w:rFonts w:ascii="Arial" w:eastAsia="ALSArtemius-Regular" w:hAnsi="Arial" w:cs="Arial"/>
                <w:noProof/>
                <w:sz w:val="24"/>
                <w:szCs w:val="24"/>
                <w:lang w:eastAsia="zh-CN"/>
              </w:rPr>
            </w:pPr>
            <w:r w:rsidRPr="0076103D">
              <w:rPr>
                <w:rFonts w:ascii="Arial" w:eastAsia="ALSArtemius-Regular" w:hAnsi="Arial" w:cs="Arial"/>
                <w:noProof/>
                <w:sz w:val="24"/>
                <w:szCs w:val="24"/>
                <w:lang w:eastAsia="zh-CN"/>
              </w:rPr>
              <w:lastRenderedPageBreak/>
              <w:t>На фризе сложной формы необходимо размещать вывеску</w:t>
            </w:r>
            <w:r w:rsidR="00CE3504" w:rsidRPr="0076103D">
              <w:rPr>
                <w:rFonts w:ascii="Arial" w:eastAsia="ALSArtemius-Regular" w:hAnsi="Arial" w:cs="Arial"/>
                <w:noProof/>
                <w:sz w:val="24"/>
                <w:szCs w:val="24"/>
                <w:lang w:eastAsia="zh-CN"/>
              </w:rPr>
              <w:t xml:space="preserve"> без подложки, повторяющую её контур</w:t>
            </w:r>
          </w:p>
        </w:tc>
        <w:tc>
          <w:tcPr>
            <w:tcW w:w="7621" w:type="dxa"/>
          </w:tcPr>
          <w:p w:rsidR="00121F12" w:rsidRPr="0076103D" w:rsidRDefault="00CE3504" w:rsidP="00583031">
            <w:pPr>
              <w:pStyle w:val="a6"/>
              <w:numPr>
                <w:ilvl w:val="0"/>
                <w:numId w:val="95"/>
              </w:numPr>
              <w:autoSpaceDE w:val="0"/>
              <w:autoSpaceDN w:val="0"/>
              <w:adjustRightInd w:val="0"/>
              <w:ind w:left="884" w:hanging="524"/>
              <w:jc w:val="center"/>
              <w:rPr>
                <w:rFonts w:ascii="Arial" w:eastAsia="ALSArtemius-Regular" w:hAnsi="Arial" w:cs="Arial"/>
                <w:noProof/>
                <w:sz w:val="24"/>
                <w:szCs w:val="24"/>
                <w:lang w:eastAsia="zh-CN"/>
              </w:rPr>
            </w:pPr>
            <w:r w:rsidRPr="0076103D">
              <w:rPr>
                <w:rFonts w:ascii="Arial" w:eastAsia="ALSArtemius-Regular" w:hAnsi="Arial" w:cs="Arial"/>
                <w:noProof/>
                <w:sz w:val="24"/>
                <w:szCs w:val="24"/>
                <w:lang w:eastAsia="zh-CN"/>
              </w:rPr>
              <w:t>Зеленая зона вывески на фронтоне навеса (треугольном, арочном может повторять его форму. При этом общая высота вывески не должна составлять более 500 мм</w:t>
            </w:r>
          </w:p>
        </w:tc>
      </w:tr>
      <w:tr w:rsidR="00121F12" w:rsidTr="00184373">
        <w:tc>
          <w:tcPr>
            <w:tcW w:w="7621" w:type="dxa"/>
            <w:tcBorders>
              <w:bottom w:val="single" w:sz="4" w:space="0" w:color="000000"/>
            </w:tcBorders>
            <w:vAlign w:val="center"/>
          </w:tcPr>
          <w:p w:rsidR="00121F12" w:rsidRPr="0076103D" w:rsidRDefault="00121F12" w:rsidP="00CE3504">
            <w:pPr>
              <w:autoSpaceDE w:val="0"/>
              <w:autoSpaceDN w:val="0"/>
              <w:adjustRightInd w:val="0"/>
              <w:jc w:val="center"/>
              <w:rPr>
                <w:rFonts w:ascii="Arial" w:eastAsia="ALSArtemius-Regular" w:hAnsi="Arial" w:cs="Arial"/>
                <w:noProof/>
                <w:sz w:val="24"/>
                <w:szCs w:val="24"/>
                <w:lang w:eastAsia="zh-CN"/>
              </w:rPr>
            </w:pPr>
            <w:r w:rsidRPr="0076103D">
              <w:rPr>
                <w:rFonts w:ascii="Arial" w:eastAsia="ALSArtemius-Regular" w:hAnsi="Arial" w:cs="Arial"/>
                <w:noProof/>
                <w:sz w:val="24"/>
                <w:szCs w:val="24"/>
              </w:rPr>
              <w:drawing>
                <wp:inline distT="0" distB="0" distL="0" distR="0">
                  <wp:extent cx="2681794" cy="2019300"/>
                  <wp:effectExtent l="19050" t="0" r="4256" b="0"/>
                  <wp:docPr id="19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8"/>
                          <a:srcRect l="10881" t="16696" r="67251" b="53997"/>
                          <a:stretch>
                            <a:fillRect/>
                          </a:stretch>
                        </pic:blipFill>
                        <pic:spPr bwMode="auto">
                          <a:xfrm>
                            <a:off x="0" y="0"/>
                            <a:ext cx="2682202" cy="2019607"/>
                          </a:xfrm>
                          <a:prstGeom prst="rect">
                            <a:avLst/>
                          </a:prstGeom>
                          <a:noFill/>
                          <a:ln w="9525">
                            <a:noFill/>
                            <a:miter lim="800000"/>
                            <a:headEnd/>
                            <a:tailEnd/>
                          </a:ln>
                        </pic:spPr>
                      </pic:pic>
                    </a:graphicData>
                  </a:graphic>
                </wp:inline>
              </w:drawing>
            </w:r>
          </w:p>
        </w:tc>
        <w:tc>
          <w:tcPr>
            <w:tcW w:w="7621" w:type="dxa"/>
            <w:tcBorders>
              <w:bottom w:val="single" w:sz="4" w:space="0" w:color="000000"/>
            </w:tcBorders>
            <w:vAlign w:val="center"/>
          </w:tcPr>
          <w:p w:rsidR="00121F12" w:rsidRPr="0076103D" w:rsidRDefault="00121F12" w:rsidP="00CE3504">
            <w:pPr>
              <w:autoSpaceDE w:val="0"/>
              <w:autoSpaceDN w:val="0"/>
              <w:adjustRightInd w:val="0"/>
              <w:jc w:val="center"/>
              <w:rPr>
                <w:rFonts w:ascii="Arial" w:eastAsia="ALSArtemius-Regular" w:hAnsi="Arial" w:cs="Arial"/>
                <w:noProof/>
                <w:sz w:val="24"/>
                <w:szCs w:val="24"/>
                <w:lang w:eastAsia="zh-CN"/>
              </w:rPr>
            </w:pPr>
            <w:r w:rsidRPr="0076103D">
              <w:rPr>
                <w:rFonts w:ascii="Arial" w:eastAsia="ALSArtemius-Regular" w:hAnsi="Arial" w:cs="Arial"/>
                <w:noProof/>
                <w:sz w:val="24"/>
                <w:szCs w:val="24"/>
              </w:rPr>
              <w:drawing>
                <wp:inline distT="0" distB="0" distL="0" distR="0">
                  <wp:extent cx="2592331" cy="1981200"/>
                  <wp:effectExtent l="19050" t="0" r="0" b="0"/>
                  <wp:docPr id="196"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8"/>
                          <a:srcRect l="32336" t="16696" r="46109" b="53996"/>
                          <a:stretch>
                            <a:fillRect/>
                          </a:stretch>
                        </pic:blipFill>
                        <pic:spPr bwMode="auto">
                          <a:xfrm>
                            <a:off x="0" y="0"/>
                            <a:ext cx="2594751" cy="1983049"/>
                          </a:xfrm>
                          <a:prstGeom prst="rect">
                            <a:avLst/>
                          </a:prstGeom>
                          <a:noFill/>
                          <a:ln w="9525">
                            <a:noFill/>
                            <a:miter lim="800000"/>
                            <a:headEnd/>
                            <a:tailEnd/>
                          </a:ln>
                        </pic:spPr>
                      </pic:pic>
                    </a:graphicData>
                  </a:graphic>
                </wp:inline>
              </w:drawing>
            </w:r>
          </w:p>
        </w:tc>
      </w:tr>
      <w:tr w:rsidR="00121F12" w:rsidTr="00184373">
        <w:tc>
          <w:tcPr>
            <w:tcW w:w="7621" w:type="dxa"/>
            <w:tcBorders>
              <w:top w:val="single" w:sz="4" w:space="0" w:color="000000"/>
            </w:tcBorders>
          </w:tcPr>
          <w:p w:rsidR="00121F12" w:rsidRPr="0076103D" w:rsidRDefault="00CE3504" w:rsidP="00B93573">
            <w:pPr>
              <w:pStyle w:val="a6"/>
              <w:numPr>
                <w:ilvl w:val="0"/>
                <w:numId w:val="96"/>
              </w:numPr>
              <w:autoSpaceDE w:val="0"/>
              <w:autoSpaceDN w:val="0"/>
              <w:adjustRightInd w:val="0"/>
              <w:ind w:left="851" w:hanging="491"/>
              <w:jc w:val="center"/>
              <w:rPr>
                <w:rFonts w:ascii="Arial" w:eastAsia="ALSArtemius-Regular" w:hAnsi="Arial" w:cs="Arial"/>
                <w:noProof/>
                <w:sz w:val="24"/>
                <w:szCs w:val="24"/>
                <w:lang w:eastAsia="zh-CN"/>
              </w:rPr>
            </w:pPr>
            <w:r w:rsidRPr="0076103D">
              <w:rPr>
                <w:rFonts w:ascii="Arial" w:eastAsia="ALSArtemius-Regular" w:hAnsi="Arial" w:cs="Arial"/>
                <w:noProof/>
                <w:sz w:val="24"/>
                <w:szCs w:val="24"/>
                <w:lang w:eastAsia="zh-CN"/>
              </w:rPr>
              <w:t xml:space="preserve">Запрещается размещение вывесок поверх конструкции козырька, в том числе </w:t>
            </w:r>
            <w:r w:rsidR="00B93573">
              <w:rPr>
                <w:rFonts w:ascii="Arial" w:eastAsia="ALSArtemius-Regular" w:hAnsi="Arial" w:cs="Arial"/>
                <w:noProof/>
                <w:sz w:val="24"/>
                <w:szCs w:val="24"/>
                <w:lang w:eastAsia="zh-CN"/>
              </w:rPr>
              <w:t>на боковой стороне козырька</w:t>
            </w:r>
          </w:p>
        </w:tc>
        <w:tc>
          <w:tcPr>
            <w:tcW w:w="7621" w:type="dxa"/>
            <w:tcBorders>
              <w:top w:val="single" w:sz="4" w:space="0" w:color="000000"/>
            </w:tcBorders>
          </w:tcPr>
          <w:p w:rsidR="00121F12" w:rsidRPr="0076103D" w:rsidRDefault="00CE3504" w:rsidP="00583031">
            <w:pPr>
              <w:pStyle w:val="a6"/>
              <w:numPr>
                <w:ilvl w:val="0"/>
                <w:numId w:val="97"/>
              </w:numPr>
              <w:autoSpaceDE w:val="0"/>
              <w:autoSpaceDN w:val="0"/>
              <w:adjustRightInd w:val="0"/>
              <w:ind w:left="884" w:hanging="524"/>
              <w:jc w:val="center"/>
              <w:rPr>
                <w:rFonts w:ascii="Arial" w:eastAsia="ALSArtemius-Regular" w:hAnsi="Arial" w:cs="Arial"/>
                <w:noProof/>
                <w:sz w:val="24"/>
                <w:szCs w:val="24"/>
                <w:lang w:eastAsia="zh-CN"/>
              </w:rPr>
            </w:pPr>
            <w:r w:rsidRPr="0076103D">
              <w:rPr>
                <w:rFonts w:ascii="Arial" w:eastAsia="ALSArtemius-Regular" w:hAnsi="Arial" w:cs="Arial"/>
                <w:noProof/>
                <w:sz w:val="24"/>
                <w:szCs w:val="24"/>
                <w:lang w:eastAsia="zh-CN"/>
              </w:rPr>
              <w:t>Запрещается размещение вывесок с подложкой на козырьках со скатами и на торцах</w:t>
            </w:r>
          </w:p>
        </w:tc>
      </w:tr>
      <w:tr w:rsidR="00121F12" w:rsidTr="00184373">
        <w:tc>
          <w:tcPr>
            <w:tcW w:w="7621" w:type="dxa"/>
            <w:vAlign w:val="center"/>
          </w:tcPr>
          <w:p w:rsidR="00121F12" w:rsidRDefault="00121F12" w:rsidP="00CE3504">
            <w:pPr>
              <w:autoSpaceDE w:val="0"/>
              <w:autoSpaceDN w:val="0"/>
              <w:adjustRightInd w:val="0"/>
              <w:jc w:val="center"/>
              <w:rPr>
                <w:rFonts w:ascii="Arial" w:eastAsia="ALSArtemius-Regular" w:hAnsi="Arial" w:cs="Arial"/>
                <w:noProof/>
                <w:sz w:val="26"/>
                <w:szCs w:val="26"/>
                <w:lang w:eastAsia="zh-CN"/>
              </w:rPr>
            </w:pPr>
            <w:r w:rsidRPr="00121F12">
              <w:rPr>
                <w:rFonts w:ascii="Arial" w:eastAsia="ALSArtemius-Regular" w:hAnsi="Arial" w:cs="Arial"/>
                <w:noProof/>
                <w:sz w:val="26"/>
                <w:szCs w:val="26"/>
              </w:rPr>
              <w:drawing>
                <wp:inline distT="0" distB="0" distL="0" distR="0">
                  <wp:extent cx="2774661" cy="2114550"/>
                  <wp:effectExtent l="19050" t="0" r="6639" b="0"/>
                  <wp:docPr id="197"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8"/>
                          <a:srcRect l="10881" t="55417" r="67251" b="14920"/>
                          <a:stretch>
                            <a:fillRect/>
                          </a:stretch>
                        </pic:blipFill>
                        <pic:spPr bwMode="auto">
                          <a:xfrm>
                            <a:off x="0" y="0"/>
                            <a:ext cx="2777139" cy="2116439"/>
                          </a:xfrm>
                          <a:prstGeom prst="rect">
                            <a:avLst/>
                          </a:prstGeom>
                          <a:noFill/>
                          <a:ln w="9525">
                            <a:noFill/>
                            <a:miter lim="800000"/>
                            <a:headEnd/>
                            <a:tailEnd/>
                          </a:ln>
                        </pic:spPr>
                      </pic:pic>
                    </a:graphicData>
                  </a:graphic>
                </wp:inline>
              </w:drawing>
            </w:r>
          </w:p>
        </w:tc>
        <w:tc>
          <w:tcPr>
            <w:tcW w:w="7621" w:type="dxa"/>
            <w:vAlign w:val="center"/>
          </w:tcPr>
          <w:p w:rsidR="00121F12" w:rsidRDefault="00121F12" w:rsidP="00CE3504">
            <w:pPr>
              <w:autoSpaceDE w:val="0"/>
              <w:autoSpaceDN w:val="0"/>
              <w:adjustRightInd w:val="0"/>
              <w:jc w:val="center"/>
              <w:rPr>
                <w:rFonts w:ascii="Arial" w:eastAsia="ALSArtemius-Regular" w:hAnsi="Arial" w:cs="Arial"/>
                <w:noProof/>
                <w:sz w:val="26"/>
                <w:szCs w:val="26"/>
                <w:lang w:eastAsia="zh-CN"/>
              </w:rPr>
            </w:pPr>
            <w:r w:rsidRPr="00121F12">
              <w:rPr>
                <w:rFonts w:ascii="Arial" w:eastAsia="ALSArtemius-Regular" w:hAnsi="Arial" w:cs="Arial"/>
                <w:noProof/>
                <w:sz w:val="26"/>
                <w:szCs w:val="26"/>
              </w:rPr>
              <w:drawing>
                <wp:inline distT="0" distB="0" distL="0" distR="0">
                  <wp:extent cx="2645702" cy="1981200"/>
                  <wp:effectExtent l="19050" t="0" r="2248" b="0"/>
                  <wp:docPr id="198"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8"/>
                          <a:srcRect l="32436" t="55772" r="46109" b="15631"/>
                          <a:stretch>
                            <a:fillRect/>
                          </a:stretch>
                        </pic:blipFill>
                        <pic:spPr bwMode="auto">
                          <a:xfrm>
                            <a:off x="0" y="0"/>
                            <a:ext cx="2645702" cy="1981200"/>
                          </a:xfrm>
                          <a:prstGeom prst="rect">
                            <a:avLst/>
                          </a:prstGeom>
                          <a:noFill/>
                          <a:ln w="9525">
                            <a:noFill/>
                            <a:miter lim="800000"/>
                            <a:headEnd/>
                            <a:tailEnd/>
                          </a:ln>
                        </pic:spPr>
                      </pic:pic>
                    </a:graphicData>
                  </a:graphic>
                </wp:inline>
              </w:drawing>
            </w:r>
          </w:p>
        </w:tc>
      </w:tr>
    </w:tbl>
    <w:p w:rsidR="00121F12" w:rsidRDefault="00121F12" w:rsidP="00AD063C">
      <w:pPr>
        <w:autoSpaceDE w:val="0"/>
        <w:autoSpaceDN w:val="0"/>
        <w:adjustRightInd w:val="0"/>
        <w:spacing w:after="0" w:line="240" w:lineRule="auto"/>
        <w:jc w:val="both"/>
        <w:rPr>
          <w:rFonts w:ascii="Arial" w:eastAsia="ALSArtemius-Regular" w:hAnsi="Arial" w:cs="Arial"/>
          <w:noProof/>
          <w:sz w:val="26"/>
          <w:szCs w:val="26"/>
          <w:lang w:eastAsia="zh-CN"/>
        </w:rPr>
      </w:pPr>
    </w:p>
    <w:p w:rsidR="00121F12" w:rsidRDefault="00121F12" w:rsidP="00AD063C">
      <w:pPr>
        <w:autoSpaceDE w:val="0"/>
        <w:autoSpaceDN w:val="0"/>
        <w:adjustRightInd w:val="0"/>
        <w:spacing w:after="0" w:line="240" w:lineRule="auto"/>
        <w:jc w:val="both"/>
        <w:rPr>
          <w:rFonts w:ascii="Arial" w:eastAsia="ALSArtemius-Regular" w:hAnsi="Arial" w:cs="Arial"/>
          <w:noProof/>
          <w:sz w:val="26"/>
          <w:szCs w:val="26"/>
          <w:lang w:eastAsia="zh-CN"/>
        </w:rPr>
      </w:pPr>
    </w:p>
    <w:p w:rsidR="001173E7" w:rsidRPr="006F23D0" w:rsidRDefault="001173E7" w:rsidP="001173E7">
      <w:pPr>
        <w:autoSpaceDE w:val="0"/>
        <w:autoSpaceDN w:val="0"/>
        <w:adjustRightInd w:val="0"/>
        <w:spacing w:after="0" w:line="240" w:lineRule="auto"/>
        <w:jc w:val="center"/>
        <w:rPr>
          <w:rFonts w:ascii="Arial" w:eastAsia="ALSArtemius-Regular" w:hAnsi="Arial" w:cs="Arial"/>
          <w:noProof/>
          <w:sz w:val="24"/>
          <w:szCs w:val="24"/>
          <w:lang w:eastAsia="zh-CN"/>
        </w:rPr>
      </w:pPr>
      <w:r w:rsidRPr="006F23D0">
        <w:rPr>
          <w:rFonts w:ascii="Arial" w:eastAsia="ALSArtemius-Regular" w:hAnsi="Arial" w:cs="Arial"/>
          <w:noProof/>
          <w:sz w:val="24"/>
          <w:szCs w:val="24"/>
          <w:lang w:eastAsia="zh-CN"/>
        </w:rPr>
        <w:t>Примеры оформления вывесок на козырьках</w:t>
      </w:r>
    </w:p>
    <w:p w:rsidR="001173E7" w:rsidRPr="001173E7" w:rsidRDefault="001173E7" w:rsidP="001173E7">
      <w:pPr>
        <w:autoSpaceDE w:val="0"/>
        <w:autoSpaceDN w:val="0"/>
        <w:adjustRightInd w:val="0"/>
        <w:spacing w:after="0" w:line="240" w:lineRule="auto"/>
        <w:jc w:val="center"/>
        <w:rPr>
          <w:rFonts w:ascii="Arial" w:eastAsia="ALSArtemius-Regular" w:hAnsi="Arial" w:cs="Arial"/>
          <w:b/>
          <w:noProof/>
          <w:sz w:val="24"/>
          <w:szCs w:val="24"/>
          <w:lang w:eastAsia="zh-CN"/>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50"/>
        <w:gridCol w:w="7550"/>
      </w:tblGrid>
      <w:tr w:rsidR="001173E7" w:rsidTr="001173E7">
        <w:tc>
          <w:tcPr>
            <w:tcW w:w="7550" w:type="dxa"/>
          </w:tcPr>
          <w:p w:rsidR="001173E7" w:rsidRDefault="001173E7" w:rsidP="001173E7">
            <w:pPr>
              <w:autoSpaceDE w:val="0"/>
              <w:autoSpaceDN w:val="0"/>
              <w:adjustRightInd w:val="0"/>
              <w:jc w:val="center"/>
              <w:rPr>
                <w:rFonts w:ascii="Arial" w:eastAsia="ALSArtemius-Regular" w:hAnsi="Arial" w:cs="Arial"/>
                <w:noProof/>
                <w:sz w:val="24"/>
                <w:szCs w:val="24"/>
                <w:lang w:eastAsia="zh-CN"/>
              </w:rPr>
            </w:pPr>
            <w:r w:rsidRPr="001173E7">
              <w:rPr>
                <w:rFonts w:ascii="Arial" w:eastAsia="ALSArtemius-Regular" w:hAnsi="Arial" w:cs="Arial"/>
                <w:noProof/>
                <w:sz w:val="24"/>
                <w:szCs w:val="24"/>
              </w:rPr>
              <w:drawing>
                <wp:inline distT="0" distB="0" distL="0" distR="0">
                  <wp:extent cx="3457575" cy="2628900"/>
                  <wp:effectExtent l="19050" t="0" r="9525" b="0"/>
                  <wp:docPr id="100"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9" cstate="print"/>
                          <a:srcRect l="18069" t="10124" r="28016" b="10790"/>
                          <a:stretch>
                            <a:fillRect/>
                          </a:stretch>
                        </pic:blipFill>
                        <pic:spPr bwMode="auto">
                          <a:xfrm>
                            <a:off x="0" y="0"/>
                            <a:ext cx="3464214" cy="2633948"/>
                          </a:xfrm>
                          <a:prstGeom prst="rect">
                            <a:avLst/>
                          </a:prstGeom>
                          <a:noFill/>
                          <a:ln w="9525">
                            <a:noFill/>
                            <a:miter lim="800000"/>
                            <a:headEnd/>
                            <a:tailEnd/>
                          </a:ln>
                        </pic:spPr>
                      </pic:pic>
                    </a:graphicData>
                  </a:graphic>
                </wp:inline>
              </w:drawing>
            </w:r>
          </w:p>
        </w:tc>
        <w:tc>
          <w:tcPr>
            <w:tcW w:w="7550" w:type="dxa"/>
          </w:tcPr>
          <w:p w:rsidR="001173E7" w:rsidRDefault="001173E7" w:rsidP="001173E7">
            <w:pPr>
              <w:autoSpaceDE w:val="0"/>
              <w:autoSpaceDN w:val="0"/>
              <w:adjustRightInd w:val="0"/>
              <w:jc w:val="center"/>
              <w:rPr>
                <w:rFonts w:ascii="Arial" w:eastAsia="ALSArtemius-Regular" w:hAnsi="Arial" w:cs="Arial"/>
                <w:noProof/>
                <w:sz w:val="24"/>
                <w:szCs w:val="24"/>
                <w:lang w:eastAsia="zh-CN"/>
              </w:rPr>
            </w:pPr>
            <w:r w:rsidRPr="001173E7">
              <w:rPr>
                <w:rFonts w:ascii="Arial" w:eastAsia="ALSArtemius-Regular" w:hAnsi="Arial" w:cs="Arial"/>
                <w:noProof/>
                <w:sz w:val="24"/>
                <w:szCs w:val="24"/>
              </w:rPr>
              <w:drawing>
                <wp:inline distT="0" distB="0" distL="0" distR="0">
                  <wp:extent cx="3295650" cy="2614661"/>
                  <wp:effectExtent l="19050" t="0" r="0" b="0"/>
                  <wp:docPr id="11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a:srcRect l="3135" r="29623" b="4012"/>
                          <a:stretch>
                            <a:fillRect/>
                          </a:stretch>
                        </pic:blipFill>
                        <pic:spPr bwMode="auto">
                          <a:xfrm>
                            <a:off x="0" y="0"/>
                            <a:ext cx="3295650" cy="2614661"/>
                          </a:xfrm>
                          <a:prstGeom prst="rect">
                            <a:avLst/>
                          </a:prstGeom>
                          <a:noFill/>
                          <a:ln w="9525">
                            <a:noFill/>
                            <a:miter lim="800000"/>
                            <a:headEnd/>
                            <a:tailEnd/>
                          </a:ln>
                        </pic:spPr>
                      </pic:pic>
                    </a:graphicData>
                  </a:graphic>
                </wp:inline>
              </w:drawing>
            </w:r>
          </w:p>
          <w:p w:rsidR="001173E7" w:rsidRDefault="001173E7" w:rsidP="001173E7">
            <w:pPr>
              <w:autoSpaceDE w:val="0"/>
              <w:autoSpaceDN w:val="0"/>
              <w:adjustRightInd w:val="0"/>
              <w:jc w:val="center"/>
              <w:rPr>
                <w:rFonts w:ascii="Arial" w:eastAsia="ALSArtemius-Regular" w:hAnsi="Arial" w:cs="Arial"/>
                <w:noProof/>
                <w:sz w:val="24"/>
                <w:szCs w:val="24"/>
                <w:lang w:eastAsia="zh-CN"/>
              </w:rPr>
            </w:pPr>
          </w:p>
        </w:tc>
      </w:tr>
      <w:tr w:rsidR="001173E7" w:rsidTr="001173E7">
        <w:tc>
          <w:tcPr>
            <w:tcW w:w="7550" w:type="dxa"/>
          </w:tcPr>
          <w:p w:rsidR="001173E7" w:rsidRDefault="001173E7" w:rsidP="001173E7">
            <w:pPr>
              <w:autoSpaceDE w:val="0"/>
              <w:autoSpaceDN w:val="0"/>
              <w:adjustRightInd w:val="0"/>
              <w:jc w:val="center"/>
              <w:rPr>
                <w:rFonts w:ascii="Arial" w:eastAsia="ALSArtemius-Regular" w:hAnsi="Arial" w:cs="Arial"/>
                <w:noProof/>
                <w:sz w:val="24"/>
                <w:szCs w:val="24"/>
                <w:lang w:eastAsia="zh-CN"/>
              </w:rPr>
            </w:pPr>
            <w:r w:rsidRPr="001173E7">
              <w:rPr>
                <w:rFonts w:ascii="Arial" w:eastAsia="ALSArtemius-Regular" w:hAnsi="Arial" w:cs="Arial"/>
                <w:noProof/>
                <w:sz w:val="24"/>
                <w:szCs w:val="24"/>
              </w:rPr>
              <w:drawing>
                <wp:inline distT="0" distB="0" distL="0" distR="0">
                  <wp:extent cx="3562350" cy="2432163"/>
                  <wp:effectExtent l="19050" t="0" r="0" b="0"/>
                  <wp:docPr id="12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a:srcRect l="24395" t="25806" r="35887" b="25986"/>
                          <a:stretch>
                            <a:fillRect/>
                          </a:stretch>
                        </pic:blipFill>
                        <pic:spPr bwMode="auto">
                          <a:xfrm>
                            <a:off x="0" y="0"/>
                            <a:ext cx="3562350" cy="2432163"/>
                          </a:xfrm>
                          <a:prstGeom prst="rect">
                            <a:avLst/>
                          </a:prstGeom>
                          <a:noFill/>
                          <a:ln w="9525">
                            <a:noFill/>
                            <a:miter lim="800000"/>
                            <a:headEnd/>
                            <a:tailEnd/>
                          </a:ln>
                        </pic:spPr>
                      </pic:pic>
                    </a:graphicData>
                  </a:graphic>
                </wp:inline>
              </w:drawing>
            </w:r>
          </w:p>
        </w:tc>
        <w:tc>
          <w:tcPr>
            <w:tcW w:w="7550" w:type="dxa"/>
          </w:tcPr>
          <w:p w:rsidR="001173E7" w:rsidRDefault="001173E7" w:rsidP="001173E7">
            <w:pPr>
              <w:autoSpaceDE w:val="0"/>
              <w:autoSpaceDN w:val="0"/>
              <w:adjustRightInd w:val="0"/>
              <w:jc w:val="center"/>
              <w:rPr>
                <w:rFonts w:ascii="Arial" w:eastAsia="ALSArtemius-Regular" w:hAnsi="Arial" w:cs="Arial"/>
                <w:noProof/>
                <w:sz w:val="24"/>
                <w:szCs w:val="24"/>
                <w:lang w:eastAsia="zh-CN"/>
              </w:rPr>
            </w:pPr>
            <w:r w:rsidRPr="001173E7">
              <w:rPr>
                <w:rFonts w:ascii="Arial" w:eastAsia="ALSArtemius-Regular" w:hAnsi="Arial" w:cs="Arial"/>
                <w:noProof/>
                <w:sz w:val="24"/>
                <w:szCs w:val="24"/>
              </w:rPr>
              <w:drawing>
                <wp:inline distT="0" distB="0" distL="0" distR="0">
                  <wp:extent cx="3459703" cy="2409825"/>
                  <wp:effectExtent l="19050" t="0" r="7397" b="0"/>
                  <wp:docPr id="116"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2" cstate="print"/>
                          <a:srcRect l="14475" t="10480" r="22035" b="10835"/>
                          <a:stretch>
                            <a:fillRect/>
                          </a:stretch>
                        </pic:blipFill>
                        <pic:spPr bwMode="auto">
                          <a:xfrm>
                            <a:off x="0" y="0"/>
                            <a:ext cx="3464400" cy="2413097"/>
                          </a:xfrm>
                          <a:prstGeom prst="rect">
                            <a:avLst/>
                          </a:prstGeom>
                          <a:noFill/>
                          <a:ln w="9525">
                            <a:noFill/>
                            <a:miter lim="800000"/>
                            <a:headEnd/>
                            <a:tailEnd/>
                          </a:ln>
                        </pic:spPr>
                      </pic:pic>
                    </a:graphicData>
                  </a:graphic>
                </wp:inline>
              </w:drawing>
            </w:r>
          </w:p>
        </w:tc>
      </w:tr>
    </w:tbl>
    <w:p w:rsidR="001173E7" w:rsidRPr="001173E7" w:rsidRDefault="001173E7" w:rsidP="001173E7">
      <w:pPr>
        <w:autoSpaceDE w:val="0"/>
        <w:autoSpaceDN w:val="0"/>
        <w:adjustRightInd w:val="0"/>
        <w:spacing w:after="0" w:line="240" w:lineRule="auto"/>
        <w:jc w:val="center"/>
        <w:rPr>
          <w:rFonts w:ascii="Arial" w:eastAsia="ALSArtemius-Regular" w:hAnsi="Arial" w:cs="Arial"/>
          <w:noProof/>
          <w:sz w:val="24"/>
          <w:szCs w:val="24"/>
          <w:lang w:eastAsia="zh-CN"/>
        </w:rPr>
      </w:pPr>
    </w:p>
    <w:p w:rsidR="00AD063C" w:rsidRPr="00AD063C" w:rsidRDefault="00AD063C" w:rsidP="00AD063C"/>
    <w:p w:rsidR="00BA078A" w:rsidRPr="002F4927" w:rsidRDefault="00BA078A" w:rsidP="002F4927">
      <w:pPr>
        <w:pStyle w:val="a6"/>
        <w:numPr>
          <w:ilvl w:val="1"/>
          <w:numId w:val="208"/>
        </w:numPr>
        <w:autoSpaceDE w:val="0"/>
        <w:autoSpaceDN w:val="0"/>
        <w:adjustRightInd w:val="0"/>
        <w:spacing w:after="0" w:line="240" w:lineRule="auto"/>
        <w:rPr>
          <w:rFonts w:ascii="Arial" w:eastAsia="ALSArtemius-Regular" w:hAnsi="Arial" w:cs="Arial"/>
          <w:sz w:val="26"/>
          <w:szCs w:val="26"/>
        </w:rPr>
      </w:pPr>
      <w:r w:rsidRPr="002F4927">
        <w:rPr>
          <w:rFonts w:ascii="Arial" w:eastAsia="ALSArtemius-Regular" w:hAnsi="Arial" w:cs="Arial"/>
          <w:sz w:val="26"/>
          <w:szCs w:val="26"/>
        </w:rPr>
        <w:t>ПРАВИЛА РАЗМЕЩЕНИЯ ПАНЕЛЕЙ-КРОНШТЕЙНОВ</w:t>
      </w:r>
    </w:p>
    <w:p w:rsidR="00BA078A" w:rsidRDefault="00BA078A" w:rsidP="00BA078A">
      <w:pPr>
        <w:autoSpaceDE w:val="0"/>
        <w:autoSpaceDN w:val="0"/>
        <w:adjustRightInd w:val="0"/>
        <w:spacing w:after="0" w:line="240" w:lineRule="auto"/>
        <w:rPr>
          <w:rFonts w:ascii="Arial" w:eastAsia="ALSArtemius-Regular" w:hAnsi="Arial" w:cs="Arial"/>
          <w:sz w:val="26"/>
          <w:szCs w:val="26"/>
        </w:rPr>
      </w:pPr>
    </w:p>
    <w:p w:rsidR="00BA078A" w:rsidRPr="00FF3946" w:rsidRDefault="00BA078A" w:rsidP="00BA078A">
      <w:pPr>
        <w:autoSpaceDE w:val="0"/>
        <w:autoSpaceDN w:val="0"/>
        <w:adjustRightInd w:val="0"/>
        <w:spacing w:after="0" w:line="240" w:lineRule="auto"/>
        <w:jc w:val="both"/>
        <w:rPr>
          <w:rFonts w:ascii="Arial" w:eastAsia="ALSArtemius-Regular" w:hAnsi="Arial" w:cs="Arial"/>
          <w:sz w:val="24"/>
          <w:szCs w:val="24"/>
        </w:rPr>
      </w:pPr>
      <w:r w:rsidRPr="00FF3946">
        <w:rPr>
          <w:rFonts w:ascii="Arial" w:eastAsia="ALSArtemius-Regular" w:hAnsi="Arial" w:cs="Arial"/>
          <w:b/>
          <w:sz w:val="24"/>
          <w:szCs w:val="24"/>
        </w:rPr>
        <w:t>Панель-кронштейн</w:t>
      </w:r>
      <w:r w:rsidRPr="00FF3946">
        <w:rPr>
          <w:rFonts w:ascii="Arial" w:eastAsia="ALSArtemius-Regular" w:hAnsi="Arial" w:cs="Arial"/>
          <w:sz w:val="24"/>
          <w:szCs w:val="24"/>
        </w:rPr>
        <w:t xml:space="preserve"> – конструкция, с размещением букв, знаков и декоративных элементов, закрепленная перпендикулярно плоскости фасада невидимым креплением вплотную к стене либо подвесным креплением на расстоянии от стены.                     </w:t>
      </w:r>
    </w:p>
    <w:p w:rsidR="00BA078A" w:rsidRPr="00FF3946" w:rsidRDefault="00BA078A" w:rsidP="00BA078A">
      <w:pPr>
        <w:autoSpaceDE w:val="0"/>
        <w:autoSpaceDN w:val="0"/>
        <w:adjustRightInd w:val="0"/>
        <w:spacing w:after="0" w:line="240" w:lineRule="auto"/>
        <w:jc w:val="both"/>
        <w:rPr>
          <w:rFonts w:ascii="Arial" w:eastAsia="ALSArtemius-Regular" w:hAnsi="Arial" w:cs="Arial"/>
          <w:sz w:val="24"/>
          <w:szCs w:val="24"/>
        </w:rPr>
      </w:pPr>
      <w:r w:rsidRPr="00FF3946">
        <w:rPr>
          <w:rFonts w:ascii="Arial" w:eastAsia="ALSArtemius-Regular" w:hAnsi="Arial" w:cs="Arial"/>
          <w:sz w:val="24"/>
          <w:szCs w:val="24"/>
        </w:rPr>
        <w:t xml:space="preserve">Панели-кронштейны располагаются перпендикулярно поверхности фасадов объектов и (или) их конструктивных элементов и ориентируется на одну или две стороны. </w:t>
      </w:r>
    </w:p>
    <w:p w:rsidR="00BA078A" w:rsidRPr="00FF3946" w:rsidRDefault="00BA078A" w:rsidP="00BA078A">
      <w:pPr>
        <w:autoSpaceDE w:val="0"/>
        <w:autoSpaceDN w:val="0"/>
        <w:adjustRightInd w:val="0"/>
        <w:spacing w:after="0" w:line="240" w:lineRule="auto"/>
        <w:jc w:val="both"/>
        <w:rPr>
          <w:rFonts w:ascii="Arial" w:eastAsia="ALSArtemius-Regular" w:hAnsi="Arial" w:cs="Arial"/>
          <w:sz w:val="24"/>
          <w:szCs w:val="24"/>
        </w:rPr>
      </w:pPr>
      <w:r w:rsidRPr="00FF3946">
        <w:rPr>
          <w:rFonts w:ascii="Arial" w:eastAsia="ALSArtemius-Regular" w:hAnsi="Arial" w:cs="Arial"/>
          <w:sz w:val="24"/>
          <w:szCs w:val="24"/>
        </w:rPr>
        <w:t>Панели-кронштейны делятся на следующие типы: без подложки (в т. ч. в виде отдельных букв) и на подложке, а также световые. Такие вывески лучше видно прохожим, которые идут непосредственно мимо здания.</w:t>
      </w:r>
    </w:p>
    <w:p w:rsidR="00BA078A" w:rsidRPr="00FF3946" w:rsidRDefault="00BA078A" w:rsidP="00583031">
      <w:pPr>
        <w:pStyle w:val="a6"/>
        <w:numPr>
          <w:ilvl w:val="0"/>
          <w:numId w:val="104"/>
        </w:numPr>
        <w:autoSpaceDE w:val="0"/>
        <w:autoSpaceDN w:val="0"/>
        <w:adjustRightInd w:val="0"/>
        <w:spacing w:after="0" w:line="240" w:lineRule="auto"/>
        <w:ind w:left="567" w:hanging="501"/>
        <w:jc w:val="both"/>
        <w:rPr>
          <w:rFonts w:ascii="Arial" w:eastAsia="ALSArtemius-Regular" w:hAnsi="Arial" w:cs="Arial"/>
          <w:sz w:val="24"/>
          <w:szCs w:val="24"/>
        </w:rPr>
      </w:pPr>
      <w:r w:rsidRPr="00FF3946">
        <w:rPr>
          <w:rFonts w:ascii="Arial" w:eastAsia="ALSArtemius-Regular" w:hAnsi="Arial" w:cs="Arial"/>
          <w:sz w:val="24"/>
          <w:szCs w:val="24"/>
        </w:rPr>
        <w:t>При наличии на фасаде основных настенных вывесок панели-кронштейны необходимо располагать на единой горизонтальной оси с ними.</w:t>
      </w:r>
    </w:p>
    <w:p w:rsidR="00BA078A" w:rsidRPr="00FF3946" w:rsidRDefault="00BA078A" w:rsidP="00583031">
      <w:pPr>
        <w:pStyle w:val="a6"/>
        <w:numPr>
          <w:ilvl w:val="0"/>
          <w:numId w:val="105"/>
        </w:numPr>
        <w:autoSpaceDE w:val="0"/>
        <w:autoSpaceDN w:val="0"/>
        <w:adjustRightInd w:val="0"/>
        <w:spacing w:after="0" w:line="240" w:lineRule="auto"/>
        <w:ind w:left="567" w:hanging="501"/>
        <w:jc w:val="both"/>
        <w:rPr>
          <w:rFonts w:ascii="Arial" w:eastAsia="ALSArtemius-Regular" w:hAnsi="Arial" w:cs="Arial"/>
          <w:sz w:val="24"/>
          <w:szCs w:val="24"/>
        </w:rPr>
      </w:pPr>
      <w:r w:rsidRPr="00FF3946">
        <w:rPr>
          <w:rFonts w:ascii="Arial" w:eastAsia="ALSArtemius-Regular" w:hAnsi="Arial" w:cs="Arial"/>
          <w:sz w:val="24"/>
          <w:szCs w:val="24"/>
        </w:rPr>
        <w:t>Расстояние между консольными конструкциями не может быть менее 10 м. Расстояние от уровня земли до нижнего края консольной конструкции должно составлять не менее 2,5 м. Консольная вывеска не должна быть удалена более чем на 0,2 м от плоскости фасада, а ее габариты не должны превышать 0,5 м по высоте и ширине.</w:t>
      </w:r>
    </w:p>
    <w:p w:rsidR="00BA078A" w:rsidRPr="00FF3946" w:rsidRDefault="00BA078A" w:rsidP="00583031">
      <w:pPr>
        <w:pStyle w:val="a6"/>
        <w:numPr>
          <w:ilvl w:val="0"/>
          <w:numId w:val="104"/>
        </w:numPr>
        <w:autoSpaceDE w:val="0"/>
        <w:autoSpaceDN w:val="0"/>
        <w:adjustRightInd w:val="0"/>
        <w:spacing w:after="0" w:line="240" w:lineRule="auto"/>
        <w:ind w:left="567" w:hanging="501"/>
        <w:jc w:val="both"/>
        <w:rPr>
          <w:rFonts w:ascii="Arial" w:eastAsia="ALSArtemius-Regular" w:hAnsi="Arial" w:cs="Arial"/>
          <w:sz w:val="24"/>
          <w:szCs w:val="24"/>
        </w:rPr>
      </w:pPr>
      <w:r w:rsidRPr="00FF3946">
        <w:rPr>
          <w:rFonts w:ascii="Arial" w:eastAsia="ALSArtemius-Regular" w:hAnsi="Arial" w:cs="Arial"/>
          <w:sz w:val="24"/>
          <w:szCs w:val="24"/>
        </w:rPr>
        <w:t>Допускается использование как простых, так и сложных консольных вывесок, но желательно, чтобы они сочетались с элементами фасада и стилем всего здания.</w:t>
      </w:r>
    </w:p>
    <w:p w:rsidR="00BA078A" w:rsidRPr="00FF3946" w:rsidRDefault="00BA078A" w:rsidP="00583031">
      <w:pPr>
        <w:pStyle w:val="a6"/>
        <w:numPr>
          <w:ilvl w:val="0"/>
          <w:numId w:val="104"/>
        </w:numPr>
        <w:autoSpaceDE w:val="0"/>
        <w:autoSpaceDN w:val="0"/>
        <w:adjustRightInd w:val="0"/>
        <w:spacing w:after="0" w:line="240" w:lineRule="auto"/>
        <w:ind w:left="567" w:hanging="501"/>
        <w:jc w:val="both"/>
        <w:rPr>
          <w:rFonts w:ascii="Arial" w:eastAsia="ALSArtemius-Regular" w:hAnsi="Arial" w:cs="Arial"/>
          <w:sz w:val="24"/>
          <w:szCs w:val="24"/>
        </w:rPr>
      </w:pPr>
      <w:r w:rsidRPr="00FF3946">
        <w:rPr>
          <w:rFonts w:ascii="Arial" w:eastAsia="ALSArtemius-Regular" w:hAnsi="Arial" w:cs="Arial"/>
          <w:sz w:val="24"/>
          <w:szCs w:val="24"/>
        </w:rPr>
        <w:t>В качестве консольной вывески может также выступать электронное табло курсов валют при соответствии общим требованиям к габаритам конструкции</w:t>
      </w:r>
    </w:p>
    <w:p w:rsidR="00BA078A" w:rsidRPr="00FF3946" w:rsidRDefault="00BA078A" w:rsidP="00BA078A">
      <w:pPr>
        <w:rPr>
          <w:rFonts w:ascii="Arial" w:eastAsia="ALSArtemius-Regular" w:hAnsi="Arial" w:cs="Arial"/>
          <w:sz w:val="24"/>
          <w:szCs w:val="24"/>
        </w:rPr>
      </w:pPr>
      <w:r w:rsidRPr="00FF3946">
        <w:rPr>
          <w:rFonts w:ascii="Arial" w:eastAsia="ALSArtemius-Regular" w:hAnsi="Arial" w:cs="Arial"/>
          <w:sz w:val="24"/>
          <w:szCs w:val="24"/>
        </w:rPr>
        <w:br w:type="page"/>
      </w:r>
    </w:p>
    <w:p w:rsidR="00BA078A" w:rsidRDefault="00BA078A" w:rsidP="00BA078A">
      <w:pPr>
        <w:autoSpaceDE w:val="0"/>
        <w:autoSpaceDN w:val="0"/>
        <w:adjustRightInd w:val="0"/>
        <w:spacing w:after="0" w:line="240" w:lineRule="auto"/>
        <w:rPr>
          <w:rFonts w:ascii="Arial" w:eastAsia="ALSArtemius-Regular" w:hAnsi="Arial" w:cs="Arial"/>
          <w:sz w:val="26"/>
          <w:szCs w:val="26"/>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34"/>
        <w:gridCol w:w="7566"/>
      </w:tblGrid>
      <w:tr w:rsidR="00BA078A" w:rsidTr="00781CFE">
        <w:tc>
          <w:tcPr>
            <w:tcW w:w="7621" w:type="dxa"/>
            <w:tcBorders>
              <w:right w:val="single" w:sz="4" w:space="0" w:color="000000"/>
            </w:tcBorders>
          </w:tcPr>
          <w:p w:rsidR="00BA078A" w:rsidRPr="00706AF8" w:rsidRDefault="00BA078A" w:rsidP="00583031">
            <w:pPr>
              <w:pStyle w:val="a6"/>
              <w:numPr>
                <w:ilvl w:val="0"/>
                <w:numId w:val="99"/>
              </w:numPr>
              <w:autoSpaceDE w:val="0"/>
              <w:autoSpaceDN w:val="0"/>
              <w:adjustRightInd w:val="0"/>
              <w:ind w:left="851" w:hanging="491"/>
              <w:jc w:val="center"/>
              <w:rPr>
                <w:rFonts w:ascii="Arial" w:eastAsia="ALSArtemius-Regular" w:hAnsi="Arial" w:cs="Arial"/>
                <w:sz w:val="24"/>
                <w:szCs w:val="24"/>
              </w:rPr>
            </w:pPr>
            <w:r w:rsidRPr="00706AF8">
              <w:rPr>
                <w:rFonts w:ascii="Arial" w:eastAsia="ALSArtemius-Regular" w:hAnsi="Arial" w:cs="Arial"/>
                <w:sz w:val="24"/>
                <w:szCs w:val="24"/>
              </w:rPr>
              <w:t>Панели-кронштейны должны размещаться на одной высоте с настенными вывесками, на расстоянии не менее 10 м друг от друга</w:t>
            </w:r>
          </w:p>
        </w:tc>
        <w:tc>
          <w:tcPr>
            <w:tcW w:w="7621" w:type="dxa"/>
            <w:tcBorders>
              <w:left w:val="single" w:sz="4" w:space="0" w:color="000000"/>
            </w:tcBorders>
          </w:tcPr>
          <w:p w:rsidR="00BA078A" w:rsidRPr="00706AF8" w:rsidRDefault="00BA078A" w:rsidP="00583031">
            <w:pPr>
              <w:pStyle w:val="a6"/>
              <w:numPr>
                <w:ilvl w:val="0"/>
                <w:numId w:val="100"/>
              </w:numPr>
              <w:autoSpaceDE w:val="0"/>
              <w:autoSpaceDN w:val="0"/>
              <w:adjustRightInd w:val="0"/>
              <w:ind w:left="886" w:hanging="526"/>
              <w:jc w:val="center"/>
              <w:rPr>
                <w:rFonts w:ascii="Arial" w:eastAsia="ALSArtemius-Regular" w:hAnsi="Arial" w:cs="Arial"/>
                <w:sz w:val="24"/>
                <w:szCs w:val="24"/>
              </w:rPr>
            </w:pPr>
            <w:r w:rsidRPr="00706AF8">
              <w:rPr>
                <w:rFonts w:ascii="Arial" w:eastAsia="ALSArtemius-Regular" w:hAnsi="Arial" w:cs="Arial"/>
                <w:sz w:val="24"/>
                <w:szCs w:val="24"/>
              </w:rPr>
              <w:t>Запрещается вертикальное расположение надписей на панелях-кронштейнах</w:t>
            </w:r>
          </w:p>
        </w:tc>
      </w:tr>
      <w:tr w:rsidR="00BA078A" w:rsidTr="00781CFE">
        <w:tc>
          <w:tcPr>
            <w:tcW w:w="7621" w:type="dxa"/>
            <w:tcBorders>
              <w:bottom w:val="single" w:sz="4" w:space="0" w:color="000000"/>
              <w:right w:val="single" w:sz="4" w:space="0" w:color="000000"/>
            </w:tcBorders>
          </w:tcPr>
          <w:p w:rsidR="00BA078A" w:rsidRDefault="00BA078A" w:rsidP="00501307">
            <w:pPr>
              <w:autoSpaceDE w:val="0"/>
              <w:autoSpaceDN w:val="0"/>
              <w:adjustRightInd w:val="0"/>
              <w:jc w:val="center"/>
              <w:rPr>
                <w:rFonts w:ascii="Arial" w:eastAsia="ALSArtemius-Regular" w:hAnsi="Arial" w:cs="Arial"/>
                <w:sz w:val="26"/>
                <w:szCs w:val="26"/>
              </w:rPr>
            </w:pPr>
            <w:r>
              <w:rPr>
                <w:noProof/>
              </w:rPr>
              <w:drawing>
                <wp:inline distT="0" distB="0" distL="0" distR="0">
                  <wp:extent cx="3376213" cy="19621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32544" t="19354" r="36710" b="48863"/>
                          <a:stretch/>
                        </pic:blipFill>
                        <pic:spPr bwMode="auto">
                          <a:xfrm>
                            <a:off x="0" y="0"/>
                            <a:ext cx="3381798" cy="196539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781CFE" w:rsidRDefault="00781CFE" w:rsidP="00501307">
            <w:pPr>
              <w:autoSpaceDE w:val="0"/>
              <w:autoSpaceDN w:val="0"/>
              <w:adjustRightInd w:val="0"/>
              <w:jc w:val="center"/>
              <w:rPr>
                <w:rFonts w:ascii="Arial" w:eastAsia="ALSArtemius-Regular" w:hAnsi="Arial" w:cs="Arial"/>
                <w:sz w:val="26"/>
                <w:szCs w:val="26"/>
              </w:rPr>
            </w:pPr>
          </w:p>
        </w:tc>
        <w:tc>
          <w:tcPr>
            <w:tcW w:w="7621" w:type="dxa"/>
            <w:tcBorders>
              <w:left w:val="single" w:sz="4" w:space="0" w:color="000000"/>
              <w:bottom w:val="single" w:sz="4" w:space="0" w:color="000000"/>
            </w:tcBorders>
          </w:tcPr>
          <w:p w:rsidR="00BA078A" w:rsidRDefault="00BA078A" w:rsidP="00501307">
            <w:pPr>
              <w:autoSpaceDE w:val="0"/>
              <w:autoSpaceDN w:val="0"/>
              <w:adjustRightInd w:val="0"/>
              <w:jc w:val="center"/>
              <w:rPr>
                <w:rFonts w:ascii="Arial" w:eastAsia="ALSArtemius-Regular" w:hAnsi="Arial" w:cs="Arial"/>
                <w:sz w:val="26"/>
                <w:szCs w:val="26"/>
              </w:rPr>
            </w:pPr>
            <w:r>
              <w:rPr>
                <w:noProof/>
              </w:rPr>
              <w:drawing>
                <wp:inline distT="0" distB="0" distL="0" distR="0">
                  <wp:extent cx="3861128" cy="19431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32544" t="59304" r="36710" b="13174"/>
                          <a:stretch/>
                        </pic:blipFill>
                        <pic:spPr bwMode="auto">
                          <a:xfrm>
                            <a:off x="0" y="0"/>
                            <a:ext cx="3865504" cy="194530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r>
    </w:tbl>
    <w:p w:rsidR="00BA078A" w:rsidRDefault="00BA078A" w:rsidP="00BA078A">
      <w:pPr>
        <w:autoSpaceDE w:val="0"/>
        <w:autoSpaceDN w:val="0"/>
        <w:adjustRightInd w:val="0"/>
        <w:spacing w:after="0" w:line="240" w:lineRule="auto"/>
        <w:rPr>
          <w:rFonts w:ascii="Arial" w:eastAsia="ALSArtemius-Regular" w:hAnsi="Arial" w:cs="Arial"/>
          <w:sz w:val="26"/>
          <w:szCs w:val="26"/>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59"/>
        <w:gridCol w:w="4325"/>
        <w:gridCol w:w="6516"/>
      </w:tblGrid>
      <w:tr w:rsidR="00BA078A" w:rsidTr="00781CFE">
        <w:tc>
          <w:tcPr>
            <w:tcW w:w="4361" w:type="dxa"/>
            <w:tcBorders>
              <w:right w:val="single" w:sz="4" w:space="0" w:color="000000"/>
            </w:tcBorders>
          </w:tcPr>
          <w:p w:rsidR="00BA078A" w:rsidRPr="004240D8" w:rsidRDefault="00BA078A" w:rsidP="00583031">
            <w:pPr>
              <w:pStyle w:val="a6"/>
              <w:numPr>
                <w:ilvl w:val="0"/>
                <w:numId w:val="101"/>
              </w:numPr>
              <w:autoSpaceDE w:val="0"/>
              <w:autoSpaceDN w:val="0"/>
              <w:adjustRightInd w:val="0"/>
              <w:ind w:left="567" w:hanging="491"/>
              <w:jc w:val="center"/>
              <w:rPr>
                <w:rFonts w:ascii="Arial" w:hAnsi="Arial" w:cs="Arial"/>
                <w:sz w:val="24"/>
                <w:szCs w:val="24"/>
              </w:rPr>
            </w:pPr>
            <w:r>
              <w:rPr>
                <w:rFonts w:ascii="Arial" w:eastAsia="ALSArtemius-Regular" w:hAnsi="Arial" w:cs="Arial"/>
                <w:sz w:val="26"/>
                <w:szCs w:val="26"/>
              </w:rPr>
              <w:br w:type="page"/>
            </w:r>
            <w:r w:rsidRPr="004240D8">
              <w:rPr>
                <w:rFonts w:ascii="Times New Roman" w:hAnsi="Times New Roman" w:cs="Times New Roman"/>
                <w:b/>
                <w:color w:val="1D1D1B"/>
                <w:sz w:val="28"/>
                <w:szCs w:val="28"/>
              </w:rPr>
              <w:br w:type="page"/>
            </w:r>
            <w:r w:rsidRPr="004240D8">
              <w:rPr>
                <w:rFonts w:ascii="Arial" w:hAnsi="Arial" w:cs="Arial"/>
                <w:sz w:val="24"/>
                <w:szCs w:val="24"/>
              </w:rPr>
              <w:t>Панели-кронштейны должны</w:t>
            </w:r>
          </w:p>
          <w:p w:rsidR="00BA078A" w:rsidRPr="004240D8" w:rsidRDefault="00BA078A" w:rsidP="00511FEF">
            <w:pPr>
              <w:autoSpaceDE w:val="0"/>
              <w:autoSpaceDN w:val="0"/>
              <w:adjustRightInd w:val="0"/>
              <w:ind w:left="567" w:hanging="491"/>
              <w:jc w:val="center"/>
              <w:rPr>
                <w:rFonts w:ascii="Arial" w:hAnsi="Arial" w:cs="Arial"/>
                <w:sz w:val="24"/>
                <w:szCs w:val="24"/>
              </w:rPr>
            </w:pPr>
            <w:r w:rsidRPr="004240D8">
              <w:rPr>
                <w:rFonts w:ascii="Arial" w:hAnsi="Arial" w:cs="Arial"/>
                <w:sz w:val="24"/>
                <w:szCs w:val="24"/>
              </w:rPr>
              <w:t>размещаться на расстоянии не менее 0,6 мот основных настенных вывесок</w:t>
            </w:r>
          </w:p>
        </w:tc>
        <w:tc>
          <w:tcPr>
            <w:tcW w:w="4366" w:type="dxa"/>
            <w:tcBorders>
              <w:left w:val="single" w:sz="4" w:space="0" w:color="000000"/>
              <w:right w:val="single" w:sz="4" w:space="0" w:color="000000"/>
            </w:tcBorders>
          </w:tcPr>
          <w:p w:rsidR="00BA078A" w:rsidRPr="004240D8" w:rsidRDefault="00BA078A" w:rsidP="00583031">
            <w:pPr>
              <w:pStyle w:val="a6"/>
              <w:numPr>
                <w:ilvl w:val="0"/>
                <w:numId w:val="102"/>
              </w:numPr>
              <w:ind w:left="598" w:hanging="551"/>
              <w:jc w:val="center"/>
              <w:rPr>
                <w:rFonts w:ascii="Arial" w:eastAsiaTheme="majorEastAsia" w:hAnsi="Arial" w:cs="Arial"/>
                <w:color w:val="1D1D1B"/>
                <w:sz w:val="24"/>
                <w:szCs w:val="24"/>
              </w:rPr>
            </w:pPr>
            <w:r w:rsidRPr="004240D8">
              <w:rPr>
                <w:rFonts w:ascii="Arial" w:eastAsiaTheme="majorEastAsia" w:hAnsi="Arial" w:cs="Arial"/>
                <w:color w:val="1D1D1B"/>
                <w:sz w:val="24"/>
                <w:szCs w:val="24"/>
              </w:rPr>
              <w:t>Запрещается размещение панелей-кронштейнов в два уровня и более</w:t>
            </w:r>
          </w:p>
        </w:tc>
        <w:tc>
          <w:tcPr>
            <w:tcW w:w="6515" w:type="dxa"/>
            <w:tcBorders>
              <w:left w:val="single" w:sz="4" w:space="0" w:color="000000"/>
            </w:tcBorders>
          </w:tcPr>
          <w:p w:rsidR="00BA078A" w:rsidRPr="008B35ED" w:rsidRDefault="00BA078A" w:rsidP="00583031">
            <w:pPr>
              <w:pStyle w:val="a6"/>
              <w:numPr>
                <w:ilvl w:val="0"/>
                <w:numId w:val="103"/>
              </w:numPr>
              <w:ind w:left="485" w:hanging="415"/>
              <w:jc w:val="center"/>
              <w:rPr>
                <w:rFonts w:ascii="Arial" w:eastAsiaTheme="majorEastAsia" w:hAnsi="Arial" w:cs="Arial"/>
                <w:color w:val="1D1D1B"/>
                <w:sz w:val="24"/>
                <w:szCs w:val="24"/>
              </w:rPr>
            </w:pPr>
            <w:r w:rsidRPr="008B35ED">
              <w:rPr>
                <w:rFonts w:ascii="Arial" w:eastAsiaTheme="majorEastAsia" w:hAnsi="Arial" w:cs="Arial"/>
                <w:color w:val="1D1D1B"/>
                <w:sz w:val="24"/>
                <w:szCs w:val="24"/>
              </w:rPr>
              <w:t>Индивидуальный предприниматель вправе установить не более одной консольной подвесной вывески в дополнение к основной настенной вывески</w:t>
            </w:r>
          </w:p>
        </w:tc>
      </w:tr>
      <w:tr w:rsidR="00BA078A" w:rsidTr="00781CFE">
        <w:trPr>
          <w:trHeight w:val="2943"/>
        </w:trPr>
        <w:tc>
          <w:tcPr>
            <w:tcW w:w="4361" w:type="dxa"/>
            <w:tcBorders>
              <w:right w:val="single" w:sz="4" w:space="0" w:color="000000"/>
            </w:tcBorders>
            <w:vAlign w:val="center"/>
          </w:tcPr>
          <w:p w:rsidR="00BA078A" w:rsidRDefault="00BA078A" w:rsidP="00501307">
            <w:pPr>
              <w:jc w:val="center"/>
              <w:rPr>
                <w:rFonts w:ascii="Times New Roman" w:eastAsiaTheme="majorEastAsia" w:hAnsi="Times New Roman" w:cs="Times New Roman"/>
                <w:b/>
                <w:color w:val="1D1D1B"/>
                <w:sz w:val="28"/>
                <w:szCs w:val="28"/>
              </w:rPr>
            </w:pPr>
            <w:r>
              <w:rPr>
                <w:noProof/>
              </w:rPr>
              <w:drawing>
                <wp:inline distT="0" distB="0" distL="0" distR="0">
                  <wp:extent cx="2114550" cy="1786944"/>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7687" t="17223" r="71050" b="50817"/>
                          <a:stretch/>
                        </pic:blipFill>
                        <pic:spPr bwMode="auto">
                          <a:xfrm>
                            <a:off x="0" y="0"/>
                            <a:ext cx="2119550" cy="179116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4366" w:type="dxa"/>
            <w:tcBorders>
              <w:left w:val="single" w:sz="4" w:space="0" w:color="000000"/>
              <w:right w:val="single" w:sz="4" w:space="0" w:color="000000"/>
            </w:tcBorders>
            <w:vAlign w:val="center"/>
          </w:tcPr>
          <w:p w:rsidR="00BA078A" w:rsidRDefault="00BA078A" w:rsidP="00501307">
            <w:pPr>
              <w:jc w:val="center"/>
              <w:rPr>
                <w:rFonts w:ascii="Times New Roman" w:eastAsiaTheme="majorEastAsia" w:hAnsi="Times New Roman" w:cs="Times New Roman"/>
                <w:b/>
                <w:color w:val="1D1D1B"/>
                <w:sz w:val="28"/>
                <w:szCs w:val="28"/>
              </w:rPr>
            </w:pPr>
            <w:r>
              <w:rPr>
                <w:noProof/>
              </w:rPr>
              <w:drawing>
                <wp:inline distT="0" distB="0" distL="0" distR="0">
                  <wp:extent cx="2428875" cy="17292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28850" t="17223" r="46892" b="52060"/>
                          <a:stretch/>
                        </pic:blipFill>
                        <pic:spPr bwMode="auto">
                          <a:xfrm>
                            <a:off x="0" y="0"/>
                            <a:ext cx="2435102" cy="173363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6515" w:type="dxa"/>
            <w:tcBorders>
              <w:left w:val="single" w:sz="4" w:space="0" w:color="000000"/>
            </w:tcBorders>
            <w:vAlign w:val="center"/>
          </w:tcPr>
          <w:p w:rsidR="00BA078A" w:rsidRDefault="00BA078A" w:rsidP="00501307">
            <w:pPr>
              <w:jc w:val="center"/>
              <w:rPr>
                <w:rFonts w:ascii="Times New Roman" w:eastAsiaTheme="majorEastAsia" w:hAnsi="Times New Roman" w:cs="Times New Roman"/>
                <w:b/>
                <w:color w:val="1D1D1B"/>
                <w:sz w:val="28"/>
                <w:szCs w:val="28"/>
              </w:rPr>
            </w:pPr>
            <w:r>
              <w:rPr>
                <w:noProof/>
              </w:rPr>
              <w:drawing>
                <wp:inline distT="0" distB="0" distL="0" distR="0">
                  <wp:extent cx="3999879" cy="17907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7687" t="56285" r="51285" b="11044"/>
                          <a:stretch/>
                        </pic:blipFill>
                        <pic:spPr bwMode="auto">
                          <a:xfrm>
                            <a:off x="0" y="0"/>
                            <a:ext cx="4000632" cy="179103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r>
    </w:tbl>
    <w:p w:rsidR="00BA078A" w:rsidRPr="002F4927" w:rsidRDefault="008D23A3" w:rsidP="002F4927">
      <w:pPr>
        <w:pStyle w:val="a6"/>
        <w:numPr>
          <w:ilvl w:val="1"/>
          <w:numId w:val="208"/>
        </w:numPr>
        <w:rPr>
          <w:rFonts w:ascii="Arial" w:eastAsia="ALSArtemius-Regular" w:hAnsi="Arial" w:cs="Arial"/>
          <w:sz w:val="26"/>
          <w:szCs w:val="26"/>
        </w:rPr>
      </w:pPr>
      <w:r w:rsidRPr="002F4927">
        <w:rPr>
          <w:rFonts w:ascii="Arial" w:eastAsia="ALSArtemius-Regular" w:hAnsi="Arial" w:cs="Arial"/>
          <w:sz w:val="26"/>
          <w:szCs w:val="26"/>
        </w:rPr>
        <w:br w:type="page"/>
      </w:r>
      <w:r w:rsidR="00BA078A" w:rsidRPr="002F4927">
        <w:rPr>
          <w:rFonts w:ascii="Arial" w:eastAsia="ALSArtemius-Regular" w:hAnsi="Arial" w:cs="Arial"/>
          <w:sz w:val="26"/>
          <w:szCs w:val="26"/>
        </w:rPr>
        <w:lastRenderedPageBreak/>
        <w:t>ОФОРМЛЕНИЕ ПАНЕЛЕЙ-КРОНШТЕЙНОВ</w:t>
      </w:r>
      <w:r w:rsidR="00145342" w:rsidRPr="00145342">
        <w:rPr>
          <w:noProof/>
        </w:rPr>
        <w:pict>
          <v:shape id="_x0000_s1394" type="#_x0000_t202" style="position:absolute;left:0;text-align:left;margin-left:349.8pt;margin-top:1.1pt;width:400pt;height:293.25pt;z-index:251956224;visibility:visible;mso-wrap-distance-top:3.6pt;mso-wrap-distance-bottom:3.6pt;mso-position-horizontal-relative:text;mso-position-vertical-relative:text;mso-width-relative:margin;mso-height-relative:margin" stroked="f">
            <v:textbox style="mso-next-textbox:#_x0000_s1394">
              <w:txbxContent>
                <w:p w:rsidR="00A63EE0" w:rsidRDefault="00A63EE0" w:rsidP="00BA078A">
                  <w:r>
                    <w:rPr>
                      <w:noProof/>
                    </w:rPr>
                    <w:drawing>
                      <wp:inline distT="0" distB="0" distL="0" distR="0">
                        <wp:extent cx="4852035" cy="3676650"/>
                        <wp:effectExtent l="19050" t="0" r="5715" b="0"/>
                        <wp:docPr id="1379" name="Рисунок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32045" t="27876" r="31519" b="23018"/>
                                <a:stretch/>
                              </pic:blipFill>
                              <pic:spPr bwMode="auto">
                                <a:xfrm>
                                  <a:off x="0" y="0"/>
                                  <a:ext cx="4864290" cy="368593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xbxContent>
            </v:textbox>
            <w10:wrap type="square"/>
          </v:shape>
        </w:pict>
      </w:r>
    </w:p>
    <w:p w:rsidR="00BA078A" w:rsidRPr="00FF3946" w:rsidRDefault="00BA078A" w:rsidP="00583031">
      <w:pPr>
        <w:pStyle w:val="a6"/>
        <w:numPr>
          <w:ilvl w:val="0"/>
          <w:numId w:val="106"/>
        </w:numPr>
        <w:autoSpaceDE w:val="0"/>
        <w:autoSpaceDN w:val="0"/>
        <w:adjustRightInd w:val="0"/>
        <w:spacing w:after="0" w:line="240" w:lineRule="auto"/>
        <w:ind w:left="567" w:hanging="501"/>
        <w:jc w:val="both"/>
        <w:rPr>
          <w:rFonts w:ascii="Arial" w:eastAsia="ALSArtemius-Regular" w:hAnsi="Arial" w:cs="Arial"/>
          <w:sz w:val="24"/>
          <w:szCs w:val="24"/>
        </w:rPr>
      </w:pPr>
      <w:r w:rsidRPr="00FF3946">
        <w:rPr>
          <w:rFonts w:ascii="Arial" w:eastAsia="ALSArtemius-Regular" w:hAnsi="Arial" w:cs="Arial"/>
          <w:sz w:val="24"/>
          <w:szCs w:val="24"/>
        </w:rPr>
        <w:t xml:space="preserve">Панели-кронштейны могут содержать только логотип и указание рода деятельности компании (аптека, парикмахерская, нотариус). </w:t>
      </w:r>
    </w:p>
    <w:p w:rsidR="00BA078A" w:rsidRPr="00FF3946" w:rsidRDefault="00BA078A" w:rsidP="00583031">
      <w:pPr>
        <w:pStyle w:val="a6"/>
        <w:numPr>
          <w:ilvl w:val="0"/>
          <w:numId w:val="106"/>
        </w:numPr>
        <w:autoSpaceDE w:val="0"/>
        <w:autoSpaceDN w:val="0"/>
        <w:adjustRightInd w:val="0"/>
        <w:spacing w:after="0" w:line="240" w:lineRule="auto"/>
        <w:ind w:left="567" w:hanging="501"/>
        <w:jc w:val="both"/>
        <w:rPr>
          <w:rFonts w:ascii="Arial" w:eastAsia="ALSArtemius-Regular" w:hAnsi="Arial" w:cs="Arial"/>
          <w:sz w:val="24"/>
          <w:szCs w:val="24"/>
        </w:rPr>
      </w:pPr>
      <w:r w:rsidRPr="00FF3946">
        <w:rPr>
          <w:rFonts w:ascii="Arial" w:eastAsia="ALSArtemius-Regular" w:hAnsi="Arial" w:cs="Arial"/>
          <w:sz w:val="24"/>
          <w:szCs w:val="24"/>
        </w:rPr>
        <w:t>Фон должен быть однородным.</w:t>
      </w:r>
    </w:p>
    <w:p w:rsidR="006A3B0A" w:rsidRDefault="00BA078A" w:rsidP="00583031">
      <w:pPr>
        <w:pStyle w:val="a6"/>
        <w:numPr>
          <w:ilvl w:val="0"/>
          <w:numId w:val="106"/>
        </w:numPr>
        <w:autoSpaceDE w:val="0"/>
        <w:autoSpaceDN w:val="0"/>
        <w:adjustRightInd w:val="0"/>
        <w:spacing w:after="0" w:line="240" w:lineRule="auto"/>
        <w:ind w:left="567" w:hanging="501"/>
        <w:jc w:val="both"/>
        <w:rPr>
          <w:rFonts w:ascii="Arial" w:eastAsia="ALSArtemius-Regular" w:hAnsi="Arial" w:cs="Arial"/>
          <w:sz w:val="24"/>
          <w:szCs w:val="24"/>
        </w:rPr>
      </w:pPr>
      <w:r w:rsidRPr="00FF3946">
        <w:rPr>
          <w:rFonts w:ascii="Arial" w:eastAsia="ALSArtemius-Regular" w:hAnsi="Arial" w:cs="Arial"/>
          <w:sz w:val="24"/>
          <w:szCs w:val="24"/>
        </w:rPr>
        <w:t xml:space="preserve">Тип панелей-кронштейнов должен быть таким же, как тип основных вывесок: для вывесок без подложки лучше подойдут панели-кронштейны с объемными буквами. Для вывесок с подложкой допускаются лайтбоксы с подсветкой букв и знаков. </w:t>
      </w:r>
    </w:p>
    <w:p w:rsidR="00BA078A" w:rsidRPr="00A63EE0" w:rsidRDefault="006A3B0A" w:rsidP="00A75BD5">
      <w:pPr>
        <w:pStyle w:val="a6"/>
        <w:numPr>
          <w:ilvl w:val="0"/>
          <w:numId w:val="198"/>
        </w:numPr>
        <w:autoSpaceDE w:val="0"/>
        <w:autoSpaceDN w:val="0"/>
        <w:adjustRightInd w:val="0"/>
        <w:spacing w:after="0" w:line="240" w:lineRule="auto"/>
        <w:ind w:left="567" w:hanging="501"/>
        <w:jc w:val="both"/>
        <w:rPr>
          <w:rFonts w:ascii="Arial" w:eastAsia="ALSArtemius-Regular" w:hAnsi="Arial" w:cs="Arial"/>
          <w:sz w:val="24"/>
          <w:szCs w:val="24"/>
        </w:rPr>
      </w:pPr>
      <w:r w:rsidRPr="00A63EE0">
        <w:rPr>
          <w:rFonts w:ascii="Arial" w:eastAsia="ALSArtemius-Regular" w:hAnsi="Arial" w:cs="Arial"/>
          <w:sz w:val="24"/>
          <w:szCs w:val="24"/>
        </w:rPr>
        <w:t>Установка л</w:t>
      </w:r>
      <w:r w:rsidR="00BA078A" w:rsidRPr="00A63EE0">
        <w:rPr>
          <w:rFonts w:ascii="Arial" w:eastAsia="ALSArtemius-Regular" w:hAnsi="Arial" w:cs="Arial"/>
          <w:sz w:val="24"/>
          <w:szCs w:val="24"/>
        </w:rPr>
        <w:t>айтбокс</w:t>
      </w:r>
      <w:r w:rsidRPr="00A63EE0">
        <w:rPr>
          <w:rFonts w:ascii="Arial" w:eastAsia="ALSArtemius-Regular" w:hAnsi="Arial" w:cs="Arial"/>
          <w:sz w:val="24"/>
          <w:szCs w:val="24"/>
        </w:rPr>
        <w:t>ов</w:t>
      </w:r>
      <w:r w:rsidR="00BA078A" w:rsidRPr="00A63EE0">
        <w:rPr>
          <w:rFonts w:ascii="Arial" w:eastAsia="ALSArtemius-Regular" w:hAnsi="Arial" w:cs="Arial"/>
          <w:sz w:val="24"/>
          <w:szCs w:val="24"/>
        </w:rPr>
        <w:t xml:space="preserve"> со светящимся фоном </w:t>
      </w:r>
      <w:r w:rsidRPr="00A63EE0">
        <w:rPr>
          <w:rFonts w:ascii="Arial" w:eastAsia="ALSArtemius-Regular" w:hAnsi="Arial" w:cs="Arial"/>
          <w:sz w:val="24"/>
          <w:szCs w:val="24"/>
        </w:rPr>
        <w:t>на зданиях сталинской постройки запрещается.</w:t>
      </w:r>
    </w:p>
    <w:p w:rsidR="00BA078A" w:rsidRPr="00FF3946" w:rsidRDefault="00BA078A" w:rsidP="00583031">
      <w:pPr>
        <w:pStyle w:val="a6"/>
        <w:numPr>
          <w:ilvl w:val="0"/>
          <w:numId w:val="106"/>
        </w:numPr>
        <w:autoSpaceDE w:val="0"/>
        <w:autoSpaceDN w:val="0"/>
        <w:adjustRightInd w:val="0"/>
        <w:spacing w:after="0" w:line="240" w:lineRule="auto"/>
        <w:ind w:left="567" w:hanging="501"/>
        <w:jc w:val="both"/>
        <w:rPr>
          <w:rFonts w:ascii="Arial" w:eastAsia="ALSArtemius-Regular" w:hAnsi="Arial" w:cs="Arial"/>
          <w:sz w:val="24"/>
          <w:szCs w:val="24"/>
        </w:rPr>
      </w:pPr>
      <w:r w:rsidRPr="00FF3946">
        <w:rPr>
          <w:rFonts w:ascii="Arial" w:eastAsia="ALSArtemius-Regular" w:hAnsi="Arial" w:cs="Arial"/>
          <w:sz w:val="24"/>
          <w:szCs w:val="24"/>
        </w:rPr>
        <w:t>Панель-кронштейн может выполнять функцию указателя, когда не висит непосредственно у входа в заведение. Например, если вывеска установлена на углу здания.</w:t>
      </w:r>
    </w:p>
    <w:p w:rsidR="00BA078A" w:rsidRPr="00FF3946" w:rsidRDefault="00BA078A" w:rsidP="00583031">
      <w:pPr>
        <w:pStyle w:val="a6"/>
        <w:numPr>
          <w:ilvl w:val="0"/>
          <w:numId w:val="106"/>
        </w:numPr>
        <w:autoSpaceDE w:val="0"/>
        <w:autoSpaceDN w:val="0"/>
        <w:adjustRightInd w:val="0"/>
        <w:spacing w:after="0" w:line="240" w:lineRule="auto"/>
        <w:ind w:left="567" w:hanging="501"/>
        <w:jc w:val="both"/>
        <w:rPr>
          <w:rFonts w:ascii="Arial" w:eastAsia="ALSArtemius-Regular" w:hAnsi="Arial" w:cs="Arial"/>
          <w:sz w:val="24"/>
          <w:szCs w:val="24"/>
        </w:rPr>
      </w:pPr>
      <w:r w:rsidRPr="00FF3946">
        <w:rPr>
          <w:rFonts w:ascii="Arial" w:eastAsia="ALSArtemius-Regular" w:hAnsi="Arial" w:cs="Arial"/>
          <w:sz w:val="24"/>
          <w:szCs w:val="24"/>
        </w:rPr>
        <w:t>Если панель-кронштейн не крепится вплотную к стене, то ее крепления также находятся на виду. Поэтому дизайн креплений — такая же важная задача, как и дизайн самой вывески. Крепления панелей-кронштейнов должны быть окрашены либо в черный цвет, либо в цвет здания, либо в цвет вывески. Также допускается оставлять цвет материала, не требующего окраски (нержавеющий металл, камень, дерево). Элементы крепежа (болты, гайки, шурупы и т. д.) следует прятать под декоративными заглушками или красить в цвет крепления.</w:t>
      </w:r>
    </w:p>
    <w:p w:rsidR="00BA078A" w:rsidRPr="00FF3946" w:rsidRDefault="00BA078A" w:rsidP="00583031">
      <w:pPr>
        <w:pStyle w:val="a6"/>
        <w:numPr>
          <w:ilvl w:val="0"/>
          <w:numId w:val="107"/>
        </w:numPr>
        <w:autoSpaceDE w:val="0"/>
        <w:autoSpaceDN w:val="0"/>
        <w:adjustRightInd w:val="0"/>
        <w:spacing w:after="0" w:line="240" w:lineRule="auto"/>
        <w:ind w:left="567" w:hanging="501"/>
        <w:jc w:val="both"/>
        <w:rPr>
          <w:rFonts w:ascii="Arial" w:eastAsia="ALSArtemius-Regular" w:hAnsi="Arial" w:cs="Arial"/>
          <w:sz w:val="24"/>
          <w:szCs w:val="24"/>
        </w:rPr>
      </w:pPr>
      <w:r w:rsidRPr="00FF3946">
        <w:rPr>
          <w:rFonts w:ascii="Arial" w:eastAsia="ALSArtemius-Regular" w:hAnsi="Arial" w:cs="Arial"/>
          <w:sz w:val="24"/>
          <w:szCs w:val="24"/>
        </w:rPr>
        <w:t>Панель-кронштейн не должна содержать рекламную или контактную информацию.</w:t>
      </w:r>
    </w:p>
    <w:p w:rsidR="00BA078A" w:rsidRPr="00FF3946" w:rsidRDefault="00BA078A" w:rsidP="00583031">
      <w:pPr>
        <w:pStyle w:val="a6"/>
        <w:numPr>
          <w:ilvl w:val="0"/>
          <w:numId w:val="106"/>
        </w:numPr>
        <w:ind w:left="567" w:hanging="501"/>
        <w:rPr>
          <w:rFonts w:ascii="Times New Roman" w:eastAsiaTheme="majorEastAsia" w:hAnsi="Times New Roman" w:cs="Times New Roman"/>
          <w:b/>
          <w:color w:val="1D1D1B"/>
          <w:sz w:val="24"/>
          <w:szCs w:val="24"/>
        </w:rPr>
      </w:pPr>
      <w:r w:rsidRPr="00FF3946">
        <w:rPr>
          <w:rFonts w:ascii="Times New Roman" w:hAnsi="Times New Roman" w:cs="Times New Roman"/>
          <w:b/>
          <w:color w:val="1D1D1B"/>
          <w:sz w:val="24"/>
          <w:szCs w:val="24"/>
        </w:rPr>
        <w:br w:type="page"/>
      </w:r>
    </w:p>
    <w:p w:rsidR="003A5EA2" w:rsidRPr="00FF3946" w:rsidRDefault="00CD5191" w:rsidP="00D24C18">
      <w:pPr>
        <w:jc w:val="center"/>
        <w:rPr>
          <w:rFonts w:ascii="Arial" w:eastAsia="ALSArtemius-Regular" w:hAnsi="Arial" w:cs="Arial"/>
          <w:sz w:val="24"/>
          <w:szCs w:val="24"/>
        </w:rPr>
      </w:pPr>
      <w:r w:rsidRPr="00FF3946">
        <w:rPr>
          <w:rFonts w:ascii="Arial" w:eastAsia="ALSArtemius-Regular" w:hAnsi="Arial" w:cs="Arial"/>
          <w:sz w:val="24"/>
          <w:szCs w:val="24"/>
        </w:rPr>
        <w:lastRenderedPageBreak/>
        <w:t>Примеры панелей-кронштейнов</w:t>
      </w:r>
    </w:p>
    <w:p w:rsidR="00CD5191" w:rsidRDefault="00CD5191" w:rsidP="00CD5191">
      <w:pPr>
        <w:spacing w:after="0"/>
        <w:ind w:left="708" w:hanging="708"/>
        <w:jc w:val="center"/>
        <w:rPr>
          <w:rFonts w:ascii="Arial" w:eastAsia="ALSArtemius-Regular" w:hAnsi="Arial" w:cs="Arial"/>
          <w:sz w:val="26"/>
          <w:szCs w:val="26"/>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84"/>
        <w:gridCol w:w="5073"/>
        <w:gridCol w:w="5043"/>
      </w:tblGrid>
      <w:tr w:rsidR="003A5EA2" w:rsidTr="00FF3946">
        <w:trPr>
          <w:trHeight w:val="3557"/>
        </w:trPr>
        <w:tc>
          <w:tcPr>
            <w:tcW w:w="5080" w:type="dxa"/>
            <w:vAlign w:val="center"/>
          </w:tcPr>
          <w:p w:rsidR="003A5EA2" w:rsidRDefault="003A5EA2" w:rsidP="003A5EA2">
            <w:pPr>
              <w:jc w:val="center"/>
              <w:rPr>
                <w:rFonts w:ascii="Arial" w:eastAsia="ALSArtemius-Regular" w:hAnsi="Arial" w:cs="Arial"/>
                <w:sz w:val="26"/>
                <w:szCs w:val="26"/>
              </w:rPr>
            </w:pPr>
            <w:r w:rsidRPr="003A5EA2">
              <w:rPr>
                <w:rFonts w:ascii="Arial" w:eastAsia="ALSArtemius-Regular" w:hAnsi="Arial" w:cs="Arial"/>
                <w:noProof/>
                <w:sz w:val="26"/>
                <w:szCs w:val="26"/>
              </w:rPr>
              <w:drawing>
                <wp:inline distT="0" distB="0" distL="0" distR="0">
                  <wp:extent cx="2953414" cy="1838325"/>
                  <wp:effectExtent l="19050" t="0" r="0" b="0"/>
                  <wp:docPr id="740" name="Рисунок 5" descr="https://storage.yandexcloud.net/ra-bukva.ru/XURx1yiOD73Ixyh1lp06NlWlvhuD4pYRXk9uPeM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orage.yandexcloud.net/ra-bukva.ru/XURx1yiOD73Ixyh1lp06NlWlvhuD4pYRXk9uPeMJ.jpg"/>
                          <pic:cNvPicPr>
                            <a:picLocks noChangeAspect="1" noChangeArrowheads="1"/>
                          </pic:cNvPicPr>
                        </pic:nvPicPr>
                        <pic:blipFill>
                          <a:blip r:embed="rId76" cstate="print"/>
                          <a:srcRect r="7165" b="17855"/>
                          <a:stretch>
                            <a:fillRect/>
                          </a:stretch>
                        </pic:blipFill>
                        <pic:spPr bwMode="auto">
                          <a:xfrm>
                            <a:off x="0" y="0"/>
                            <a:ext cx="2953414" cy="1838325"/>
                          </a:xfrm>
                          <a:prstGeom prst="rect">
                            <a:avLst/>
                          </a:prstGeom>
                          <a:noFill/>
                          <a:ln w="9525">
                            <a:noFill/>
                            <a:miter lim="800000"/>
                            <a:headEnd/>
                            <a:tailEnd/>
                          </a:ln>
                        </pic:spPr>
                      </pic:pic>
                    </a:graphicData>
                  </a:graphic>
                </wp:inline>
              </w:drawing>
            </w:r>
          </w:p>
        </w:tc>
        <w:tc>
          <w:tcPr>
            <w:tcW w:w="5081" w:type="dxa"/>
            <w:vAlign w:val="center"/>
          </w:tcPr>
          <w:p w:rsidR="003A5EA2" w:rsidRDefault="003A5EA2" w:rsidP="003A5EA2">
            <w:pPr>
              <w:jc w:val="center"/>
              <w:rPr>
                <w:rFonts w:ascii="Arial" w:eastAsia="ALSArtemius-Regular" w:hAnsi="Arial" w:cs="Arial"/>
                <w:sz w:val="26"/>
                <w:szCs w:val="26"/>
              </w:rPr>
            </w:pPr>
            <w:r w:rsidRPr="003A5EA2">
              <w:rPr>
                <w:rFonts w:ascii="Arial" w:eastAsia="ALSArtemius-Regular" w:hAnsi="Arial" w:cs="Arial"/>
                <w:noProof/>
                <w:sz w:val="26"/>
                <w:szCs w:val="26"/>
              </w:rPr>
              <w:drawing>
                <wp:inline distT="0" distB="0" distL="0" distR="0">
                  <wp:extent cx="3025856" cy="1838325"/>
                  <wp:effectExtent l="19050" t="0" r="3094" b="0"/>
                  <wp:docPr id="74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a:srcRect l="21558" t="25577" r="33431" b="25755"/>
                          <a:stretch>
                            <a:fillRect/>
                          </a:stretch>
                        </pic:blipFill>
                        <pic:spPr bwMode="auto">
                          <a:xfrm>
                            <a:off x="0" y="0"/>
                            <a:ext cx="3029386" cy="1840469"/>
                          </a:xfrm>
                          <a:prstGeom prst="rect">
                            <a:avLst/>
                          </a:prstGeom>
                          <a:noFill/>
                          <a:ln w="9525">
                            <a:noFill/>
                            <a:miter lim="800000"/>
                            <a:headEnd/>
                            <a:tailEnd/>
                          </a:ln>
                        </pic:spPr>
                      </pic:pic>
                    </a:graphicData>
                  </a:graphic>
                </wp:inline>
              </w:drawing>
            </w:r>
          </w:p>
        </w:tc>
        <w:tc>
          <w:tcPr>
            <w:tcW w:w="5081" w:type="dxa"/>
            <w:vAlign w:val="center"/>
          </w:tcPr>
          <w:p w:rsidR="003A5EA2" w:rsidRDefault="003A5EA2" w:rsidP="003A5EA2">
            <w:pPr>
              <w:jc w:val="center"/>
              <w:rPr>
                <w:rFonts w:ascii="Arial" w:eastAsia="ALSArtemius-Regular" w:hAnsi="Arial" w:cs="Arial"/>
                <w:sz w:val="26"/>
                <w:szCs w:val="26"/>
              </w:rPr>
            </w:pPr>
            <w:r w:rsidRPr="003A5EA2">
              <w:rPr>
                <w:rFonts w:ascii="Arial" w:eastAsia="ALSArtemius-Regular" w:hAnsi="Arial" w:cs="Arial"/>
                <w:noProof/>
                <w:sz w:val="26"/>
                <w:szCs w:val="26"/>
              </w:rPr>
              <w:drawing>
                <wp:inline distT="0" distB="0" distL="0" distR="0">
                  <wp:extent cx="2914650" cy="1838325"/>
                  <wp:effectExtent l="19050" t="0" r="0" b="0"/>
                  <wp:docPr id="74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8"/>
                          <a:srcRect l="13776" t="5909" r="1887" b="6364"/>
                          <a:stretch>
                            <a:fillRect/>
                          </a:stretch>
                        </pic:blipFill>
                        <pic:spPr bwMode="auto">
                          <a:xfrm>
                            <a:off x="0" y="0"/>
                            <a:ext cx="2914650" cy="1838325"/>
                          </a:xfrm>
                          <a:prstGeom prst="rect">
                            <a:avLst/>
                          </a:prstGeom>
                          <a:noFill/>
                          <a:ln w="9525">
                            <a:noFill/>
                            <a:miter lim="800000"/>
                            <a:headEnd/>
                            <a:tailEnd/>
                          </a:ln>
                        </pic:spPr>
                      </pic:pic>
                    </a:graphicData>
                  </a:graphic>
                </wp:inline>
              </w:drawing>
            </w:r>
          </w:p>
        </w:tc>
      </w:tr>
      <w:tr w:rsidR="003A5EA2" w:rsidTr="00FF3946">
        <w:trPr>
          <w:trHeight w:val="4103"/>
        </w:trPr>
        <w:tc>
          <w:tcPr>
            <w:tcW w:w="5080" w:type="dxa"/>
            <w:vAlign w:val="center"/>
          </w:tcPr>
          <w:p w:rsidR="003A5EA2" w:rsidRDefault="003A5EA2" w:rsidP="003A5EA2">
            <w:pPr>
              <w:jc w:val="center"/>
              <w:rPr>
                <w:rFonts w:ascii="Arial" w:eastAsia="ALSArtemius-Regular" w:hAnsi="Arial" w:cs="Arial"/>
                <w:sz w:val="26"/>
                <w:szCs w:val="26"/>
              </w:rPr>
            </w:pPr>
            <w:r w:rsidRPr="003A5EA2">
              <w:rPr>
                <w:rFonts w:ascii="Arial" w:eastAsia="ALSArtemius-Regular" w:hAnsi="Arial" w:cs="Arial"/>
                <w:noProof/>
                <w:sz w:val="26"/>
                <w:szCs w:val="26"/>
              </w:rPr>
              <w:drawing>
                <wp:inline distT="0" distB="0" distL="0" distR="0">
                  <wp:extent cx="3009900" cy="2231979"/>
                  <wp:effectExtent l="19050" t="0" r="0" b="0"/>
                  <wp:docPr id="749" name="Рисунок 4" descr="C:\Users\Grad\Desktop\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rad\Desktop\image1.jpeg"/>
                          <pic:cNvPicPr>
                            <a:picLocks noChangeAspect="1" noChangeArrowheads="1"/>
                          </pic:cNvPicPr>
                        </pic:nvPicPr>
                        <pic:blipFill>
                          <a:blip r:embed="rId79"/>
                          <a:srcRect/>
                          <a:stretch>
                            <a:fillRect/>
                          </a:stretch>
                        </pic:blipFill>
                        <pic:spPr bwMode="auto">
                          <a:xfrm>
                            <a:off x="0" y="0"/>
                            <a:ext cx="3013172" cy="2234405"/>
                          </a:xfrm>
                          <a:prstGeom prst="rect">
                            <a:avLst/>
                          </a:prstGeom>
                          <a:noFill/>
                          <a:ln w="9525">
                            <a:noFill/>
                            <a:miter lim="800000"/>
                            <a:headEnd/>
                            <a:tailEnd/>
                          </a:ln>
                        </pic:spPr>
                      </pic:pic>
                    </a:graphicData>
                  </a:graphic>
                </wp:inline>
              </w:drawing>
            </w:r>
          </w:p>
        </w:tc>
        <w:tc>
          <w:tcPr>
            <w:tcW w:w="5081" w:type="dxa"/>
            <w:vAlign w:val="center"/>
          </w:tcPr>
          <w:p w:rsidR="003A5EA2" w:rsidRDefault="003A5EA2" w:rsidP="003A5EA2">
            <w:pPr>
              <w:jc w:val="center"/>
              <w:rPr>
                <w:rFonts w:ascii="Arial" w:eastAsia="ALSArtemius-Regular" w:hAnsi="Arial" w:cs="Arial"/>
                <w:sz w:val="26"/>
                <w:szCs w:val="26"/>
              </w:rPr>
            </w:pPr>
            <w:r w:rsidRPr="003A5EA2">
              <w:rPr>
                <w:rFonts w:ascii="Arial" w:eastAsia="ALSArtemius-Regular" w:hAnsi="Arial" w:cs="Arial"/>
                <w:noProof/>
                <w:sz w:val="26"/>
                <w:szCs w:val="26"/>
              </w:rPr>
              <w:drawing>
                <wp:inline distT="0" distB="0" distL="0" distR="0">
                  <wp:extent cx="3057525" cy="2181225"/>
                  <wp:effectExtent l="19050" t="0" r="9525" b="0"/>
                  <wp:docPr id="75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cstate="print"/>
                          <a:srcRect l="21622" t="18117" r="28724" b="18828"/>
                          <a:stretch>
                            <a:fillRect/>
                          </a:stretch>
                        </pic:blipFill>
                        <pic:spPr bwMode="auto">
                          <a:xfrm>
                            <a:off x="0" y="0"/>
                            <a:ext cx="3057525" cy="2181225"/>
                          </a:xfrm>
                          <a:prstGeom prst="rect">
                            <a:avLst/>
                          </a:prstGeom>
                          <a:noFill/>
                          <a:ln w="9525">
                            <a:noFill/>
                            <a:miter lim="800000"/>
                            <a:headEnd/>
                            <a:tailEnd/>
                          </a:ln>
                        </pic:spPr>
                      </pic:pic>
                    </a:graphicData>
                  </a:graphic>
                </wp:inline>
              </w:drawing>
            </w:r>
          </w:p>
        </w:tc>
        <w:tc>
          <w:tcPr>
            <w:tcW w:w="5081" w:type="dxa"/>
            <w:vAlign w:val="center"/>
          </w:tcPr>
          <w:p w:rsidR="003A5EA2" w:rsidRDefault="00CD5191" w:rsidP="003A5EA2">
            <w:pPr>
              <w:jc w:val="center"/>
              <w:rPr>
                <w:rFonts w:ascii="Arial" w:eastAsia="ALSArtemius-Regular" w:hAnsi="Arial" w:cs="Arial"/>
                <w:sz w:val="26"/>
                <w:szCs w:val="26"/>
              </w:rPr>
            </w:pPr>
            <w:r w:rsidRPr="00CD5191">
              <w:rPr>
                <w:rFonts w:ascii="Arial" w:eastAsia="ALSArtemius-Regular" w:hAnsi="Arial" w:cs="Arial"/>
                <w:noProof/>
                <w:sz w:val="26"/>
                <w:szCs w:val="26"/>
              </w:rPr>
              <w:drawing>
                <wp:inline distT="0" distB="0" distL="0" distR="0">
                  <wp:extent cx="3038475" cy="2209800"/>
                  <wp:effectExtent l="19050" t="0" r="9525" b="0"/>
                  <wp:docPr id="765"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1" cstate="print"/>
                          <a:srcRect l="17170" t="15815" r="29323" b="14935"/>
                          <a:stretch>
                            <a:fillRect/>
                          </a:stretch>
                        </pic:blipFill>
                        <pic:spPr bwMode="auto">
                          <a:xfrm>
                            <a:off x="0" y="0"/>
                            <a:ext cx="3038475" cy="2209800"/>
                          </a:xfrm>
                          <a:prstGeom prst="rect">
                            <a:avLst/>
                          </a:prstGeom>
                          <a:noFill/>
                          <a:ln w="9525">
                            <a:noFill/>
                            <a:miter lim="800000"/>
                            <a:headEnd/>
                            <a:tailEnd/>
                          </a:ln>
                        </pic:spPr>
                      </pic:pic>
                    </a:graphicData>
                  </a:graphic>
                </wp:inline>
              </w:drawing>
            </w:r>
          </w:p>
        </w:tc>
      </w:tr>
    </w:tbl>
    <w:p w:rsidR="00FB4091" w:rsidRDefault="00FB4091">
      <w:pPr>
        <w:rPr>
          <w:rFonts w:ascii="Arial" w:eastAsia="ALSArtemius-Regular" w:hAnsi="Arial" w:cs="Arial"/>
          <w:sz w:val="26"/>
          <w:szCs w:val="26"/>
        </w:rPr>
      </w:pPr>
      <w:r>
        <w:rPr>
          <w:rFonts w:ascii="Arial" w:eastAsia="ALSArtemius-Regular" w:hAnsi="Arial" w:cs="Arial"/>
          <w:sz w:val="26"/>
          <w:szCs w:val="26"/>
        </w:rPr>
        <w:br w:type="page"/>
      </w:r>
    </w:p>
    <w:p w:rsidR="00FB4091" w:rsidRPr="00293709" w:rsidRDefault="00FB4091" w:rsidP="00293709">
      <w:pPr>
        <w:pStyle w:val="a6"/>
        <w:numPr>
          <w:ilvl w:val="1"/>
          <w:numId w:val="208"/>
        </w:numPr>
        <w:autoSpaceDE w:val="0"/>
        <w:autoSpaceDN w:val="0"/>
        <w:adjustRightInd w:val="0"/>
        <w:spacing w:after="0" w:line="240" w:lineRule="auto"/>
        <w:jc w:val="both"/>
        <w:rPr>
          <w:rFonts w:ascii="Arial" w:eastAsia="ALSArtemius-Regular" w:hAnsi="Arial" w:cs="Arial"/>
          <w:sz w:val="26"/>
          <w:szCs w:val="26"/>
        </w:rPr>
      </w:pPr>
      <w:r w:rsidRPr="00293709">
        <w:rPr>
          <w:rFonts w:ascii="Arial" w:eastAsia="ALSArtemius-Regular" w:hAnsi="Arial" w:cs="Arial"/>
          <w:sz w:val="26"/>
          <w:szCs w:val="26"/>
        </w:rPr>
        <w:lastRenderedPageBreak/>
        <w:t xml:space="preserve">ПРАВИЛА РАЗМЕЩЕНИЯ </w:t>
      </w:r>
      <w:r w:rsidR="007A0D27" w:rsidRPr="00293709">
        <w:rPr>
          <w:rFonts w:ascii="Arial" w:eastAsia="ALSArtemius-Regular" w:hAnsi="Arial" w:cs="Arial"/>
          <w:sz w:val="26"/>
          <w:szCs w:val="26"/>
        </w:rPr>
        <w:t xml:space="preserve">И ОФОРМЛЕНИЯ </w:t>
      </w:r>
      <w:r w:rsidRPr="00293709">
        <w:rPr>
          <w:rFonts w:ascii="Arial" w:eastAsia="ALSArtemius-Regular" w:hAnsi="Arial" w:cs="Arial"/>
          <w:sz w:val="26"/>
          <w:szCs w:val="26"/>
        </w:rPr>
        <w:t>ИНФОРМАЦИОННЫХ ТАБЛИЧЕК</w:t>
      </w:r>
    </w:p>
    <w:p w:rsidR="00FB4091" w:rsidRDefault="00FB4091" w:rsidP="00FB4091">
      <w:pPr>
        <w:autoSpaceDE w:val="0"/>
        <w:autoSpaceDN w:val="0"/>
        <w:adjustRightInd w:val="0"/>
        <w:spacing w:after="0" w:line="240" w:lineRule="auto"/>
        <w:jc w:val="both"/>
        <w:rPr>
          <w:rFonts w:ascii="Arial" w:eastAsia="ALSArtemius-Regular" w:hAnsi="Arial" w:cs="Arial"/>
          <w:sz w:val="26"/>
          <w:szCs w:val="26"/>
        </w:rPr>
      </w:pPr>
    </w:p>
    <w:p w:rsidR="005268E0" w:rsidRPr="00FF3946" w:rsidRDefault="00FB4091" w:rsidP="005268E0">
      <w:pPr>
        <w:autoSpaceDE w:val="0"/>
        <w:autoSpaceDN w:val="0"/>
        <w:adjustRightInd w:val="0"/>
        <w:spacing w:after="0" w:line="240" w:lineRule="auto"/>
        <w:jc w:val="both"/>
        <w:rPr>
          <w:rFonts w:ascii="Arial" w:eastAsia="ALSArtemius-Regular" w:hAnsi="Arial" w:cs="Arial"/>
          <w:sz w:val="24"/>
          <w:szCs w:val="24"/>
        </w:rPr>
      </w:pPr>
      <w:r w:rsidRPr="00FF3946">
        <w:rPr>
          <w:rFonts w:ascii="Arial" w:eastAsia="ALSArtemius-Regular" w:hAnsi="Arial" w:cs="Arial"/>
          <w:sz w:val="24"/>
          <w:szCs w:val="24"/>
        </w:rPr>
        <w:t xml:space="preserve">Табличка информирует потребителя о местонахождении предприятия и указывает на вход в него. Обычно таблички размещаются на стене здания рядом со входом либо на двери входа так, чтобы их хорошо видели посетители. </w:t>
      </w:r>
    </w:p>
    <w:p w:rsidR="005268E0" w:rsidRPr="00FF3946" w:rsidRDefault="00FB4091" w:rsidP="00583031">
      <w:pPr>
        <w:pStyle w:val="a6"/>
        <w:numPr>
          <w:ilvl w:val="0"/>
          <w:numId w:val="125"/>
        </w:numPr>
        <w:autoSpaceDE w:val="0"/>
        <w:autoSpaceDN w:val="0"/>
        <w:adjustRightInd w:val="0"/>
        <w:spacing w:after="0" w:line="240" w:lineRule="auto"/>
        <w:ind w:left="567" w:hanging="501"/>
        <w:jc w:val="both"/>
        <w:rPr>
          <w:rFonts w:ascii="Arial" w:eastAsia="ALSArtemius-Regular" w:hAnsi="Arial" w:cs="Arial"/>
          <w:sz w:val="24"/>
          <w:szCs w:val="24"/>
        </w:rPr>
      </w:pPr>
      <w:r w:rsidRPr="00FF3946">
        <w:rPr>
          <w:rFonts w:ascii="Arial" w:eastAsia="ALSArtemius-Regular" w:hAnsi="Arial" w:cs="Arial"/>
          <w:sz w:val="24"/>
          <w:szCs w:val="24"/>
        </w:rPr>
        <w:t xml:space="preserve">Таблички </w:t>
      </w:r>
      <w:r w:rsidR="005268E0" w:rsidRPr="00FF3946">
        <w:rPr>
          <w:rFonts w:ascii="Arial" w:eastAsia="ALSArtemius-Regular" w:hAnsi="Arial" w:cs="Arial"/>
          <w:sz w:val="24"/>
          <w:szCs w:val="24"/>
        </w:rPr>
        <w:t>допускается размещать</w:t>
      </w:r>
      <w:r w:rsidRPr="00FF3946">
        <w:rPr>
          <w:rFonts w:ascii="Arial" w:eastAsia="ALSArtemius-Regular" w:hAnsi="Arial" w:cs="Arial"/>
          <w:sz w:val="24"/>
          <w:szCs w:val="24"/>
        </w:rPr>
        <w:t xml:space="preserve"> на стекле входной двери или витрине</w:t>
      </w:r>
      <w:r w:rsidR="005268E0" w:rsidRPr="00FF3946">
        <w:rPr>
          <w:rFonts w:ascii="Arial" w:eastAsia="ALSArtemius-Regular" w:hAnsi="Arial" w:cs="Arial"/>
          <w:sz w:val="24"/>
          <w:szCs w:val="24"/>
        </w:rPr>
        <w:t xml:space="preserve"> в виде надписи, нанесенной способом трафаретной печати</w:t>
      </w:r>
      <w:r w:rsidRPr="00FF3946">
        <w:rPr>
          <w:rFonts w:ascii="Arial" w:eastAsia="ALSArtemius-Regular" w:hAnsi="Arial" w:cs="Arial"/>
          <w:sz w:val="24"/>
          <w:szCs w:val="24"/>
        </w:rPr>
        <w:t xml:space="preserve">. </w:t>
      </w:r>
    </w:p>
    <w:p w:rsidR="00FB4091" w:rsidRPr="00FF3946" w:rsidRDefault="00FB4091" w:rsidP="00583031">
      <w:pPr>
        <w:pStyle w:val="a6"/>
        <w:numPr>
          <w:ilvl w:val="0"/>
          <w:numId w:val="124"/>
        </w:numPr>
        <w:autoSpaceDE w:val="0"/>
        <w:autoSpaceDN w:val="0"/>
        <w:adjustRightInd w:val="0"/>
        <w:spacing w:after="0" w:line="240" w:lineRule="auto"/>
        <w:ind w:left="567" w:hanging="501"/>
        <w:jc w:val="both"/>
        <w:rPr>
          <w:rFonts w:ascii="Arial" w:eastAsia="ALSArtemius-Regular" w:hAnsi="Arial" w:cs="Arial"/>
          <w:sz w:val="24"/>
          <w:szCs w:val="24"/>
        </w:rPr>
      </w:pPr>
      <w:r w:rsidRPr="00FF3946">
        <w:rPr>
          <w:rFonts w:ascii="Arial" w:eastAsia="ALSArtemius-Regular" w:hAnsi="Arial" w:cs="Arial"/>
          <w:sz w:val="24"/>
          <w:szCs w:val="24"/>
        </w:rPr>
        <w:t>Запрещается размещать таблички на глухих дверях. В случае необходимости и при наличии достаточного места табличку допускается размещать на перпендикулярной фасаду стене дверного проема.</w:t>
      </w:r>
    </w:p>
    <w:p w:rsidR="00FB4091" w:rsidRPr="00FF3946" w:rsidRDefault="00FB4091" w:rsidP="00583031">
      <w:pPr>
        <w:pStyle w:val="a6"/>
        <w:numPr>
          <w:ilvl w:val="0"/>
          <w:numId w:val="126"/>
        </w:numPr>
        <w:autoSpaceDE w:val="0"/>
        <w:autoSpaceDN w:val="0"/>
        <w:adjustRightInd w:val="0"/>
        <w:spacing w:after="0" w:line="240" w:lineRule="auto"/>
        <w:ind w:left="567" w:hanging="501"/>
        <w:jc w:val="both"/>
        <w:rPr>
          <w:rFonts w:ascii="Arial" w:eastAsia="ALSArtemius-Regular" w:hAnsi="Arial" w:cs="Arial"/>
          <w:sz w:val="24"/>
          <w:szCs w:val="24"/>
        </w:rPr>
      </w:pPr>
      <w:r w:rsidRPr="00FF3946">
        <w:rPr>
          <w:rFonts w:ascii="Arial" w:eastAsia="ALSArtemius-Regular" w:hAnsi="Arial" w:cs="Arial"/>
          <w:sz w:val="24"/>
          <w:szCs w:val="24"/>
        </w:rPr>
        <w:t xml:space="preserve">На табличках </w:t>
      </w:r>
      <w:r w:rsidR="005268E0" w:rsidRPr="00FF3946">
        <w:rPr>
          <w:rFonts w:ascii="Arial" w:eastAsia="ALSArtemius-Regular" w:hAnsi="Arial" w:cs="Arial"/>
          <w:sz w:val="24"/>
          <w:szCs w:val="24"/>
        </w:rPr>
        <w:t>указывается следующая информация</w:t>
      </w:r>
    </w:p>
    <w:p w:rsidR="00FB4091" w:rsidRPr="00FF3946" w:rsidRDefault="00E004B3" w:rsidP="00E004B3">
      <w:pPr>
        <w:pStyle w:val="a6"/>
        <w:autoSpaceDE w:val="0"/>
        <w:autoSpaceDN w:val="0"/>
        <w:adjustRightInd w:val="0"/>
        <w:spacing w:after="0" w:line="240" w:lineRule="auto"/>
        <w:ind w:left="567"/>
        <w:jc w:val="both"/>
        <w:rPr>
          <w:rFonts w:ascii="Arial" w:eastAsia="ALSArtemius-Regular" w:hAnsi="Arial" w:cs="Arial"/>
          <w:sz w:val="24"/>
          <w:szCs w:val="24"/>
        </w:rPr>
      </w:pPr>
      <w:r w:rsidRPr="00FF3946">
        <w:rPr>
          <w:rFonts w:ascii="Arial" w:eastAsia="ALSArtemius-Regular" w:hAnsi="Arial" w:cs="Arial"/>
          <w:sz w:val="24"/>
          <w:szCs w:val="24"/>
        </w:rPr>
        <w:t>-</w:t>
      </w:r>
      <w:r w:rsidR="00FB4091" w:rsidRPr="00FF3946">
        <w:rPr>
          <w:rFonts w:ascii="Arial" w:eastAsia="ALSArtemius-Regular" w:hAnsi="Arial" w:cs="Arial"/>
          <w:sz w:val="24"/>
          <w:szCs w:val="24"/>
        </w:rPr>
        <w:t>фирменное наименование организации;</w:t>
      </w:r>
    </w:p>
    <w:p w:rsidR="00FB4091" w:rsidRPr="00FF3946" w:rsidRDefault="00E004B3" w:rsidP="00E004B3">
      <w:pPr>
        <w:pStyle w:val="a6"/>
        <w:autoSpaceDE w:val="0"/>
        <w:autoSpaceDN w:val="0"/>
        <w:adjustRightInd w:val="0"/>
        <w:spacing w:after="0" w:line="240" w:lineRule="auto"/>
        <w:ind w:left="567"/>
        <w:jc w:val="both"/>
        <w:rPr>
          <w:rFonts w:ascii="Arial" w:eastAsia="ALSArtemius-Regular" w:hAnsi="Arial" w:cs="Arial"/>
          <w:sz w:val="24"/>
          <w:szCs w:val="24"/>
        </w:rPr>
      </w:pPr>
      <w:r w:rsidRPr="00FF3946">
        <w:rPr>
          <w:rFonts w:ascii="Arial" w:eastAsia="ALSArtemius-Regular" w:hAnsi="Arial" w:cs="Arial"/>
          <w:sz w:val="24"/>
          <w:szCs w:val="24"/>
        </w:rPr>
        <w:t xml:space="preserve">-  </w:t>
      </w:r>
      <w:r w:rsidR="00FB4091" w:rsidRPr="00FF3946">
        <w:rPr>
          <w:rFonts w:ascii="Arial" w:eastAsia="ALSArtemius-Regular" w:hAnsi="Arial" w:cs="Arial"/>
          <w:sz w:val="24"/>
          <w:szCs w:val="24"/>
        </w:rPr>
        <w:t>организационно-правовые данные — адрес, номер лицензии;</w:t>
      </w:r>
    </w:p>
    <w:p w:rsidR="00FB4091" w:rsidRPr="00FF3946" w:rsidRDefault="00E004B3" w:rsidP="00E004B3">
      <w:pPr>
        <w:pStyle w:val="a6"/>
        <w:autoSpaceDE w:val="0"/>
        <w:autoSpaceDN w:val="0"/>
        <w:adjustRightInd w:val="0"/>
        <w:spacing w:after="0" w:line="240" w:lineRule="auto"/>
        <w:ind w:left="567"/>
        <w:jc w:val="both"/>
        <w:rPr>
          <w:rFonts w:ascii="Arial" w:eastAsia="ALSArtemius-Regular" w:hAnsi="Arial" w:cs="Arial"/>
          <w:sz w:val="24"/>
          <w:szCs w:val="24"/>
        </w:rPr>
      </w:pPr>
      <w:r w:rsidRPr="00FF3946">
        <w:rPr>
          <w:rFonts w:ascii="Arial" w:eastAsia="ALSArtemius-Regular" w:hAnsi="Arial" w:cs="Arial"/>
          <w:sz w:val="24"/>
          <w:szCs w:val="24"/>
        </w:rPr>
        <w:t>-</w:t>
      </w:r>
      <w:r w:rsidR="00FB4091" w:rsidRPr="00FF3946">
        <w:rPr>
          <w:rFonts w:ascii="Arial" w:eastAsia="ALSArtemius-Regular" w:hAnsi="Arial" w:cs="Arial"/>
          <w:sz w:val="24"/>
          <w:szCs w:val="24"/>
        </w:rPr>
        <w:t>режим работы организации.</w:t>
      </w:r>
    </w:p>
    <w:p w:rsidR="00FB4091" w:rsidRPr="00FF3946" w:rsidRDefault="00FB4091" w:rsidP="00583031">
      <w:pPr>
        <w:pStyle w:val="a6"/>
        <w:numPr>
          <w:ilvl w:val="0"/>
          <w:numId w:val="127"/>
        </w:numPr>
        <w:autoSpaceDE w:val="0"/>
        <w:autoSpaceDN w:val="0"/>
        <w:adjustRightInd w:val="0"/>
        <w:spacing w:after="0" w:line="240" w:lineRule="auto"/>
        <w:ind w:left="567" w:hanging="501"/>
        <w:jc w:val="both"/>
        <w:rPr>
          <w:rFonts w:ascii="Arial" w:eastAsia="ALSArtemius-Regular" w:hAnsi="Arial" w:cs="Arial"/>
          <w:sz w:val="24"/>
          <w:szCs w:val="24"/>
        </w:rPr>
      </w:pPr>
      <w:r w:rsidRPr="00FF3946">
        <w:rPr>
          <w:rFonts w:ascii="Arial" w:eastAsia="ALSArtemius-Regular" w:hAnsi="Arial" w:cs="Arial"/>
          <w:sz w:val="24"/>
          <w:szCs w:val="24"/>
        </w:rPr>
        <w:t>Кафе и иные организации общественного питания дополнительно к основной настенной табличке также могут разместить один настенный короб (с описанием ассортимента блюд, напитков и иных продуктов питания, в том числе с указанием их массы / объема и цены). Учреждения</w:t>
      </w:r>
      <w:r w:rsidR="00E004B3" w:rsidRPr="00FF3946">
        <w:rPr>
          <w:rFonts w:ascii="Arial" w:eastAsia="ALSArtemius-Regular" w:hAnsi="Arial" w:cs="Arial"/>
          <w:sz w:val="24"/>
          <w:szCs w:val="24"/>
        </w:rPr>
        <w:t>,</w:t>
      </w:r>
      <w:r w:rsidRPr="00FF3946">
        <w:rPr>
          <w:rFonts w:ascii="Arial" w:eastAsia="ALSArtemius-Regular" w:hAnsi="Arial" w:cs="Arial"/>
          <w:sz w:val="24"/>
          <w:szCs w:val="24"/>
        </w:rPr>
        <w:t xml:space="preserve"> использующие афиши с указанием событий (например, клубы, театры, концертные залы), могут разместить один настенный короб с афишей.</w:t>
      </w:r>
    </w:p>
    <w:p w:rsidR="00FB4091" w:rsidRPr="00FF3946" w:rsidRDefault="00FB4091" w:rsidP="00583031">
      <w:pPr>
        <w:pStyle w:val="a6"/>
        <w:numPr>
          <w:ilvl w:val="0"/>
          <w:numId w:val="127"/>
        </w:numPr>
        <w:autoSpaceDE w:val="0"/>
        <w:autoSpaceDN w:val="0"/>
        <w:adjustRightInd w:val="0"/>
        <w:spacing w:after="0" w:line="240" w:lineRule="auto"/>
        <w:ind w:left="567" w:hanging="501"/>
        <w:jc w:val="both"/>
        <w:rPr>
          <w:rFonts w:ascii="Arial" w:eastAsia="ALSArtemius-Regular" w:hAnsi="Arial" w:cs="Arial"/>
          <w:sz w:val="24"/>
          <w:szCs w:val="24"/>
        </w:rPr>
      </w:pPr>
      <w:r w:rsidRPr="00FF3946">
        <w:rPr>
          <w:rFonts w:ascii="Arial" w:eastAsia="ALSArtemius-Regular" w:hAnsi="Arial" w:cs="Arial"/>
          <w:sz w:val="24"/>
          <w:szCs w:val="24"/>
        </w:rPr>
        <w:t>В дополнение или вместо к настенным конструкциям, размещаемым непосредственно на фасадах зданий, строений, сооружений, допускается размещение вывесок на дверях входных групп, в т. ч. методом нанесения трафаретной печати на остекление дверей или иными аналогичными методами. Максимальный размер таких вывесок в дверных (витринных) проемах не должен превышать 0,4 м по высоте и 0,3 м по ширине.</w:t>
      </w:r>
    </w:p>
    <w:p w:rsidR="007A0D27" w:rsidRPr="00AA604A" w:rsidRDefault="007A0D27" w:rsidP="007A0D27">
      <w:pPr>
        <w:pStyle w:val="a6"/>
        <w:numPr>
          <w:ilvl w:val="0"/>
          <w:numId w:val="118"/>
        </w:numPr>
        <w:autoSpaceDE w:val="0"/>
        <w:autoSpaceDN w:val="0"/>
        <w:adjustRightInd w:val="0"/>
        <w:spacing w:after="0" w:line="240" w:lineRule="auto"/>
        <w:ind w:left="567" w:hanging="501"/>
        <w:jc w:val="both"/>
        <w:rPr>
          <w:rFonts w:ascii="Arial" w:eastAsia="ALSArtemius-Regular" w:hAnsi="Arial" w:cs="Arial"/>
          <w:color w:val="000000"/>
          <w:sz w:val="24"/>
          <w:szCs w:val="24"/>
        </w:rPr>
      </w:pPr>
      <w:r w:rsidRPr="00AA604A">
        <w:rPr>
          <w:rFonts w:ascii="Arial" w:eastAsia="ALSArtemius-Regular" w:hAnsi="Arial" w:cs="Arial"/>
          <w:color w:val="000000"/>
          <w:sz w:val="24"/>
          <w:szCs w:val="24"/>
        </w:rPr>
        <w:t xml:space="preserve">Таблички рекомендуется изготавливать из натуральных материалов (металл, камень, стекло, дерево), использовать неяркие цвета. </w:t>
      </w:r>
    </w:p>
    <w:p w:rsidR="00854361" w:rsidRDefault="00854361">
      <w:pPr>
        <w:rPr>
          <w:rFonts w:ascii="Arial" w:eastAsia="ALSArtemius-Regular" w:hAnsi="Arial" w:cs="Arial"/>
          <w:sz w:val="26"/>
          <w:szCs w:val="26"/>
        </w:rPr>
      </w:pPr>
      <w:r>
        <w:rPr>
          <w:rFonts w:ascii="Arial" w:eastAsia="ALSArtemius-Regular" w:hAnsi="Arial" w:cs="Arial"/>
          <w:sz w:val="26"/>
          <w:szCs w:val="26"/>
        </w:rPr>
        <w:br w:type="page"/>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53"/>
        <w:gridCol w:w="7547"/>
      </w:tblGrid>
      <w:tr w:rsidR="00973676" w:rsidTr="00781CFE">
        <w:tc>
          <w:tcPr>
            <w:tcW w:w="7621" w:type="dxa"/>
          </w:tcPr>
          <w:p w:rsidR="00973676" w:rsidRPr="00511FEF" w:rsidRDefault="00973676" w:rsidP="00583031">
            <w:pPr>
              <w:pStyle w:val="a6"/>
              <w:numPr>
                <w:ilvl w:val="0"/>
                <w:numId w:val="108"/>
              </w:numPr>
              <w:autoSpaceDE w:val="0"/>
              <w:autoSpaceDN w:val="0"/>
              <w:adjustRightInd w:val="0"/>
              <w:ind w:left="567" w:hanging="491"/>
              <w:jc w:val="center"/>
              <w:rPr>
                <w:rFonts w:ascii="Arial" w:hAnsi="Arial" w:cs="Arial"/>
                <w:sz w:val="24"/>
                <w:szCs w:val="24"/>
              </w:rPr>
            </w:pPr>
            <w:r w:rsidRPr="00511FEF">
              <w:rPr>
                <w:rFonts w:ascii="Arial" w:hAnsi="Arial" w:cs="Arial"/>
                <w:sz w:val="24"/>
                <w:szCs w:val="24"/>
              </w:rPr>
              <w:lastRenderedPageBreak/>
              <w:t>Табличка должна иметь размер не более 800 мм в высоту и 600 мм в ширину, монтироваться вплотную к фасаду, при этом ее глубина не должна превышать 30 мм, кроме коробов для кафе, коробов для афиш и</w:t>
            </w:r>
            <w:r w:rsidR="00511FEF" w:rsidRPr="00511FEF">
              <w:rPr>
                <w:rFonts w:ascii="Arial" w:hAnsi="Arial" w:cs="Arial"/>
                <w:sz w:val="24"/>
                <w:szCs w:val="24"/>
              </w:rPr>
              <w:t xml:space="preserve"> таблички для афиш</w:t>
            </w:r>
          </w:p>
        </w:tc>
        <w:tc>
          <w:tcPr>
            <w:tcW w:w="7621" w:type="dxa"/>
          </w:tcPr>
          <w:p w:rsidR="00973676" w:rsidRPr="00511FEF" w:rsidRDefault="00854361" w:rsidP="00583031">
            <w:pPr>
              <w:pStyle w:val="a6"/>
              <w:numPr>
                <w:ilvl w:val="0"/>
                <w:numId w:val="109"/>
              </w:numPr>
              <w:autoSpaceDE w:val="0"/>
              <w:autoSpaceDN w:val="0"/>
              <w:adjustRightInd w:val="0"/>
              <w:ind w:left="601" w:hanging="524"/>
              <w:jc w:val="center"/>
              <w:rPr>
                <w:rFonts w:ascii="Arial" w:eastAsia="ALSArtemius-Regular" w:hAnsi="Arial" w:cs="Arial"/>
                <w:sz w:val="24"/>
                <w:szCs w:val="24"/>
              </w:rPr>
            </w:pPr>
            <w:r w:rsidRPr="00511FEF">
              <w:rPr>
                <w:rFonts w:ascii="Arial" w:eastAsia="ALSArtemiusSans-Regular" w:hAnsi="Arial" w:cs="Arial"/>
                <w:sz w:val="24"/>
                <w:szCs w:val="24"/>
              </w:rPr>
              <w:t>Табличка должна располагаться не ниже 800 от уровня земли, а верхняя граница таблички – не выше верха двери.</w:t>
            </w:r>
          </w:p>
        </w:tc>
      </w:tr>
      <w:tr w:rsidR="00973676" w:rsidTr="00781CFE">
        <w:tc>
          <w:tcPr>
            <w:tcW w:w="7621" w:type="dxa"/>
            <w:tcBorders>
              <w:bottom w:val="single" w:sz="4" w:space="0" w:color="000000"/>
            </w:tcBorders>
          </w:tcPr>
          <w:p w:rsidR="00973676" w:rsidRDefault="00973676" w:rsidP="00511FEF">
            <w:pPr>
              <w:autoSpaceDE w:val="0"/>
              <w:autoSpaceDN w:val="0"/>
              <w:adjustRightInd w:val="0"/>
              <w:jc w:val="center"/>
              <w:rPr>
                <w:rFonts w:ascii="Arial" w:eastAsia="ALSArtemius-Regular" w:hAnsi="Arial" w:cs="Arial"/>
                <w:sz w:val="26"/>
                <w:szCs w:val="26"/>
              </w:rPr>
            </w:pPr>
            <w:r w:rsidRPr="00973676">
              <w:rPr>
                <w:rFonts w:ascii="Arial" w:eastAsia="ALSArtemius-Regular" w:hAnsi="Arial" w:cs="Arial"/>
                <w:noProof/>
                <w:sz w:val="26"/>
                <w:szCs w:val="26"/>
              </w:rPr>
              <w:drawing>
                <wp:inline distT="0" distB="0" distL="0" distR="0">
                  <wp:extent cx="2347913" cy="1657350"/>
                  <wp:effectExtent l="19050" t="0" r="0" b="0"/>
                  <wp:docPr id="4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2"/>
                          <a:srcRect l="34840" t="11368" r="44790" b="63055"/>
                          <a:stretch>
                            <a:fillRect/>
                          </a:stretch>
                        </pic:blipFill>
                        <pic:spPr bwMode="auto">
                          <a:xfrm>
                            <a:off x="0" y="0"/>
                            <a:ext cx="2347913" cy="1657350"/>
                          </a:xfrm>
                          <a:prstGeom prst="rect">
                            <a:avLst/>
                          </a:prstGeom>
                          <a:noFill/>
                          <a:ln w="9525">
                            <a:noFill/>
                            <a:miter lim="800000"/>
                            <a:headEnd/>
                            <a:tailEnd/>
                          </a:ln>
                        </pic:spPr>
                      </pic:pic>
                    </a:graphicData>
                  </a:graphic>
                </wp:inline>
              </w:drawing>
            </w:r>
          </w:p>
        </w:tc>
        <w:tc>
          <w:tcPr>
            <w:tcW w:w="7621" w:type="dxa"/>
            <w:tcBorders>
              <w:bottom w:val="single" w:sz="4" w:space="0" w:color="000000"/>
            </w:tcBorders>
          </w:tcPr>
          <w:p w:rsidR="00973676" w:rsidRDefault="00973676" w:rsidP="00511FEF">
            <w:pPr>
              <w:autoSpaceDE w:val="0"/>
              <w:autoSpaceDN w:val="0"/>
              <w:adjustRightInd w:val="0"/>
              <w:jc w:val="center"/>
              <w:rPr>
                <w:rFonts w:ascii="Arial" w:eastAsia="ALSArtemius-Regular" w:hAnsi="Arial" w:cs="Arial"/>
                <w:sz w:val="26"/>
                <w:szCs w:val="26"/>
              </w:rPr>
            </w:pPr>
            <w:r w:rsidRPr="00973676">
              <w:rPr>
                <w:rFonts w:ascii="Arial" w:eastAsia="ALSArtemius-Regular" w:hAnsi="Arial" w:cs="Arial"/>
                <w:noProof/>
                <w:sz w:val="26"/>
                <w:szCs w:val="26"/>
              </w:rPr>
              <w:drawing>
                <wp:inline distT="0" distB="0" distL="0" distR="0">
                  <wp:extent cx="2160984" cy="1571625"/>
                  <wp:effectExtent l="19050" t="0" r="0" b="0"/>
                  <wp:docPr id="42"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2"/>
                          <a:srcRect l="55609" t="11368" r="24620" b="63055"/>
                          <a:stretch>
                            <a:fillRect/>
                          </a:stretch>
                        </pic:blipFill>
                        <pic:spPr bwMode="auto">
                          <a:xfrm>
                            <a:off x="0" y="0"/>
                            <a:ext cx="2160984" cy="1571625"/>
                          </a:xfrm>
                          <a:prstGeom prst="rect">
                            <a:avLst/>
                          </a:prstGeom>
                          <a:noFill/>
                          <a:ln w="9525">
                            <a:noFill/>
                            <a:miter lim="800000"/>
                            <a:headEnd/>
                            <a:tailEnd/>
                          </a:ln>
                        </pic:spPr>
                      </pic:pic>
                    </a:graphicData>
                  </a:graphic>
                </wp:inline>
              </w:drawing>
            </w:r>
          </w:p>
          <w:p w:rsidR="009724B2" w:rsidRDefault="009724B2" w:rsidP="00511FEF">
            <w:pPr>
              <w:autoSpaceDE w:val="0"/>
              <w:autoSpaceDN w:val="0"/>
              <w:adjustRightInd w:val="0"/>
              <w:jc w:val="center"/>
              <w:rPr>
                <w:rFonts w:ascii="Arial" w:eastAsia="ALSArtemius-Regular" w:hAnsi="Arial" w:cs="Arial"/>
                <w:sz w:val="26"/>
                <w:szCs w:val="26"/>
              </w:rPr>
            </w:pPr>
          </w:p>
        </w:tc>
      </w:tr>
      <w:tr w:rsidR="00854361" w:rsidTr="009724B2">
        <w:tc>
          <w:tcPr>
            <w:tcW w:w="7621" w:type="dxa"/>
            <w:tcBorders>
              <w:top w:val="single" w:sz="4" w:space="0" w:color="000000"/>
            </w:tcBorders>
          </w:tcPr>
          <w:p w:rsidR="00854361" w:rsidRPr="00511FEF" w:rsidRDefault="00FB4091" w:rsidP="00583031">
            <w:pPr>
              <w:pStyle w:val="a6"/>
              <w:numPr>
                <w:ilvl w:val="0"/>
                <w:numId w:val="110"/>
              </w:numPr>
              <w:ind w:left="567" w:hanging="501"/>
              <w:jc w:val="center"/>
              <w:rPr>
                <w:rFonts w:ascii="Arial" w:eastAsiaTheme="majorEastAsia" w:hAnsi="Arial" w:cs="Arial"/>
                <w:color w:val="1D1D1B"/>
                <w:sz w:val="24"/>
                <w:szCs w:val="24"/>
              </w:rPr>
            </w:pPr>
            <w:r w:rsidRPr="00511FEF">
              <w:rPr>
                <w:rFonts w:ascii="Arial" w:hAnsi="Arial" w:cs="Arial"/>
                <w:color w:val="1D1D1B"/>
                <w:sz w:val="24"/>
                <w:szCs w:val="24"/>
              </w:rPr>
              <w:br w:type="page"/>
            </w:r>
            <w:r w:rsidR="00854361" w:rsidRPr="00511FEF">
              <w:rPr>
                <w:rFonts w:ascii="Arial" w:hAnsi="Arial" w:cs="Arial"/>
                <w:color w:val="1D1D1B"/>
                <w:sz w:val="24"/>
                <w:szCs w:val="24"/>
              </w:rPr>
              <w:t>В дополнение к настенной конструкции допускается размещение вывесок на дверях входных групп</w:t>
            </w:r>
          </w:p>
        </w:tc>
        <w:tc>
          <w:tcPr>
            <w:tcW w:w="7621" w:type="dxa"/>
            <w:tcBorders>
              <w:top w:val="single" w:sz="4" w:space="0" w:color="000000"/>
            </w:tcBorders>
          </w:tcPr>
          <w:p w:rsidR="00854361" w:rsidRPr="00511FEF" w:rsidRDefault="00854361" w:rsidP="00583031">
            <w:pPr>
              <w:pStyle w:val="a6"/>
              <w:numPr>
                <w:ilvl w:val="0"/>
                <w:numId w:val="111"/>
              </w:numPr>
              <w:ind w:left="601" w:hanging="502"/>
              <w:jc w:val="center"/>
              <w:rPr>
                <w:rFonts w:ascii="Arial" w:eastAsiaTheme="majorEastAsia" w:hAnsi="Arial" w:cs="Arial"/>
                <w:color w:val="1D1D1B"/>
                <w:sz w:val="24"/>
                <w:szCs w:val="24"/>
              </w:rPr>
            </w:pPr>
            <w:r w:rsidRPr="00511FEF">
              <w:rPr>
                <w:rFonts w:ascii="Arial" w:eastAsiaTheme="majorEastAsia" w:hAnsi="Arial" w:cs="Arial"/>
                <w:color w:val="1D1D1B"/>
                <w:sz w:val="24"/>
                <w:szCs w:val="24"/>
              </w:rPr>
              <w:t>Кафе дополнительно к основной вывеске и основной настенной таблички также могут разместить одну настенную табличку с меню</w:t>
            </w:r>
          </w:p>
        </w:tc>
      </w:tr>
      <w:tr w:rsidR="00854361" w:rsidTr="009724B2">
        <w:tc>
          <w:tcPr>
            <w:tcW w:w="7621" w:type="dxa"/>
            <w:tcBorders>
              <w:bottom w:val="single" w:sz="4" w:space="0" w:color="000000"/>
            </w:tcBorders>
            <w:vAlign w:val="center"/>
          </w:tcPr>
          <w:p w:rsidR="00854361" w:rsidRDefault="00854361" w:rsidP="00511FEF">
            <w:pPr>
              <w:jc w:val="center"/>
              <w:rPr>
                <w:rFonts w:ascii="Times New Roman" w:eastAsiaTheme="majorEastAsia" w:hAnsi="Times New Roman" w:cs="Times New Roman"/>
                <w:b/>
                <w:color w:val="1D1D1B"/>
                <w:sz w:val="28"/>
                <w:szCs w:val="28"/>
              </w:rPr>
            </w:pPr>
            <w:r w:rsidRPr="00854361">
              <w:rPr>
                <w:rFonts w:ascii="Times New Roman" w:eastAsiaTheme="majorEastAsia" w:hAnsi="Times New Roman" w:cs="Times New Roman"/>
                <w:b/>
                <w:noProof/>
                <w:color w:val="1D1D1B"/>
                <w:sz w:val="28"/>
                <w:szCs w:val="28"/>
              </w:rPr>
              <w:drawing>
                <wp:inline distT="0" distB="0" distL="0" distR="0">
                  <wp:extent cx="2360874" cy="1743075"/>
                  <wp:effectExtent l="19050" t="0" r="1326" b="0"/>
                  <wp:docPr id="4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2"/>
                          <a:srcRect l="34840" t="50266" r="43792" b="21670"/>
                          <a:stretch>
                            <a:fillRect/>
                          </a:stretch>
                        </pic:blipFill>
                        <pic:spPr bwMode="auto">
                          <a:xfrm>
                            <a:off x="0" y="0"/>
                            <a:ext cx="2360874" cy="1743075"/>
                          </a:xfrm>
                          <a:prstGeom prst="rect">
                            <a:avLst/>
                          </a:prstGeom>
                          <a:noFill/>
                          <a:ln w="9525">
                            <a:noFill/>
                            <a:miter lim="800000"/>
                            <a:headEnd/>
                            <a:tailEnd/>
                          </a:ln>
                        </pic:spPr>
                      </pic:pic>
                    </a:graphicData>
                  </a:graphic>
                </wp:inline>
              </w:drawing>
            </w:r>
          </w:p>
          <w:p w:rsidR="009724B2" w:rsidRDefault="009724B2" w:rsidP="00511FEF">
            <w:pPr>
              <w:jc w:val="center"/>
              <w:rPr>
                <w:rFonts w:ascii="Times New Roman" w:eastAsiaTheme="majorEastAsia" w:hAnsi="Times New Roman" w:cs="Times New Roman"/>
                <w:b/>
                <w:color w:val="1D1D1B"/>
                <w:sz w:val="28"/>
                <w:szCs w:val="28"/>
              </w:rPr>
            </w:pPr>
          </w:p>
        </w:tc>
        <w:tc>
          <w:tcPr>
            <w:tcW w:w="7621" w:type="dxa"/>
            <w:tcBorders>
              <w:bottom w:val="single" w:sz="4" w:space="0" w:color="000000"/>
            </w:tcBorders>
            <w:vAlign w:val="center"/>
          </w:tcPr>
          <w:p w:rsidR="00854361" w:rsidRDefault="00854361" w:rsidP="00511FEF">
            <w:pPr>
              <w:jc w:val="center"/>
              <w:rPr>
                <w:rFonts w:ascii="Times New Roman" w:eastAsiaTheme="majorEastAsia" w:hAnsi="Times New Roman" w:cs="Times New Roman"/>
                <w:b/>
                <w:color w:val="1D1D1B"/>
                <w:sz w:val="28"/>
                <w:szCs w:val="28"/>
              </w:rPr>
            </w:pPr>
            <w:r w:rsidRPr="00854361">
              <w:rPr>
                <w:rFonts w:ascii="Times New Roman" w:eastAsiaTheme="majorEastAsia" w:hAnsi="Times New Roman" w:cs="Times New Roman"/>
                <w:b/>
                <w:noProof/>
                <w:color w:val="1D1D1B"/>
                <w:sz w:val="28"/>
                <w:szCs w:val="28"/>
              </w:rPr>
              <w:drawing>
                <wp:inline distT="0" distB="0" distL="0" distR="0">
                  <wp:extent cx="2030814" cy="1628775"/>
                  <wp:effectExtent l="19050" t="0" r="7536" b="0"/>
                  <wp:docPr id="5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2"/>
                          <a:srcRect l="55709" t="50266" r="24620" b="21670"/>
                          <a:stretch>
                            <a:fillRect/>
                          </a:stretch>
                        </pic:blipFill>
                        <pic:spPr bwMode="auto">
                          <a:xfrm>
                            <a:off x="0" y="0"/>
                            <a:ext cx="2030814" cy="1628775"/>
                          </a:xfrm>
                          <a:prstGeom prst="rect">
                            <a:avLst/>
                          </a:prstGeom>
                          <a:noFill/>
                          <a:ln w="9525">
                            <a:noFill/>
                            <a:miter lim="800000"/>
                            <a:headEnd/>
                            <a:tailEnd/>
                          </a:ln>
                        </pic:spPr>
                      </pic:pic>
                    </a:graphicData>
                  </a:graphic>
                </wp:inline>
              </w:drawing>
            </w:r>
          </w:p>
          <w:p w:rsidR="009724B2" w:rsidRDefault="009724B2" w:rsidP="00511FEF">
            <w:pPr>
              <w:jc w:val="center"/>
              <w:rPr>
                <w:rFonts w:ascii="Times New Roman" w:eastAsiaTheme="majorEastAsia" w:hAnsi="Times New Roman" w:cs="Times New Roman"/>
                <w:b/>
                <w:color w:val="1D1D1B"/>
                <w:sz w:val="28"/>
                <w:szCs w:val="28"/>
              </w:rPr>
            </w:pPr>
          </w:p>
        </w:tc>
      </w:tr>
    </w:tbl>
    <w:p w:rsidR="00324A4E" w:rsidRDefault="00324A4E">
      <w:pPr>
        <w:rPr>
          <w:rFonts w:ascii="Times New Roman" w:eastAsiaTheme="majorEastAsia" w:hAnsi="Times New Roman" w:cs="Times New Roman"/>
          <w:b/>
          <w:color w:val="1D1D1B"/>
          <w:sz w:val="28"/>
          <w:szCs w:val="28"/>
        </w:rPr>
      </w:pPr>
    </w:p>
    <w:p w:rsidR="00324A4E" w:rsidRDefault="00324A4E">
      <w:pPr>
        <w:rPr>
          <w:rFonts w:ascii="Times New Roman" w:eastAsiaTheme="majorEastAsia" w:hAnsi="Times New Roman" w:cs="Times New Roman"/>
          <w:b/>
          <w:color w:val="1D1D1B"/>
          <w:sz w:val="28"/>
          <w:szCs w:val="28"/>
        </w:rPr>
      </w:pPr>
      <w:r>
        <w:rPr>
          <w:rFonts w:ascii="Times New Roman" w:eastAsiaTheme="majorEastAsia" w:hAnsi="Times New Roman" w:cs="Times New Roman"/>
          <w:b/>
          <w:color w:val="1D1D1B"/>
          <w:sz w:val="28"/>
          <w:szCs w:val="28"/>
        </w:rPr>
        <w:br w:type="page"/>
      </w:r>
    </w:p>
    <w:p w:rsidR="00324A4E" w:rsidRPr="00FF3946" w:rsidRDefault="00A36169" w:rsidP="00E004B3">
      <w:pPr>
        <w:autoSpaceDE w:val="0"/>
        <w:autoSpaceDN w:val="0"/>
        <w:adjustRightInd w:val="0"/>
        <w:spacing w:after="0" w:line="240" w:lineRule="auto"/>
        <w:jc w:val="both"/>
        <w:rPr>
          <w:rFonts w:ascii="Arial" w:eastAsia="ALSArtemius-Regular" w:hAnsi="Arial" w:cs="Arial"/>
          <w:color w:val="000000"/>
          <w:sz w:val="24"/>
          <w:szCs w:val="24"/>
        </w:rPr>
      </w:pPr>
      <w:r w:rsidRPr="00A36169">
        <w:rPr>
          <w:rFonts w:ascii="Arial" w:eastAsia="ALSArtemius-Regular" w:hAnsi="Arial" w:cs="Arial"/>
          <w:b/>
          <w:color w:val="000000"/>
          <w:sz w:val="24"/>
          <w:szCs w:val="24"/>
        </w:rPr>
        <w:lastRenderedPageBreak/>
        <w:t>Навигационная вывеска</w:t>
      </w:r>
      <w:r>
        <w:rPr>
          <w:rFonts w:ascii="Arial" w:eastAsia="ALSArtemius-Regular" w:hAnsi="Arial" w:cs="Arial"/>
          <w:b/>
          <w:color w:val="000000"/>
          <w:sz w:val="24"/>
          <w:szCs w:val="24"/>
        </w:rPr>
        <w:t xml:space="preserve">. </w:t>
      </w:r>
      <w:r w:rsidR="005268E0" w:rsidRPr="00A36169">
        <w:rPr>
          <w:rFonts w:ascii="Arial" w:eastAsia="ALSArtemius-Regular" w:hAnsi="Arial" w:cs="Arial"/>
          <w:color w:val="000000"/>
          <w:sz w:val="24"/>
          <w:szCs w:val="24"/>
        </w:rPr>
        <w:t>В</w:t>
      </w:r>
      <w:r w:rsidR="005268E0" w:rsidRPr="00FF3946">
        <w:rPr>
          <w:rFonts w:ascii="Arial" w:eastAsia="ALSArtemius-Regular" w:hAnsi="Arial" w:cs="Arial"/>
          <w:color w:val="000000"/>
          <w:sz w:val="24"/>
          <w:szCs w:val="24"/>
        </w:rPr>
        <w:t xml:space="preserve"> случаях, когда организации имеют один вход</w:t>
      </w:r>
      <w:r w:rsidR="006035D4" w:rsidRPr="006035D4">
        <w:rPr>
          <w:rFonts w:ascii="Arial" w:eastAsia="ALSArtemius-Regular" w:hAnsi="Arial" w:cs="Arial"/>
          <w:sz w:val="24"/>
          <w:szCs w:val="24"/>
        </w:rPr>
        <w:t>и места для размещения табличек на фасаде недостаточно</w:t>
      </w:r>
      <w:r w:rsidR="005268E0" w:rsidRPr="006035D4">
        <w:rPr>
          <w:rFonts w:ascii="Arial" w:eastAsia="ALSArtemius-Regular" w:hAnsi="Arial" w:cs="Arial"/>
          <w:color w:val="000000"/>
          <w:sz w:val="24"/>
          <w:szCs w:val="24"/>
        </w:rPr>
        <w:t>,</w:t>
      </w:r>
      <w:r w:rsidR="00324A4E" w:rsidRPr="00FF3946">
        <w:rPr>
          <w:rFonts w:ascii="Arial" w:eastAsia="ALSArtemius-Regular" w:hAnsi="Arial" w:cs="Arial"/>
          <w:color w:val="000000"/>
          <w:sz w:val="24"/>
          <w:szCs w:val="24"/>
        </w:rPr>
        <w:t>несколько табличек следует заменять одним общим указателем, на котором будут размещены логотипы и названия с номерами этажей и офисов, а также знаками навигации</w:t>
      </w:r>
      <w:r w:rsidR="00F737DA">
        <w:rPr>
          <w:rFonts w:ascii="Arial" w:eastAsia="ALSArtemius-Regular" w:hAnsi="Arial" w:cs="Arial"/>
          <w:color w:val="000000"/>
          <w:sz w:val="24"/>
          <w:szCs w:val="24"/>
        </w:rPr>
        <w:t>.</w:t>
      </w:r>
    </w:p>
    <w:p w:rsidR="006035D4" w:rsidRDefault="00324A4E" w:rsidP="00E004B3">
      <w:pPr>
        <w:autoSpaceDE w:val="0"/>
        <w:autoSpaceDN w:val="0"/>
        <w:adjustRightInd w:val="0"/>
        <w:spacing w:after="0" w:line="240" w:lineRule="auto"/>
        <w:jc w:val="both"/>
        <w:rPr>
          <w:rFonts w:ascii="Arial" w:eastAsia="ALSArtemius-Regular" w:hAnsi="Arial" w:cs="Arial"/>
          <w:color w:val="000000"/>
          <w:sz w:val="24"/>
          <w:szCs w:val="24"/>
        </w:rPr>
      </w:pPr>
      <w:r w:rsidRPr="00FF3946">
        <w:rPr>
          <w:rFonts w:ascii="Arial" w:eastAsia="ALSArtemius-Regular" w:hAnsi="Arial" w:cs="Arial"/>
          <w:color w:val="000000"/>
          <w:sz w:val="24"/>
          <w:szCs w:val="24"/>
        </w:rPr>
        <w:t>Размещать такие общие указатели необходимо непосредственно перед входами</w:t>
      </w:r>
      <w:r w:rsidR="006035D4">
        <w:rPr>
          <w:rFonts w:ascii="Arial" w:eastAsia="ALSArtemius-Regular" w:hAnsi="Arial" w:cs="Arial"/>
          <w:color w:val="000000"/>
          <w:sz w:val="24"/>
          <w:szCs w:val="24"/>
        </w:rPr>
        <w:t>.</w:t>
      </w:r>
    </w:p>
    <w:p w:rsidR="00324A4E" w:rsidRDefault="006035D4" w:rsidP="00F737DA">
      <w:pPr>
        <w:autoSpaceDE w:val="0"/>
        <w:autoSpaceDN w:val="0"/>
        <w:adjustRightInd w:val="0"/>
        <w:spacing w:after="0" w:line="240" w:lineRule="auto"/>
        <w:jc w:val="both"/>
        <w:rPr>
          <w:rFonts w:ascii="Arial" w:eastAsia="ALSArtemius-Regular" w:hAnsi="Arial" w:cs="Arial"/>
          <w:color w:val="000000"/>
          <w:sz w:val="24"/>
          <w:szCs w:val="24"/>
        </w:rPr>
      </w:pPr>
      <w:r>
        <w:rPr>
          <w:rFonts w:ascii="Arial" w:eastAsia="ALSArtemius-Regular" w:hAnsi="Arial" w:cs="Arial"/>
          <w:color w:val="000000"/>
          <w:sz w:val="24"/>
          <w:szCs w:val="24"/>
        </w:rPr>
        <w:t>Допускается размещение навигационной вывески на отдельно стоящей конструкциина расстоянии 1,0 – 1,5 м от здания.</w:t>
      </w:r>
    </w:p>
    <w:p w:rsidR="006035D4" w:rsidRPr="006035D4" w:rsidRDefault="006035D4" w:rsidP="00F737DA">
      <w:pPr>
        <w:autoSpaceDE w:val="0"/>
        <w:autoSpaceDN w:val="0"/>
        <w:adjustRightInd w:val="0"/>
        <w:spacing w:after="0" w:line="240" w:lineRule="auto"/>
        <w:jc w:val="both"/>
        <w:rPr>
          <w:rFonts w:ascii="Arial" w:eastAsia="ALSArtemius-Regular" w:hAnsi="Arial" w:cs="Arial"/>
          <w:sz w:val="24"/>
          <w:szCs w:val="24"/>
        </w:rPr>
      </w:pPr>
      <w:r w:rsidRPr="006035D4">
        <w:rPr>
          <w:rFonts w:ascii="Arial" w:eastAsia="ALSArtemius-Regular" w:hAnsi="Arial" w:cs="Arial"/>
          <w:sz w:val="24"/>
          <w:szCs w:val="24"/>
        </w:rPr>
        <w:t>Конструкции должны иметь модульную систему для легкой замены табличек, удобно располагаться, не загораживая фасад и не создавать препятствий для пешеходов.</w:t>
      </w:r>
    </w:p>
    <w:p w:rsidR="00324A4E" w:rsidRPr="00FF3946" w:rsidRDefault="00324A4E" w:rsidP="00F737DA">
      <w:pPr>
        <w:autoSpaceDE w:val="0"/>
        <w:autoSpaceDN w:val="0"/>
        <w:adjustRightInd w:val="0"/>
        <w:spacing w:after="0" w:line="240" w:lineRule="auto"/>
        <w:jc w:val="both"/>
        <w:rPr>
          <w:rFonts w:ascii="Arial" w:eastAsia="ALSArtemius-Regular" w:hAnsi="Arial" w:cs="Arial"/>
          <w:color w:val="000000"/>
          <w:sz w:val="24"/>
          <w:szCs w:val="24"/>
        </w:rPr>
      </w:pPr>
      <w:r w:rsidRPr="00FF3946">
        <w:rPr>
          <w:rFonts w:ascii="Arial" w:eastAsia="ALSArtemius-Regular" w:hAnsi="Arial" w:cs="Arial"/>
          <w:color w:val="000000"/>
          <w:sz w:val="24"/>
          <w:szCs w:val="24"/>
        </w:rPr>
        <w:t>Надписи нужно одинаково выравнивать по левому краю (или по центральной оси таблички), соблюдая единый размер и цвет букв, используя одинаковый цвет подложекдля сменных вставок и единый материал и технологию нанесения.</w:t>
      </w:r>
    </w:p>
    <w:tbl>
      <w:tblPr>
        <w:tblStyle w:val="a7"/>
        <w:tblW w:w="0" w:type="auto"/>
        <w:tblBorders>
          <w:insideH w:val="none" w:sz="0" w:space="0" w:color="auto"/>
        </w:tblBorders>
        <w:tblLook w:val="04A0"/>
      </w:tblPr>
      <w:tblGrid>
        <w:gridCol w:w="5042"/>
        <w:gridCol w:w="5034"/>
        <w:gridCol w:w="5024"/>
      </w:tblGrid>
      <w:tr w:rsidR="005914EA" w:rsidRPr="00FF3946" w:rsidTr="00F737DA">
        <w:tc>
          <w:tcPr>
            <w:tcW w:w="5042" w:type="dxa"/>
            <w:tcBorders>
              <w:top w:val="nil"/>
              <w:left w:val="nil"/>
              <w:bottom w:val="nil"/>
              <w:right w:val="single" w:sz="4" w:space="0" w:color="000000"/>
            </w:tcBorders>
          </w:tcPr>
          <w:p w:rsidR="005914EA" w:rsidRPr="00FF3946" w:rsidRDefault="00BD2F51" w:rsidP="00583031">
            <w:pPr>
              <w:pStyle w:val="a6"/>
              <w:numPr>
                <w:ilvl w:val="0"/>
                <w:numId w:val="112"/>
              </w:numPr>
              <w:autoSpaceDE w:val="0"/>
              <w:autoSpaceDN w:val="0"/>
              <w:adjustRightInd w:val="0"/>
              <w:ind w:left="567" w:hanging="501"/>
              <w:jc w:val="center"/>
              <w:rPr>
                <w:rFonts w:ascii="Arial" w:eastAsia="ALSArtemius-Regular" w:hAnsi="Arial" w:cs="Arial"/>
                <w:color w:val="000000"/>
                <w:sz w:val="24"/>
                <w:szCs w:val="24"/>
              </w:rPr>
            </w:pPr>
            <w:r w:rsidRPr="00FF3946">
              <w:rPr>
                <w:rFonts w:ascii="Arial" w:eastAsia="ALSArtemius-Regular" w:hAnsi="Arial" w:cs="Arial"/>
                <w:color w:val="000000"/>
                <w:sz w:val="24"/>
                <w:szCs w:val="24"/>
              </w:rPr>
              <w:t>Табличка должна иметь размер не более 800 мм в высоту и 600 мм в ширину, монтироваться вплотную к фасаду, при этом её глубина не должна превышать 30 мм</w:t>
            </w:r>
          </w:p>
        </w:tc>
        <w:tc>
          <w:tcPr>
            <w:tcW w:w="5034" w:type="dxa"/>
            <w:tcBorders>
              <w:top w:val="nil"/>
              <w:left w:val="single" w:sz="4" w:space="0" w:color="000000"/>
              <w:bottom w:val="nil"/>
              <w:right w:val="single" w:sz="4" w:space="0" w:color="000000"/>
            </w:tcBorders>
          </w:tcPr>
          <w:p w:rsidR="005914EA" w:rsidRPr="00FF3946" w:rsidRDefault="00BD2F51" w:rsidP="00583031">
            <w:pPr>
              <w:pStyle w:val="a6"/>
              <w:numPr>
                <w:ilvl w:val="0"/>
                <w:numId w:val="113"/>
              </w:numPr>
              <w:autoSpaceDE w:val="0"/>
              <w:autoSpaceDN w:val="0"/>
              <w:adjustRightInd w:val="0"/>
              <w:ind w:left="449" w:hanging="501"/>
              <w:jc w:val="center"/>
              <w:rPr>
                <w:rFonts w:ascii="Arial" w:eastAsia="ALSArtemius-Regular" w:hAnsi="Arial" w:cs="Arial"/>
                <w:color w:val="000000"/>
                <w:sz w:val="24"/>
                <w:szCs w:val="24"/>
              </w:rPr>
            </w:pPr>
            <w:r w:rsidRPr="00FF3946">
              <w:rPr>
                <w:rFonts w:ascii="Arial" w:eastAsia="ALSArtemius-Regular" w:hAnsi="Arial" w:cs="Arial"/>
                <w:color w:val="000000"/>
                <w:sz w:val="24"/>
                <w:szCs w:val="24"/>
              </w:rPr>
              <w:t>При указании размещения организаций на этажах блок с номерами этажей должен находиться отдельно с одной стороны и оформляться в едином стиле с использованием одного шрифта</w:t>
            </w:r>
          </w:p>
        </w:tc>
        <w:tc>
          <w:tcPr>
            <w:tcW w:w="5024" w:type="dxa"/>
            <w:tcBorders>
              <w:top w:val="nil"/>
              <w:left w:val="single" w:sz="4" w:space="0" w:color="000000"/>
              <w:bottom w:val="nil"/>
              <w:right w:val="nil"/>
            </w:tcBorders>
          </w:tcPr>
          <w:p w:rsidR="005914EA" w:rsidRPr="00FF3946" w:rsidRDefault="00BD2F51" w:rsidP="00583031">
            <w:pPr>
              <w:pStyle w:val="a6"/>
              <w:numPr>
                <w:ilvl w:val="0"/>
                <w:numId w:val="114"/>
              </w:numPr>
              <w:autoSpaceDE w:val="0"/>
              <w:autoSpaceDN w:val="0"/>
              <w:adjustRightInd w:val="0"/>
              <w:ind w:left="471" w:hanging="502"/>
              <w:jc w:val="center"/>
              <w:rPr>
                <w:rFonts w:ascii="Arial" w:eastAsia="ALSArtemius-Regular" w:hAnsi="Arial" w:cs="Arial"/>
                <w:color w:val="000000"/>
                <w:sz w:val="24"/>
                <w:szCs w:val="24"/>
              </w:rPr>
            </w:pPr>
            <w:r w:rsidRPr="00FF3946">
              <w:rPr>
                <w:rFonts w:ascii="Arial" w:eastAsia="ALSArtemius-Regular" w:hAnsi="Arial" w:cs="Arial"/>
                <w:color w:val="000000"/>
                <w:sz w:val="24"/>
                <w:szCs w:val="24"/>
              </w:rPr>
              <w:t>Запрещается хаотичное размещение информации, нанесение надписей разного цвета и высоты</w:t>
            </w:r>
          </w:p>
        </w:tc>
      </w:tr>
      <w:tr w:rsidR="005914EA" w:rsidTr="00F737DA">
        <w:tc>
          <w:tcPr>
            <w:tcW w:w="5042" w:type="dxa"/>
            <w:tcBorders>
              <w:top w:val="nil"/>
              <w:left w:val="nil"/>
              <w:bottom w:val="nil"/>
              <w:right w:val="single" w:sz="4" w:space="0" w:color="000000"/>
            </w:tcBorders>
            <w:vAlign w:val="center"/>
          </w:tcPr>
          <w:p w:rsidR="005914EA" w:rsidRDefault="005914EA" w:rsidP="00BD2F51">
            <w:pPr>
              <w:autoSpaceDE w:val="0"/>
              <w:autoSpaceDN w:val="0"/>
              <w:adjustRightInd w:val="0"/>
              <w:jc w:val="center"/>
              <w:rPr>
                <w:rFonts w:ascii="Arial" w:eastAsia="ALSArtemius-Regular" w:hAnsi="Arial" w:cs="Arial"/>
                <w:color w:val="000000"/>
                <w:sz w:val="26"/>
                <w:szCs w:val="26"/>
              </w:rPr>
            </w:pPr>
            <w:r w:rsidRPr="005914EA">
              <w:rPr>
                <w:rFonts w:ascii="Arial" w:eastAsia="ALSArtemius-Regular" w:hAnsi="Arial" w:cs="Arial"/>
                <w:noProof/>
                <w:color w:val="000000"/>
                <w:sz w:val="26"/>
                <w:szCs w:val="26"/>
              </w:rPr>
              <w:drawing>
                <wp:inline distT="0" distB="0" distL="0" distR="0">
                  <wp:extent cx="2047875" cy="1447800"/>
                  <wp:effectExtent l="19050" t="0" r="9525" b="0"/>
                  <wp:docPr id="72"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3"/>
                          <a:srcRect l="34532" t="15406" r="46062" b="60213"/>
                          <a:stretch>
                            <a:fillRect/>
                          </a:stretch>
                        </pic:blipFill>
                        <pic:spPr bwMode="auto">
                          <a:xfrm>
                            <a:off x="0" y="0"/>
                            <a:ext cx="2047875" cy="1447800"/>
                          </a:xfrm>
                          <a:prstGeom prst="rect">
                            <a:avLst/>
                          </a:prstGeom>
                          <a:noFill/>
                          <a:ln w="9525">
                            <a:noFill/>
                            <a:miter lim="800000"/>
                            <a:headEnd/>
                            <a:tailEnd/>
                          </a:ln>
                        </pic:spPr>
                      </pic:pic>
                    </a:graphicData>
                  </a:graphic>
                </wp:inline>
              </w:drawing>
            </w:r>
          </w:p>
        </w:tc>
        <w:tc>
          <w:tcPr>
            <w:tcW w:w="5034" w:type="dxa"/>
            <w:tcBorders>
              <w:top w:val="nil"/>
              <w:left w:val="single" w:sz="4" w:space="0" w:color="000000"/>
              <w:bottom w:val="nil"/>
              <w:right w:val="single" w:sz="4" w:space="0" w:color="000000"/>
            </w:tcBorders>
            <w:vAlign w:val="center"/>
          </w:tcPr>
          <w:p w:rsidR="005914EA" w:rsidRDefault="005914EA" w:rsidP="00BD2F51">
            <w:pPr>
              <w:autoSpaceDE w:val="0"/>
              <w:autoSpaceDN w:val="0"/>
              <w:adjustRightInd w:val="0"/>
              <w:jc w:val="center"/>
              <w:rPr>
                <w:rFonts w:ascii="Arial" w:eastAsia="ALSArtemius-Regular" w:hAnsi="Arial" w:cs="Arial"/>
                <w:color w:val="000000"/>
                <w:sz w:val="26"/>
                <w:szCs w:val="26"/>
              </w:rPr>
            </w:pPr>
            <w:r w:rsidRPr="005914EA">
              <w:rPr>
                <w:rFonts w:ascii="Arial" w:eastAsia="ALSArtemius-Regular" w:hAnsi="Arial" w:cs="Arial"/>
                <w:noProof/>
                <w:color w:val="000000"/>
                <w:sz w:val="26"/>
                <w:szCs w:val="26"/>
              </w:rPr>
              <w:drawing>
                <wp:inline distT="0" distB="0" distL="0" distR="0">
                  <wp:extent cx="1812686" cy="1362075"/>
                  <wp:effectExtent l="19050" t="0" r="0" b="0"/>
                  <wp:docPr id="73"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3"/>
                          <a:srcRect l="12076" t="54383" r="72698" b="25253"/>
                          <a:stretch>
                            <a:fillRect/>
                          </a:stretch>
                        </pic:blipFill>
                        <pic:spPr bwMode="auto">
                          <a:xfrm>
                            <a:off x="0" y="0"/>
                            <a:ext cx="1812686" cy="1362075"/>
                          </a:xfrm>
                          <a:prstGeom prst="rect">
                            <a:avLst/>
                          </a:prstGeom>
                          <a:noFill/>
                          <a:ln w="9525">
                            <a:noFill/>
                            <a:miter lim="800000"/>
                            <a:headEnd/>
                            <a:tailEnd/>
                          </a:ln>
                        </pic:spPr>
                      </pic:pic>
                    </a:graphicData>
                  </a:graphic>
                </wp:inline>
              </w:drawing>
            </w:r>
          </w:p>
        </w:tc>
        <w:tc>
          <w:tcPr>
            <w:tcW w:w="5024" w:type="dxa"/>
            <w:tcBorders>
              <w:top w:val="nil"/>
              <w:left w:val="single" w:sz="4" w:space="0" w:color="000000"/>
              <w:bottom w:val="nil"/>
              <w:right w:val="nil"/>
            </w:tcBorders>
            <w:vAlign w:val="center"/>
          </w:tcPr>
          <w:p w:rsidR="005914EA" w:rsidRDefault="005914EA" w:rsidP="00BD2F51">
            <w:pPr>
              <w:autoSpaceDE w:val="0"/>
              <w:autoSpaceDN w:val="0"/>
              <w:adjustRightInd w:val="0"/>
              <w:jc w:val="center"/>
              <w:rPr>
                <w:rFonts w:ascii="Arial" w:eastAsia="ALSArtemius-Regular" w:hAnsi="Arial" w:cs="Arial"/>
                <w:color w:val="000000"/>
                <w:sz w:val="26"/>
                <w:szCs w:val="26"/>
              </w:rPr>
            </w:pPr>
            <w:r w:rsidRPr="005914EA">
              <w:rPr>
                <w:rFonts w:ascii="Arial" w:eastAsia="ALSArtemius-Regular" w:hAnsi="Arial" w:cs="Arial"/>
                <w:noProof/>
                <w:color w:val="000000"/>
                <w:sz w:val="26"/>
                <w:szCs w:val="26"/>
              </w:rPr>
              <w:drawing>
                <wp:inline distT="0" distB="0" distL="0" distR="0">
                  <wp:extent cx="1533525" cy="1400620"/>
                  <wp:effectExtent l="19050" t="0" r="9525" b="0"/>
                  <wp:docPr id="74"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3"/>
                          <a:srcRect l="54793" t="17073" r="32527" b="62369"/>
                          <a:stretch>
                            <a:fillRect/>
                          </a:stretch>
                        </pic:blipFill>
                        <pic:spPr bwMode="auto">
                          <a:xfrm>
                            <a:off x="0" y="0"/>
                            <a:ext cx="1533525" cy="1400620"/>
                          </a:xfrm>
                          <a:prstGeom prst="rect">
                            <a:avLst/>
                          </a:prstGeom>
                          <a:noFill/>
                          <a:ln w="9525">
                            <a:noFill/>
                            <a:miter lim="800000"/>
                            <a:headEnd/>
                            <a:tailEnd/>
                          </a:ln>
                        </pic:spPr>
                      </pic:pic>
                    </a:graphicData>
                  </a:graphic>
                </wp:inline>
              </w:drawing>
            </w:r>
          </w:p>
        </w:tc>
      </w:tr>
    </w:tbl>
    <w:p w:rsidR="005914EA" w:rsidRDefault="005914EA" w:rsidP="00324A4E">
      <w:pPr>
        <w:autoSpaceDE w:val="0"/>
        <w:autoSpaceDN w:val="0"/>
        <w:adjustRightInd w:val="0"/>
        <w:spacing w:after="0" w:line="240" w:lineRule="auto"/>
        <w:rPr>
          <w:rFonts w:ascii="Arial" w:eastAsia="ALSArtemius-Regular" w:hAnsi="Arial" w:cs="Arial"/>
          <w:color w:val="000000"/>
          <w:sz w:val="26"/>
          <w:szCs w:val="26"/>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47"/>
        <w:gridCol w:w="7553"/>
      </w:tblGrid>
      <w:tr w:rsidR="005914EA" w:rsidTr="00A36169">
        <w:tc>
          <w:tcPr>
            <w:tcW w:w="7621" w:type="dxa"/>
            <w:tcBorders>
              <w:top w:val="single" w:sz="4" w:space="0" w:color="000000"/>
            </w:tcBorders>
          </w:tcPr>
          <w:p w:rsidR="005914EA" w:rsidRPr="00BD2F51" w:rsidRDefault="00BD2F51" w:rsidP="00583031">
            <w:pPr>
              <w:pStyle w:val="a6"/>
              <w:numPr>
                <w:ilvl w:val="0"/>
                <w:numId w:val="115"/>
              </w:numPr>
              <w:autoSpaceDE w:val="0"/>
              <w:autoSpaceDN w:val="0"/>
              <w:adjustRightInd w:val="0"/>
              <w:ind w:left="567" w:hanging="501"/>
              <w:jc w:val="center"/>
              <w:rPr>
                <w:rFonts w:ascii="Arial" w:eastAsia="ALSArtemius-Regular" w:hAnsi="Arial" w:cs="Arial"/>
                <w:color w:val="000000"/>
                <w:sz w:val="24"/>
                <w:szCs w:val="24"/>
              </w:rPr>
            </w:pPr>
            <w:r w:rsidRPr="00BD2F51">
              <w:rPr>
                <w:rFonts w:ascii="Arial" w:eastAsia="ALSArtemius-Regular" w:hAnsi="Arial" w:cs="Arial"/>
                <w:color w:val="000000"/>
                <w:sz w:val="24"/>
                <w:szCs w:val="24"/>
              </w:rPr>
              <w:t>Таблички одного модуля расположены в два ряда</w:t>
            </w:r>
          </w:p>
        </w:tc>
        <w:tc>
          <w:tcPr>
            <w:tcW w:w="7621" w:type="dxa"/>
            <w:tcBorders>
              <w:top w:val="single" w:sz="4" w:space="0" w:color="000000"/>
            </w:tcBorders>
          </w:tcPr>
          <w:p w:rsidR="005914EA" w:rsidRPr="00BD2F51" w:rsidRDefault="00BD2F51" w:rsidP="00583031">
            <w:pPr>
              <w:pStyle w:val="a6"/>
              <w:numPr>
                <w:ilvl w:val="0"/>
                <w:numId w:val="116"/>
              </w:numPr>
              <w:autoSpaceDE w:val="0"/>
              <w:autoSpaceDN w:val="0"/>
              <w:adjustRightInd w:val="0"/>
              <w:ind w:left="459" w:hanging="502"/>
              <w:jc w:val="center"/>
              <w:rPr>
                <w:rFonts w:ascii="Arial" w:eastAsia="ALSArtemius-Regular" w:hAnsi="Arial" w:cs="Arial"/>
                <w:color w:val="000000"/>
                <w:sz w:val="24"/>
                <w:szCs w:val="24"/>
              </w:rPr>
            </w:pPr>
            <w:r w:rsidRPr="00BD2F51">
              <w:rPr>
                <w:rFonts w:ascii="Arial" w:eastAsia="ALSArtemius-Regular" w:hAnsi="Arial" w:cs="Arial"/>
                <w:color w:val="000000"/>
                <w:sz w:val="24"/>
                <w:szCs w:val="24"/>
              </w:rPr>
              <w:t>Таблички разного модуля расположены в два ряда</w:t>
            </w:r>
          </w:p>
        </w:tc>
      </w:tr>
      <w:tr w:rsidR="005914EA" w:rsidTr="00A36169">
        <w:tc>
          <w:tcPr>
            <w:tcW w:w="7621" w:type="dxa"/>
            <w:tcBorders>
              <w:right w:val="single" w:sz="4" w:space="0" w:color="000000"/>
            </w:tcBorders>
            <w:vAlign w:val="center"/>
          </w:tcPr>
          <w:p w:rsidR="005914EA" w:rsidRDefault="005914EA" w:rsidP="00706AF8">
            <w:pPr>
              <w:autoSpaceDE w:val="0"/>
              <w:autoSpaceDN w:val="0"/>
              <w:adjustRightInd w:val="0"/>
              <w:jc w:val="center"/>
              <w:rPr>
                <w:rFonts w:ascii="Arial" w:eastAsia="ALSArtemius-Regular" w:hAnsi="Arial" w:cs="Arial"/>
                <w:color w:val="000000"/>
                <w:sz w:val="26"/>
                <w:szCs w:val="26"/>
              </w:rPr>
            </w:pPr>
            <w:r w:rsidRPr="005914EA">
              <w:rPr>
                <w:rFonts w:ascii="Arial" w:eastAsia="ALSArtemius-Regular" w:hAnsi="Arial" w:cs="Arial"/>
                <w:noProof/>
                <w:color w:val="000000"/>
                <w:sz w:val="26"/>
                <w:szCs w:val="26"/>
              </w:rPr>
              <w:drawing>
                <wp:inline distT="0" distB="0" distL="0" distR="0">
                  <wp:extent cx="3305175" cy="722309"/>
                  <wp:effectExtent l="0" t="0" r="0" b="0"/>
                  <wp:docPr id="75"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3"/>
                          <a:srcRect l="34033" t="54476" r="43910" b="36945"/>
                          <a:stretch>
                            <a:fillRect/>
                          </a:stretch>
                        </pic:blipFill>
                        <pic:spPr bwMode="auto">
                          <a:xfrm>
                            <a:off x="0" y="0"/>
                            <a:ext cx="3310980" cy="723578"/>
                          </a:xfrm>
                          <a:prstGeom prst="rect">
                            <a:avLst/>
                          </a:prstGeom>
                          <a:noFill/>
                          <a:ln w="9525">
                            <a:noFill/>
                            <a:miter lim="800000"/>
                            <a:headEnd/>
                            <a:tailEnd/>
                          </a:ln>
                        </pic:spPr>
                      </pic:pic>
                    </a:graphicData>
                  </a:graphic>
                </wp:inline>
              </w:drawing>
            </w:r>
          </w:p>
        </w:tc>
        <w:tc>
          <w:tcPr>
            <w:tcW w:w="7621" w:type="dxa"/>
            <w:tcBorders>
              <w:left w:val="single" w:sz="4" w:space="0" w:color="000000"/>
            </w:tcBorders>
            <w:vAlign w:val="bottom"/>
          </w:tcPr>
          <w:p w:rsidR="005914EA" w:rsidRDefault="005914EA" w:rsidP="00706AF8">
            <w:pPr>
              <w:autoSpaceDE w:val="0"/>
              <w:autoSpaceDN w:val="0"/>
              <w:adjustRightInd w:val="0"/>
              <w:jc w:val="center"/>
              <w:rPr>
                <w:rFonts w:ascii="Arial" w:eastAsia="ALSArtemius-Regular" w:hAnsi="Arial" w:cs="Arial"/>
                <w:color w:val="000000"/>
                <w:sz w:val="26"/>
                <w:szCs w:val="26"/>
              </w:rPr>
            </w:pPr>
            <w:r w:rsidRPr="005914EA">
              <w:rPr>
                <w:rFonts w:ascii="Arial" w:eastAsia="ALSArtemius-Regular" w:hAnsi="Arial" w:cs="Arial"/>
                <w:noProof/>
                <w:color w:val="000000"/>
                <w:sz w:val="26"/>
                <w:szCs w:val="26"/>
              </w:rPr>
              <w:drawing>
                <wp:inline distT="0" distB="0" distL="0" distR="0">
                  <wp:extent cx="3400425" cy="800718"/>
                  <wp:effectExtent l="19050" t="0" r="9525" b="0"/>
                  <wp:docPr id="7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3"/>
                          <a:srcRect l="34432" t="71921" r="40017" b="17378"/>
                          <a:stretch>
                            <a:fillRect/>
                          </a:stretch>
                        </pic:blipFill>
                        <pic:spPr bwMode="auto">
                          <a:xfrm>
                            <a:off x="0" y="0"/>
                            <a:ext cx="3400425" cy="800718"/>
                          </a:xfrm>
                          <a:prstGeom prst="rect">
                            <a:avLst/>
                          </a:prstGeom>
                          <a:noFill/>
                          <a:ln w="9525">
                            <a:noFill/>
                            <a:miter lim="800000"/>
                            <a:headEnd/>
                            <a:tailEnd/>
                          </a:ln>
                        </pic:spPr>
                      </pic:pic>
                    </a:graphicData>
                  </a:graphic>
                </wp:inline>
              </w:drawing>
            </w:r>
          </w:p>
          <w:p w:rsidR="00706AF8" w:rsidRDefault="00706AF8" w:rsidP="00706AF8">
            <w:pPr>
              <w:autoSpaceDE w:val="0"/>
              <w:autoSpaceDN w:val="0"/>
              <w:adjustRightInd w:val="0"/>
              <w:jc w:val="center"/>
              <w:rPr>
                <w:rFonts w:ascii="Arial" w:eastAsia="ALSArtemius-Regular" w:hAnsi="Arial" w:cs="Arial"/>
                <w:color w:val="000000"/>
                <w:sz w:val="26"/>
                <w:szCs w:val="26"/>
              </w:rPr>
            </w:pPr>
          </w:p>
        </w:tc>
      </w:tr>
    </w:tbl>
    <w:p w:rsidR="005914EA" w:rsidRDefault="005914EA" w:rsidP="00324A4E">
      <w:pPr>
        <w:autoSpaceDE w:val="0"/>
        <w:autoSpaceDN w:val="0"/>
        <w:adjustRightInd w:val="0"/>
        <w:spacing w:after="0" w:line="240" w:lineRule="auto"/>
        <w:rPr>
          <w:rFonts w:ascii="Arial" w:eastAsia="ALSArtemius-Regular" w:hAnsi="Arial" w:cs="Arial"/>
          <w:color w:val="000000"/>
          <w:sz w:val="26"/>
          <w:szCs w:val="26"/>
        </w:rPr>
      </w:pPr>
    </w:p>
    <w:p w:rsidR="00324A4E" w:rsidRDefault="00324A4E" w:rsidP="00324A4E">
      <w:pPr>
        <w:autoSpaceDE w:val="0"/>
        <w:autoSpaceDN w:val="0"/>
        <w:adjustRightInd w:val="0"/>
        <w:spacing w:after="0" w:line="240" w:lineRule="auto"/>
        <w:rPr>
          <w:rFonts w:ascii="ALSArtemiusSans-Regular" w:eastAsia="ALSArtemiusSans-Regular" w:cs="ALSArtemiusSans-Regular"/>
          <w:color w:val="FFFFFF"/>
          <w:sz w:val="6"/>
          <w:szCs w:val="6"/>
        </w:rPr>
      </w:pPr>
      <w:r>
        <w:rPr>
          <w:rFonts w:ascii="ALSArtemiusSans-Regular" w:eastAsia="ALSArtemiusSans-Regular" w:cs="ALSArtemiusSans-Regular"/>
          <w:color w:val="FFFFFF"/>
          <w:sz w:val="6"/>
          <w:szCs w:val="6"/>
        </w:rPr>
        <w:t>GSPublisherVersion 28.51.96.2</w:t>
      </w:r>
    </w:p>
    <w:p w:rsidR="00AA604A" w:rsidRDefault="00AA604A" w:rsidP="00583031">
      <w:pPr>
        <w:pStyle w:val="a6"/>
        <w:numPr>
          <w:ilvl w:val="0"/>
          <w:numId w:val="117"/>
        </w:numPr>
        <w:autoSpaceDE w:val="0"/>
        <w:autoSpaceDN w:val="0"/>
        <w:adjustRightInd w:val="0"/>
        <w:spacing w:after="0" w:line="240" w:lineRule="auto"/>
        <w:jc w:val="center"/>
        <w:rPr>
          <w:rFonts w:ascii="Arial" w:eastAsia="ALSArtemius-Regular" w:hAnsi="Arial" w:cs="Arial"/>
          <w:color w:val="000000"/>
          <w:sz w:val="24"/>
          <w:szCs w:val="24"/>
        </w:rPr>
      </w:pPr>
      <w:r w:rsidRPr="00AA604A">
        <w:rPr>
          <w:rFonts w:ascii="Arial" w:eastAsia="ALSArtemius-Regular" w:hAnsi="Arial" w:cs="Arial"/>
          <w:color w:val="000000"/>
          <w:sz w:val="24"/>
          <w:szCs w:val="24"/>
        </w:rPr>
        <w:lastRenderedPageBreak/>
        <w:t>Примеры информационных табличек</w:t>
      </w:r>
    </w:p>
    <w:p w:rsidR="009724B2" w:rsidRPr="00AA604A" w:rsidRDefault="009724B2" w:rsidP="009724B2">
      <w:pPr>
        <w:pStyle w:val="a6"/>
        <w:autoSpaceDE w:val="0"/>
        <w:autoSpaceDN w:val="0"/>
        <w:adjustRightInd w:val="0"/>
        <w:spacing w:after="0" w:line="240" w:lineRule="auto"/>
        <w:rPr>
          <w:rFonts w:ascii="Arial" w:eastAsia="ALSArtemius-Regular" w:hAnsi="Arial" w:cs="Arial"/>
          <w:color w:val="000000"/>
          <w:sz w:val="24"/>
          <w:szCs w:val="24"/>
        </w:rPr>
      </w:pPr>
    </w:p>
    <w:p w:rsidR="00BA6094" w:rsidRDefault="00BA6094" w:rsidP="00BA6094">
      <w:pPr>
        <w:autoSpaceDE w:val="0"/>
        <w:autoSpaceDN w:val="0"/>
        <w:adjustRightInd w:val="0"/>
        <w:spacing w:after="0" w:line="240" w:lineRule="auto"/>
        <w:rPr>
          <w:rFonts w:ascii="ALSArtemiusSans-Regular" w:eastAsia="ALSArtemiusSans-Regular" w:cs="ALSArtemiusSans-Regular"/>
          <w:color w:val="FFFFFF"/>
          <w:sz w:val="6"/>
          <w:szCs w:val="6"/>
        </w:rPr>
      </w:pPr>
      <w:r>
        <w:rPr>
          <w:rFonts w:ascii="ALSArtemiusSans-Regular" w:eastAsia="ALSArtemiusSans-Regular" w:cs="ALSArtemiusSans-Regular"/>
          <w:color w:val="FFFFFF"/>
          <w:sz w:val="6"/>
          <w:szCs w:val="6"/>
        </w:rPr>
        <w:t>GSPublisherVersion 28.51.96.2</w:t>
      </w:r>
    </w:p>
    <w:tbl>
      <w:tblPr>
        <w:tblStyle w:val="a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840"/>
        <w:gridCol w:w="1193"/>
        <w:gridCol w:w="2741"/>
        <w:gridCol w:w="2292"/>
        <w:gridCol w:w="1361"/>
        <w:gridCol w:w="3673"/>
      </w:tblGrid>
      <w:tr w:rsidR="00AA604A" w:rsidTr="00AD3DB9">
        <w:trPr>
          <w:trHeight w:val="3716"/>
        </w:trPr>
        <w:tc>
          <w:tcPr>
            <w:tcW w:w="3840" w:type="dxa"/>
            <w:tcBorders>
              <w:top w:val="nil"/>
              <w:left w:val="nil"/>
              <w:bottom w:val="nil"/>
              <w:right w:val="nil"/>
            </w:tcBorders>
          </w:tcPr>
          <w:p w:rsidR="00AA604A" w:rsidRDefault="00AA604A" w:rsidP="00BA6094">
            <w:pPr>
              <w:rPr>
                <w:rFonts w:ascii="Times New Roman" w:hAnsi="Times New Roman" w:cs="Times New Roman"/>
                <w:b/>
                <w:color w:val="1D1D1B"/>
                <w:sz w:val="28"/>
                <w:szCs w:val="28"/>
              </w:rPr>
            </w:pPr>
            <w:r w:rsidRPr="00AA604A">
              <w:rPr>
                <w:rFonts w:ascii="Times New Roman" w:hAnsi="Times New Roman" w:cs="Times New Roman"/>
                <w:b/>
                <w:noProof/>
                <w:color w:val="1D1D1B"/>
                <w:sz w:val="28"/>
                <w:szCs w:val="28"/>
              </w:rPr>
              <w:drawing>
                <wp:inline distT="0" distB="0" distL="0" distR="0">
                  <wp:extent cx="2317750" cy="2124075"/>
                  <wp:effectExtent l="19050" t="0" r="6350" b="0"/>
                  <wp:docPr id="4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4"/>
                          <a:srcRect l="29049" t="26517" r="39720" b="25955"/>
                          <a:stretch>
                            <a:fillRect/>
                          </a:stretch>
                        </pic:blipFill>
                        <pic:spPr bwMode="auto">
                          <a:xfrm>
                            <a:off x="0" y="0"/>
                            <a:ext cx="2317750" cy="2124075"/>
                          </a:xfrm>
                          <a:prstGeom prst="rect">
                            <a:avLst/>
                          </a:prstGeom>
                          <a:noFill/>
                          <a:ln w="9525">
                            <a:noFill/>
                            <a:miter lim="800000"/>
                            <a:headEnd/>
                            <a:tailEnd/>
                          </a:ln>
                        </pic:spPr>
                      </pic:pic>
                    </a:graphicData>
                  </a:graphic>
                </wp:inline>
              </w:drawing>
            </w:r>
          </w:p>
        </w:tc>
        <w:tc>
          <w:tcPr>
            <w:tcW w:w="3934" w:type="dxa"/>
            <w:gridSpan w:val="2"/>
            <w:tcBorders>
              <w:top w:val="nil"/>
              <w:left w:val="nil"/>
              <w:bottom w:val="nil"/>
              <w:right w:val="nil"/>
            </w:tcBorders>
          </w:tcPr>
          <w:p w:rsidR="00AA604A" w:rsidRPr="008F6F69" w:rsidRDefault="00AA604A" w:rsidP="008F6F69">
            <w:pPr>
              <w:rPr>
                <w:rFonts w:ascii="Times New Roman" w:hAnsi="Times New Roman" w:cs="Times New Roman"/>
                <w:b/>
                <w:color w:val="1D1D1B"/>
                <w:sz w:val="28"/>
                <w:szCs w:val="28"/>
              </w:rPr>
            </w:pPr>
            <w:r w:rsidRPr="00AA604A">
              <w:rPr>
                <w:rFonts w:ascii="Times New Roman" w:hAnsi="Times New Roman" w:cs="Times New Roman"/>
                <w:b/>
                <w:noProof/>
                <w:color w:val="1D1D1B"/>
                <w:sz w:val="28"/>
                <w:szCs w:val="28"/>
              </w:rPr>
              <w:drawing>
                <wp:inline distT="0" distB="0" distL="0" distR="0">
                  <wp:extent cx="2381250" cy="2124075"/>
                  <wp:effectExtent l="19050" t="0" r="0" b="0"/>
                  <wp:docPr id="5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5"/>
                          <a:srcRect l="24457" t="22202" r="39252" b="23091"/>
                          <a:stretch>
                            <a:fillRect/>
                          </a:stretch>
                        </pic:blipFill>
                        <pic:spPr bwMode="auto">
                          <a:xfrm>
                            <a:off x="0" y="0"/>
                            <a:ext cx="2381250" cy="2124075"/>
                          </a:xfrm>
                          <a:prstGeom prst="rect">
                            <a:avLst/>
                          </a:prstGeom>
                          <a:noFill/>
                          <a:ln w="9525">
                            <a:noFill/>
                            <a:miter lim="800000"/>
                            <a:headEnd/>
                            <a:tailEnd/>
                          </a:ln>
                        </pic:spPr>
                      </pic:pic>
                    </a:graphicData>
                  </a:graphic>
                </wp:inline>
              </w:drawing>
            </w:r>
          </w:p>
        </w:tc>
        <w:tc>
          <w:tcPr>
            <w:tcW w:w="3653" w:type="dxa"/>
            <w:gridSpan w:val="2"/>
            <w:tcBorders>
              <w:top w:val="nil"/>
              <w:left w:val="nil"/>
              <w:bottom w:val="nil"/>
              <w:right w:val="nil"/>
            </w:tcBorders>
          </w:tcPr>
          <w:p w:rsidR="00AA604A" w:rsidRDefault="00AA604A" w:rsidP="00BA6094">
            <w:pPr>
              <w:rPr>
                <w:rFonts w:ascii="Times New Roman" w:hAnsi="Times New Roman" w:cs="Times New Roman"/>
                <w:b/>
                <w:color w:val="1D1D1B"/>
                <w:sz w:val="28"/>
                <w:szCs w:val="28"/>
              </w:rPr>
            </w:pPr>
            <w:r w:rsidRPr="00AA604A">
              <w:rPr>
                <w:rFonts w:ascii="Times New Roman" w:hAnsi="Times New Roman" w:cs="Times New Roman"/>
                <w:b/>
                <w:noProof/>
                <w:color w:val="1D1D1B"/>
                <w:sz w:val="28"/>
                <w:szCs w:val="28"/>
              </w:rPr>
              <w:drawing>
                <wp:inline distT="0" distB="0" distL="0" distR="0">
                  <wp:extent cx="2190750" cy="2124075"/>
                  <wp:effectExtent l="19050" t="0" r="0" b="0"/>
                  <wp:docPr id="5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6" cstate="print"/>
                          <a:srcRect l="23132" t="15808" r="33967" b="15631"/>
                          <a:stretch>
                            <a:fillRect/>
                          </a:stretch>
                        </pic:blipFill>
                        <pic:spPr bwMode="auto">
                          <a:xfrm>
                            <a:off x="0" y="0"/>
                            <a:ext cx="2190750" cy="2124075"/>
                          </a:xfrm>
                          <a:prstGeom prst="rect">
                            <a:avLst/>
                          </a:prstGeom>
                          <a:noFill/>
                          <a:ln w="9525">
                            <a:noFill/>
                            <a:miter lim="800000"/>
                            <a:headEnd/>
                            <a:tailEnd/>
                          </a:ln>
                        </pic:spPr>
                      </pic:pic>
                    </a:graphicData>
                  </a:graphic>
                </wp:inline>
              </w:drawing>
            </w:r>
          </w:p>
        </w:tc>
        <w:tc>
          <w:tcPr>
            <w:tcW w:w="3673" w:type="dxa"/>
            <w:tcBorders>
              <w:top w:val="nil"/>
              <w:left w:val="nil"/>
              <w:bottom w:val="nil"/>
              <w:right w:val="nil"/>
            </w:tcBorders>
          </w:tcPr>
          <w:p w:rsidR="00AA604A" w:rsidRDefault="005268E0" w:rsidP="00BA6094">
            <w:pPr>
              <w:rPr>
                <w:rFonts w:ascii="Times New Roman" w:hAnsi="Times New Roman" w:cs="Times New Roman"/>
                <w:b/>
                <w:color w:val="1D1D1B"/>
                <w:sz w:val="28"/>
                <w:szCs w:val="28"/>
              </w:rPr>
            </w:pPr>
            <w:r w:rsidRPr="005268E0">
              <w:rPr>
                <w:rFonts w:ascii="Times New Roman" w:hAnsi="Times New Roman" w:cs="Times New Roman"/>
                <w:b/>
                <w:noProof/>
                <w:color w:val="1D1D1B"/>
                <w:sz w:val="28"/>
                <w:szCs w:val="28"/>
              </w:rPr>
              <w:drawing>
                <wp:inline distT="0" distB="0" distL="0" distR="0">
                  <wp:extent cx="2190750" cy="2105025"/>
                  <wp:effectExtent l="19050" t="0" r="0" b="0"/>
                  <wp:docPr id="2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7" cstate="print"/>
                          <a:srcRect l="16065" t="10480" r="38222" b="11368"/>
                          <a:stretch>
                            <a:fillRect/>
                          </a:stretch>
                        </pic:blipFill>
                        <pic:spPr bwMode="auto">
                          <a:xfrm>
                            <a:off x="0" y="0"/>
                            <a:ext cx="2190750" cy="2105025"/>
                          </a:xfrm>
                          <a:prstGeom prst="rect">
                            <a:avLst/>
                          </a:prstGeom>
                          <a:noFill/>
                          <a:ln w="9525">
                            <a:noFill/>
                            <a:miter lim="800000"/>
                            <a:headEnd/>
                            <a:tailEnd/>
                          </a:ln>
                        </pic:spPr>
                      </pic:pic>
                    </a:graphicData>
                  </a:graphic>
                </wp:inline>
              </w:drawing>
            </w:r>
          </w:p>
          <w:p w:rsidR="007A0D27" w:rsidRDefault="007A0D27" w:rsidP="00BA6094">
            <w:pPr>
              <w:rPr>
                <w:rFonts w:ascii="Times New Roman" w:hAnsi="Times New Roman" w:cs="Times New Roman"/>
                <w:b/>
                <w:color w:val="1D1D1B"/>
                <w:sz w:val="28"/>
                <w:szCs w:val="28"/>
              </w:rPr>
            </w:pPr>
          </w:p>
        </w:tc>
      </w:tr>
      <w:tr w:rsidR="008F6F69" w:rsidTr="00AD3DB9">
        <w:tc>
          <w:tcPr>
            <w:tcW w:w="15100" w:type="dxa"/>
            <w:gridSpan w:val="6"/>
            <w:tcBorders>
              <w:top w:val="nil"/>
              <w:left w:val="nil"/>
              <w:bottom w:val="nil"/>
              <w:right w:val="nil"/>
            </w:tcBorders>
          </w:tcPr>
          <w:p w:rsidR="008F6F69" w:rsidRDefault="008F6F69" w:rsidP="00A75BD5">
            <w:pPr>
              <w:pStyle w:val="a6"/>
              <w:numPr>
                <w:ilvl w:val="0"/>
                <w:numId w:val="210"/>
              </w:numPr>
              <w:jc w:val="center"/>
              <w:rPr>
                <w:rFonts w:ascii="Arial" w:hAnsi="Arial" w:cs="Arial"/>
                <w:noProof/>
                <w:color w:val="1D1D1B"/>
                <w:sz w:val="24"/>
                <w:szCs w:val="24"/>
                <w:lang w:eastAsia="zh-CN"/>
              </w:rPr>
            </w:pPr>
            <w:r w:rsidRPr="008F6F69">
              <w:rPr>
                <w:rFonts w:ascii="Arial" w:hAnsi="Arial" w:cs="Arial"/>
                <w:noProof/>
                <w:color w:val="1D1D1B"/>
                <w:sz w:val="24"/>
                <w:szCs w:val="24"/>
                <w:lang w:eastAsia="zh-CN"/>
              </w:rPr>
              <w:t>Примеры навигационных  вывесок</w:t>
            </w:r>
          </w:p>
          <w:p w:rsidR="008F6F69" w:rsidRPr="008F6F69" w:rsidRDefault="008F6F69" w:rsidP="008F6F69">
            <w:pPr>
              <w:pStyle w:val="a6"/>
              <w:rPr>
                <w:rFonts w:ascii="Arial" w:hAnsi="Arial" w:cs="Arial"/>
                <w:noProof/>
                <w:color w:val="1D1D1B"/>
                <w:sz w:val="24"/>
                <w:szCs w:val="24"/>
                <w:lang w:eastAsia="zh-CN"/>
              </w:rPr>
            </w:pPr>
          </w:p>
        </w:tc>
      </w:tr>
      <w:tr w:rsidR="008F6F69" w:rsidTr="00AD3DB9">
        <w:tc>
          <w:tcPr>
            <w:tcW w:w="5033" w:type="dxa"/>
            <w:gridSpan w:val="2"/>
            <w:tcBorders>
              <w:top w:val="nil"/>
              <w:left w:val="nil"/>
              <w:bottom w:val="nil"/>
              <w:right w:val="nil"/>
            </w:tcBorders>
          </w:tcPr>
          <w:p w:rsidR="008F6F69" w:rsidRPr="00AA604A" w:rsidRDefault="008F6F69" w:rsidP="00BA6094">
            <w:pPr>
              <w:rPr>
                <w:rFonts w:ascii="Times New Roman" w:hAnsi="Times New Roman" w:cs="Times New Roman"/>
                <w:b/>
                <w:noProof/>
                <w:color w:val="1D1D1B"/>
                <w:sz w:val="28"/>
                <w:szCs w:val="28"/>
                <w:lang w:eastAsia="zh-CN"/>
              </w:rPr>
            </w:pPr>
            <w:r w:rsidRPr="007A0D27">
              <w:rPr>
                <w:rFonts w:ascii="Times New Roman" w:hAnsi="Times New Roman" w:cs="Times New Roman"/>
                <w:b/>
                <w:noProof/>
                <w:color w:val="1D1D1B"/>
                <w:sz w:val="28"/>
                <w:szCs w:val="28"/>
              </w:rPr>
              <w:drawing>
                <wp:inline distT="0" distB="0" distL="0" distR="0">
                  <wp:extent cx="3161660" cy="2381250"/>
                  <wp:effectExtent l="19050" t="0" r="640" b="0"/>
                  <wp:docPr id="215" name="Рисунок 3" descr="Информационные вывески (навигационн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Информационные вывески (навигационные)"/>
                          <pic:cNvPicPr>
                            <a:picLocks noChangeAspect="1" noChangeArrowheads="1"/>
                          </pic:cNvPicPr>
                        </pic:nvPicPr>
                        <pic:blipFill>
                          <a:blip r:embed="rId88"/>
                          <a:srcRect l="28289" r="17934" b="4927"/>
                          <a:stretch>
                            <a:fillRect/>
                          </a:stretch>
                        </pic:blipFill>
                        <pic:spPr bwMode="auto">
                          <a:xfrm>
                            <a:off x="0" y="0"/>
                            <a:ext cx="3161660" cy="2381250"/>
                          </a:xfrm>
                          <a:prstGeom prst="rect">
                            <a:avLst/>
                          </a:prstGeom>
                          <a:noFill/>
                          <a:ln w="9525">
                            <a:noFill/>
                            <a:miter lim="800000"/>
                            <a:headEnd/>
                            <a:tailEnd/>
                          </a:ln>
                        </pic:spPr>
                      </pic:pic>
                    </a:graphicData>
                  </a:graphic>
                </wp:inline>
              </w:drawing>
            </w:r>
          </w:p>
        </w:tc>
        <w:tc>
          <w:tcPr>
            <w:tcW w:w="5033" w:type="dxa"/>
            <w:gridSpan w:val="2"/>
            <w:tcBorders>
              <w:top w:val="nil"/>
              <w:left w:val="nil"/>
              <w:bottom w:val="nil"/>
              <w:right w:val="nil"/>
            </w:tcBorders>
          </w:tcPr>
          <w:p w:rsidR="008F6F69" w:rsidRPr="00AA604A" w:rsidRDefault="008F6F69" w:rsidP="00BA6094">
            <w:pPr>
              <w:rPr>
                <w:rFonts w:ascii="Times New Roman" w:hAnsi="Times New Roman" w:cs="Times New Roman"/>
                <w:b/>
                <w:noProof/>
                <w:color w:val="1D1D1B"/>
                <w:sz w:val="28"/>
                <w:szCs w:val="28"/>
                <w:lang w:eastAsia="zh-CN"/>
              </w:rPr>
            </w:pPr>
            <w:r w:rsidRPr="007A0D27">
              <w:rPr>
                <w:rFonts w:ascii="Times New Roman" w:hAnsi="Times New Roman" w:cs="Times New Roman"/>
                <w:b/>
                <w:noProof/>
                <w:color w:val="1D1D1B"/>
                <w:sz w:val="28"/>
                <w:szCs w:val="28"/>
              </w:rPr>
              <w:drawing>
                <wp:inline distT="0" distB="0" distL="0" distR="0">
                  <wp:extent cx="3109938" cy="2381250"/>
                  <wp:effectExtent l="19050" t="0" r="0" b="0"/>
                  <wp:docPr id="21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cstate="print"/>
                          <a:srcRect l="30290" t="24716" r="32129" b="24056"/>
                          <a:stretch>
                            <a:fillRect/>
                          </a:stretch>
                        </pic:blipFill>
                        <pic:spPr bwMode="auto">
                          <a:xfrm>
                            <a:off x="0" y="0"/>
                            <a:ext cx="3109938" cy="2381250"/>
                          </a:xfrm>
                          <a:prstGeom prst="rect">
                            <a:avLst/>
                          </a:prstGeom>
                          <a:noFill/>
                          <a:ln w="9525">
                            <a:noFill/>
                            <a:miter lim="800000"/>
                            <a:headEnd/>
                            <a:tailEnd/>
                          </a:ln>
                        </pic:spPr>
                      </pic:pic>
                    </a:graphicData>
                  </a:graphic>
                </wp:inline>
              </w:drawing>
            </w:r>
          </w:p>
        </w:tc>
        <w:tc>
          <w:tcPr>
            <w:tcW w:w="5034" w:type="dxa"/>
            <w:gridSpan w:val="2"/>
            <w:tcBorders>
              <w:top w:val="nil"/>
              <w:left w:val="nil"/>
              <w:bottom w:val="nil"/>
              <w:right w:val="nil"/>
            </w:tcBorders>
          </w:tcPr>
          <w:p w:rsidR="008F6F69" w:rsidRPr="005268E0" w:rsidRDefault="008F6F69" w:rsidP="00BA6094">
            <w:pPr>
              <w:rPr>
                <w:rFonts w:ascii="Times New Roman" w:hAnsi="Times New Roman" w:cs="Times New Roman"/>
                <w:b/>
                <w:noProof/>
                <w:color w:val="1D1D1B"/>
                <w:sz w:val="28"/>
                <w:szCs w:val="28"/>
                <w:lang w:eastAsia="zh-CN"/>
              </w:rPr>
            </w:pPr>
            <w:r w:rsidRPr="007A0D27">
              <w:rPr>
                <w:rFonts w:ascii="Times New Roman" w:hAnsi="Times New Roman" w:cs="Times New Roman"/>
                <w:b/>
                <w:noProof/>
                <w:color w:val="1D1D1B"/>
                <w:sz w:val="28"/>
                <w:szCs w:val="28"/>
              </w:rPr>
              <w:drawing>
                <wp:inline distT="0" distB="0" distL="0" distR="0">
                  <wp:extent cx="3196569" cy="2381250"/>
                  <wp:effectExtent l="19050" t="0" r="3831" b="0"/>
                  <wp:docPr id="21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a:srcRect l="37469" t="17563" r="29270" b="38471"/>
                          <a:stretch>
                            <a:fillRect/>
                          </a:stretch>
                        </pic:blipFill>
                        <pic:spPr bwMode="auto">
                          <a:xfrm>
                            <a:off x="0" y="0"/>
                            <a:ext cx="3196569" cy="2381250"/>
                          </a:xfrm>
                          <a:prstGeom prst="rect">
                            <a:avLst/>
                          </a:prstGeom>
                          <a:noFill/>
                          <a:ln w="9525">
                            <a:noFill/>
                            <a:miter lim="800000"/>
                            <a:headEnd/>
                            <a:tailEnd/>
                          </a:ln>
                        </pic:spPr>
                      </pic:pic>
                    </a:graphicData>
                  </a:graphic>
                </wp:inline>
              </w:drawing>
            </w:r>
          </w:p>
        </w:tc>
      </w:tr>
    </w:tbl>
    <w:p w:rsidR="005464F1" w:rsidRPr="00293709" w:rsidRDefault="00BA6094" w:rsidP="00293709">
      <w:pPr>
        <w:pStyle w:val="a6"/>
        <w:numPr>
          <w:ilvl w:val="1"/>
          <w:numId w:val="208"/>
        </w:numPr>
        <w:rPr>
          <w:rFonts w:ascii="Arial" w:eastAsia="ALSArtemius-Regular" w:hAnsi="Arial" w:cs="Arial"/>
          <w:sz w:val="26"/>
          <w:szCs w:val="26"/>
        </w:rPr>
      </w:pPr>
      <w:r w:rsidRPr="00293709">
        <w:rPr>
          <w:rFonts w:ascii="Times New Roman" w:hAnsi="Times New Roman" w:cs="Times New Roman"/>
          <w:b/>
          <w:color w:val="1D1D1B"/>
          <w:sz w:val="28"/>
          <w:szCs w:val="28"/>
        </w:rPr>
        <w:br w:type="page"/>
      </w:r>
      <w:r w:rsidR="005464F1" w:rsidRPr="00293709">
        <w:rPr>
          <w:rFonts w:ascii="Arial" w:eastAsia="ALSArtemius-Regular" w:hAnsi="Arial" w:cs="Arial"/>
          <w:sz w:val="26"/>
          <w:szCs w:val="26"/>
        </w:rPr>
        <w:lastRenderedPageBreak/>
        <w:t xml:space="preserve">ПРАВИЛА РАЗМЕЩЕНИЯ </w:t>
      </w:r>
      <w:r w:rsidR="003175BC" w:rsidRPr="00293709">
        <w:rPr>
          <w:rFonts w:ascii="Arial" w:eastAsia="ALSArtemius-Regular" w:hAnsi="Arial" w:cs="Arial"/>
          <w:sz w:val="26"/>
          <w:szCs w:val="26"/>
        </w:rPr>
        <w:t xml:space="preserve">И ОФОРМЛЕНИЯ </w:t>
      </w:r>
      <w:r w:rsidR="005464F1" w:rsidRPr="00293709">
        <w:rPr>
          <w:rFonts w:ascii="Arial" w:eastAsia="ALSArtemius-Regular" w:hAnsi="Arial" w:cs="Arial"/>
          <w:sz w:val="26"/>
          <w:szCs w:val="26"/>
        </w:rPr>
        <w:t>КРЫШНЫХ КОНСТРУКЦИЙ</w:t>
      </w:r>
    </w:p>
    <w:p w:rsidR="00690D42" w:rsidRDefault="005464F1" w:rsidP="005464F1">
      <w:pPr>
        <w:autoSpaceDE w:val="0"/>
        <w:autoSpaceDN w:val="0"/>
        <w:adjustRightInd w:val="0"/>
        <w:spacing w:after="0" w:line="240" w:lineRule="auto"/>
        <w:jc w:val="both"/>
        <w:rPr>
          <w:rFonts w:ascii="Arial" w:eastAsia="ALSArtemius-Regular" w:hAnsi="Arial" w:cs="Arial"/>
          <w:sz w:val="24"/>
          <w:szCs w:val="24"/>
        </w:rPr>
      </w:pPr>
      <w:r w:rsidRPr="005268E0">
        <w:rPr>
          <w:rFonts w:ascii="Arial" w:eastAsia="ALSArtemius-Regular" w:hAnsi="Arial" w:cs="Arial"/>
          <w:sz w:val="24"/>
          <w:szCs w:val="24"/>
        </w:rPr>
        <w:t xml:space="preserve">В дополнение или вместо настенной вывески можно разместить вывеску на крыше здания. </w:t>
      </w:r>
    </w:p>
    <w:p w:rsidR="005464F1" w:rsidRPr="00690D42" w:rsidRDefault="005464F1" w:rsidP="00A75BD5">
      <w:pPr>
        <w:pStyle w:val="a6"/>
        <w:numPr>
          <w:ilvl w:val="0"/>
          <w:numId w:val="162"/>
        </w:numPr>
        <w:autoSpaceDE w:val="0"/>
        <w:autoSpaceDN w:val="0"/>
        <w:adjustRightInd w:val="0"/>
        <w:spacing w:after="0" w:line="240" w:lineRule="auto"/>
        <w:ind w:left="567" w:hanging="501"/>
        <w:jc w:val="both"/>
        <w:rPr>
          <w:rFonts w:ascii="Arial" w:eastAsia="ALSArtemius-Regular" w:hAnsi="Arial" w:cs="Arial"/>
          <w:sz w:val="24"/>
          <w:szCs w:val="24"/>
        </w:rPr>
      </w:pPr>
      <w:r w:rsidRPr="00690D42">
        <w:rPr>
          <w:rFonts w:ascii="Arial" w:eastAsia="ALSArtemius-Regular" w:hAnsi="Arial" w:cs="Arial"/>
          <w:sz w:val="24"/>
          <w:szCs w:val="24"/>
        </w:rPr>
        <w:t>Такие вывески всегда представляют собой отдельно стоящие объемные буквы и знаки со внутренним подсветом без подложки.</w:t>
      </w:r>
    </w:p>
    <w:p w:rsidR="005464F1" w:rsidRPr="005268E0" w:rsidRDefault="005464F1" w:rsidP="00583031">
      <w:pPr>
        <w:pStyle w:val="a6"/>
        <w:numPr>
          <w:ilvl w:val="0"/>
          <w:numId w:val="119"/>
        </w:numPr>
        <w:autoSpaceDE w:val="0"/>
        <w:autoSpaceDN w:val="0"/>
        <w:adjustRightInd w:val="0"/>
        <w:spacing w:after="0" w:line="240" w:lineRule="auto"/>
        <w:ind w:left="567" w:hanging="501"/>
        <w:jc w:val="both"/>
        <w:rPr>
          <w:rFonts w:ascii="Arial" w:eastAsia="ALSArtemius-Regular" w:hAnsi="Arial" w:cs="Arial"/>
          <w:sz w:val="24"/>
          <w:szCs w:val="24"/>
        </w:rPr>
      </w:pPr>
      <w:r w:rsidRPr="005268E0">
        <w:rPr>
          <w:rFonts w:ascii="Arial" w:eastAsia="ALSArtemius-Regular" w:hAnsi="Arial" w:cs="Arial"/>
          <w:sz w:val="24"/>
          <w:szCs w:val="24"/>
        </w:rPr>
        <w:t>На крыше одного здания допускается размещать только одну вывеску, за исключением случаев размещения крышных конструкций на торговых центрах и на спортивных и культурно-зрелищных зданиях.</w:t>
      </w:r>
    </w:p>
    <w:p w:rsidR="005464F1" w:rsidRPr="005268E0" w:rsidRDefault="005464F1" w:rsidP="00583031">
      <w:pPr>
        <w:pStyle w:val="a6"/>
        <w:numPr>
          <w:ilvl w:val="0"/>
          <w:numId w:val="119"/>
        </w:numPr>
        <w:autoSpaceDE w:val="0"/>
        <w:autoSpaceDN w:val="0"/>
        <w:adjustRightInd w:val="0"/>
        <w:spacing w:after="0" w:line="240" w:lineRule="auto"/>
        <w:ind w:left="567" w:hanging="501"/>
        <w:jc w:val="both"/>
        <w:rPr>
          <w:rFonts w:ascii="Arial" w:eastAsia="ALSArtemius-Regular" w:hAnsi="Arial" w:cs="Arial"/>
          <w:sz w:val="24"/>
          <w:szCs w:val="24"/>
        </w:rPr>
      </w:pPr>
      <w:r w:rsidRPr="005268E0">
        <w:rPr>
          <w:rFonts w:ascii="Arial" w:eastAsia="ALSArtemius-Regular" w:hAnsi="Arial" w:cs="Arial"/>
          <w:sz w:val="24"/>
          <w:szCs w:val="24"/>
        </w:rPr>
        <w:t xml:space="preserve">Вывеска на крыше </w:t>
      </w:r>
      <w:r w:rsidR="00635633">
        <w:rPr>
          <w:rFonts w:ascii="Arial" w:eastAsia="ALSArtemius-Regular" w:hAnsi="Arial" w:cs="Arial"/>
          <w:sz w:val="24"/>
          <w:szCs w:val="24"/>
        </w:rPr>
        <w:t xml:space="preserve">или козырьке </w:t>
      </w:r>
      <w:r w:rsidRPr="005268E0">
        <w:rPr>
          <w:rFonts w:ascii="Arial" w:eastAsia="ALSArtemius-Regular" w:hAnsi="Arial" w:cs="Arial"/>
          <w:sz w:val="24"/>
          <w:szCs w:val="24"/>
        </w:rPr>
        <w:t>располагается параллельно поверхности фасадов объектов и (или) их конструктивных элементов (парапетов, балюстрад и т. п.).</w:t>
      </w:r>
    </w:p>
    <w:p w:rsidR="005464F1" w:rsidRPr="005268E0" w:rsidRDefault="005464F1" w:rsidP="00583031">
      <w:pPr>
        <w:pStyle w:val="a6"/>
        <w:numPr>
          <w:ilvl w:val="0"/>
          <w:numId w:val="119"/>
        </w:numPr>
        <w:autoSpaceDE w:val="0"/>
        <w:autoSpaceDN w:val="0"/>
        <w:adjustRightInd w:val="0"/>
        <w:spacing w:after="0" w:line="240" w:lineRule="auto"/>
        <w:ind w:left="567" w:hanging="501"/>
        <w:jc w:val="both"/>
        <w:rPr>
          <w:rFonts w:ascii="Arial" w:eastAsia="ALSArtemius-Regular" w:hAnsi="Arial" w:cs="Arial"/>
          <w:sz w:val="24"/>
          <w:szCs w:val="24"/>
        </w:rPr>
      </w:pPr>
      <w:r w:rsidRPr="005268E0">
        <w:rPr>
          <w:rFonts w:ascii="Arial" w:eastAsia="ALSArtemius-Regular" w:hAnsi="Arial" w:cs="Arial"/>
          <w:sz w:val="24"/>
          <w:szCs w:val="24"/>
        </w:rPr>
        <w:t>Общая высота здания измеряется от уровня проезда до карниза либо парапета.</w:t>
      </w:r>
    </w:p>
    <w:p w:rsidR="005464F1" w:rsidRPr="005268E0" w:rsidRDefault="005464F1" w:rsidP="005464F1">
      <w:pPr>
        <w:pStyle w:val="a6"/>
        <w:autoSpaceDE w:val="0"/>
        <w:autoSpaceDN w:val="0"/>
        <w:adjustRightInd w:val="0"/>
        <w:spacing w:after="0" w:line="240" w:lineRule="auto"/>
        <w:ind w:left="567"/>
        <w:jc w:val="both"/>
        <w:rPr>
          <w:rFonts w:ascii="Arial" w:eastAsia="ALSArtemius-Regular" w:hAnsi="Arial" w:cs="Arial"/>
          <w:sz w:val="24"/>
          <w:szCs w:val="24"/>
        </w:rPr>
      </w:pPr>
      <w:r w:rsidRPr="005268E0">
        <w:rPr>
          <w:rFonts w:ascii="Arial" w:eastAsia="ALSArtemius-Regular" w:hAnsi="Arial" w:cs="Arial"/>
          <w:sz w:val="24"/>
          <w:szCs w:val="24"/>
        </w:rPr>
        <w:t>Высота вывесок с учетом всех используемых элементов определяется высотой здания, на котором она располагается:</w:t>
      </w:r>
    </w:p>
    <w:p w:rsidR="005464F1" w:rsidRPr="005268E0" w:rsidRDefault="005464F1" w:rsidP="005464F1">
      <w:pPr>
        <w:pStyle w:val="a6"/>
        <w:autoSpaceDE w:val="0"/>
        <w:autoSpaceDN w:val="0"/>
        <w:adjustRightInd w:val="0"/>
        <w:spacing w:after="0" w:line="240" w:lineRule="auto"/>
        <w:ind w:left="567"/>
        <w:jc w:val="both"/>
        <w:rPr>
          <w:rFonts w:ascii="Arial" w:eastAsia="ALSArtemius-Regular" w:hAnsi="Arial" w:cs="Arial"/>
          <w:sz w:val="24"/>
          <w:szCs w:val="24"/>
        </w:rPr>
      </w:pPr>
      <w:r w:rsidRPr="005268E0">
        <w:rPr>
          <w:rFonts w:ascii="Arial" w:eastAsia="ALSArtemius-Regular" w:hAnsi="Arial" w:cs="Arial"/>
          <w:sz w:val="24"/>
          <w:szCs w:val="24"/>
        </w:rPr>
        <w:t>— не более 1,</w:t>
      </w:r>
      <w:r w:rsidR="00101265">
        <w:rPr>
          <w:rFonts w:ascii="Arial" w:eastAsia="ALSArtemius-Regular" w:hAnsi="Arial" w:cs="Arial"/>
          <w:sz w:val="24"/>
          <w:szCs w:val="24"/>
        </w:rPr>
        <w:t>2</w:t>
      </w:r>
      <w:r w:rsidRPr="005268E0">
        <w:rPr>
          <w:rFonts w:ascii="Arial" w:eastAsia="ALSArtemius-Regular" w:hAnsi="Arial" w:cs="Arial"/>
          <w:sz w:val="24"/>
          <w:szCs w:val="24"/>
        </w:rPr>
        <w:t xml:space="preserve"> м для зданий высотой </w:t>
      </w:r>
      <w:r w:rsidR="00690D42">
        <w:rPr>
          <w:rFonts w:ascii="Arial" w:eastAsia="ALSArtemius-Regular" w:hAnsi="Arial" w:cs="Arial"/>
          <w:sz w:val="24"/>
          <w:szCs w:val="24"/>
        </w:rPr>
        <w:t>7</w:t>
      </w:r>
      <w:r w:rsidRPr="005268E0">
        <w:rPr>
          <w:rFonts w:ascii="Arial" w:eastAsia="ALSArtemius-Regular" w:hAnsi="Arial" w:cs="Arial"/>
          <w:sz w:val="24"/>
          <w:szCs w:val="24"/>
        </w:rPr>
        <w:t>–15 м;</w:t>
      </w:r>
    </w:p>
    <w:p w:rsidR="005464F1" w:rsidRPr="005268E0" w:rsidRDefault="005464F1" w:rsidP="005464F1">
      <w:pPr>
        <w:pStyle w:val="a6"/>
        <w:autoSpaceDE w:val="0"/>
        <w:autoSpaceDN w:val="0"/>
        <w:adjustRightInd w:val="0"/>
        <w:spacing w:after="0" w:line="240" w:lineRule="auto"/>
        <w:ind w:left="567"/>
        <w:jc w:val="both"/>
        <w:rPr>
          <w:rFonts w:ascii="Arial" w:eastAsia="ALSArtemius-Regular" w:hAnsi="Arial" w:cs="Arial"/>
          <w:sz w:val="24"/>
          <w:szCs w:val="24"/>
        </w:rPr>
      </w:pPr>
      <w:r w:rsidRPr="005268E0">
        <w:rPr>
          <w:rFonts w:ascii="Arial" w:eastAsia="ALSArtemius-Regular" w:hAnsi="Arial" w:cs="Arial"/>
          <w:sz w:val="24"/>
          <w:szCs w:val="24"/>
        </w:rPr>
        <w:t xml:space="preserve">— не более </w:t>
      </w:r>
      <w:r w:rsidR="00101265">
        <w:rPr>
          <w:rFonts w:ascii="Arial" w:eastAsia="ALSArtemius-Regular" w:hAnsi="Arial" w:cs="Arial"/>
          <w:sz w:val="24"/>
          <w:szCs w:val="24"/>
        </w:rPr>
        <w:t>2,5</w:t>
      </w:r>
      <w:r w:rsidRPr="005268E0">
        <w:rPr>
          <w:rFonts w:ascii="Arial" w:eastAsia="ALSArtemius-Regular" w:hAnsi="Arial" w:cs="Arial"/>
          <w:sz w:val="24"/>
          <w:szCs w:val="24"/>
        </w:rPr>
        <w:t xml:space="preserve"> м для зданий высотой 16–30 м.</w:t>
      </w:r>
    </w:p>
    <w:p w:rsidR="005464F1" w:rsidRPr="005268E0" w:rsidRDefault="005464F1" w:rsidP="00583031">
      <w:pPr>
        <w:pStyle w:val="a6"/>
        <w:numPr>
          <w:ilvl w:val="0"/>
          <w:numId w:val="119"/>
        </w:numPr>
        <w:autoSpaceDE w:val="0"/>
        <w:autoSpaceDN w:val="0"/>
        <w:adjustRightInd w:val="0"/>
        <w:spacing w:after="0" w:line="240" w:lineRule="auto"/>
        <w:ind w:left="567" w:hanging="501"/>
        <w:jc w:val="both"/>
        <w:rPr>
          <w:rFonts w:ascii="Arial" w:eastAsia="ALSArtemius-Regular" w:hAnsi="Arial" w:cs="Arial"/>
          <w:sz w:val="24"/>
          <w:szCs w:val="24"/>
        </w:rPr>
      </w:pPr>
      <w:r w:rsidRPr="005268E0">
        <w:rPr>
          <w:rFonts w:ascii="Arial" w:eastAsia="ALSArtemius-Regular" w:hAnsi="Arial" w:cs="Arial"/>
          <w:sz w:val="24"/>
          <w:szCs w:val="24"/>
        </w:rPr>
        <w:t xml:space="preserve">Для зданий высотой 31 м и более высота вывески определяется по согласованию с администрацией города. </w:t>
      </w:r>
    </w:p>
    <w:p w:rsidR="005464F1" w:rsidRPr="005268E0" w:rsidRDefault="005464F1" w:rsidP="005464F1">
      <w:pPr>
        <w:pStyle w:val="a6"/>
        <w:autoSpaceDE w:val="0"/>
        <w:autoSpaceDN w:val="0"/>
        <w:adjustRightInd w:val="0"/>
        <w:spacing w:after="0" w:line="240" w:lineRule="auto"/>
        <w:ind w:left="567"/>
        <w:jc w:val="both"/>
        <w:rPr>
          <w:rFonts w:ascii="Arial" w:eastAsia="ALSArtemius-Regular" w:hAnsi="Arial" w:cs="Arial"/>
          <w:sz w:val="24"/>
          <w:szCs w:val="24"/>
        </w:rPr>
      </w:pPr>
      <w:r w:rsidRPr="005268E0">
        <w:rPr>
          <w:rFonts w:ascii="Arial" w:eastAsia="ALSArtemius-Regular" w:hAnsi="Arial" w:cs="Arial"/>
          <w:sz w:val="24"/>
          <w:szCs w:val="24"/>
        </w:rPr>
        <w:t>В таком случае крышная конструкция должна иметь высоту не более 6 м.</w:t>
      </w:r>
    </w:p>
    <w:p w:rsidR="005464F1" w:rsidRPr="005268E0" w:rsidRDefault="005464F1" w:rsidP="00583031">
      <w:pPr>
        <w:pStyle w:val="a6"/>
        <w:numPr>
          <w:ilvl w:val="0"/>
          <w:numId w:val="119"/>
        </w:numPr>
        <w:autoSpaceDE w:val="0"/>
        <w:autoSpaceDN w:val="0"/>
        <w:adjustRightInd w:val="0"/>
        <w:spacing w:after="0" w:line="240" w:lineRule="auto"/>
        <w:ind w:left="567" w:hanging="501"/>
        <w:jc w:val="both"/>
        <w:rPr>
          <w:rFonts w:ascii="Arial" w:eastAsia="ALSArtemius-Regular" w:hAnsi="Arial" w:cs="Arial"/>
          <w:sz w:val="24"/>
          <w:szCs w:val="24"/>
        </w:rPr>
      </w:pPr>
      <w:r w:rsidRPr="005268E0">
        <w:rPr>
          <w:rFonts w:ascii="Arial" w:eastAsia="ALSArtemius-Regular" w:hAnsi="Arial" w:cs="Arial"/>
          <w:sz w:val="24"/>
          <w:szCs w:val="24"/>
        </w:rPr>
        <w:t>Длина вывески не должна превышать 80% при длине фасада до 35</w:t>
      </w:r>
      <w:r w:rsidR="00101265">
        <w:rPr>
          <w:rFonts w:ascii="Arial" w:eastAsia="ALSArtemius-Regular" w:hAnsi="Arial" w:cs="Arial"/>
          <w:sz w:val="24"/>
          <w:szCs w:val="24"/>
        </w:rPr>
        <w:t xml:space="preserve"> м</w:t>
      </w:r>
      <w:r w:rsidRPr="005268E0">
        <w:rPr>
          <w:rFonts w:ascii="Arial" w:eastAsia="ALSArtemius-Regular" w:hAnsi="Arial" w:cs="Arial"/>
          <w:sz w:val="24"/>
          <w:szCs w:val="24"/>
        </w:rPr>
        <w:t xml:space="preserve"> и 50% при длине фасада более 35 м.</w:t>
      </w:r>
    </w:p>
    <w:p w:rsidR="005464F1" w:rsidRPr="005268E0" w:rsidRDefault="005464F1" w:rsidP="00583031">
      <w:pPr>
        <w:pStyle w:val="a6"/>
        <w:numPr>
          <w:ilvl w:val="0"/>
          <w:numId w:val="119"/>
        </w:numPr>
        <w:autoSpaceDE w:val="0"/>
        <w:autoSpaceDN w:val="0"/>
        <w:adjustRightInd w:val="0"/>
        <w:spacing w:after="0" w:line="240" w:lineRule="auto"/>
        <w:ind w:left="567" w:hanging="501"/>
        <w:jc w:val="both"/>
        <w:rPr>
          <w:rFonts w:ascii="Arial" w:eastAsia="ALSArtemius-Regular" w:hAnsi="Arial" w:cs="Arial"/>
          <w:sz w:val="24"/>
          <w:szCs w:val="24"/>
        </w:rPr>
      </w:pPr>
      <w:r w:rsidRPr="005268E0">
        <w:rPr>
          <w:rFonts w:ascii="Arial" w:eastAsia="ALSArtemius-Regular" w:hAnsi="Arial" w:cs="Arial"/>
          <w:sz w:val="24"/>
          <w:szCs w:val="24"/>
        </w:rPr>
        <w:t>Размещать крышную конструкцию следует с отступом от крыши или парапета здания (минимум 10% от высоты конструкции).</w:t>
      </w:r>
    </w:p>
    <w:p w:rsidR="00101265" w:rsidRDefault="005464F1" w:rsidP="00583031">
      <w:pPr>
        <w:pStyle w:val="a6"/>
        <w:numPr>
          <w:ilvl w:val="0"/>
          <w:numId w:val="120"/>
        </w:numPr>
        <w:autoSpaceDE w:val="0"/>
        <w:autoSpaceDN w:val="0"/>
        <w:adjustRightInd w:val="0"/>
        <w:spacing w:after="0" w:line="240" w:lineRule="auto"/>
        <w:ind w:left="567" w:hanging="501"/>
        <w:jc w:val="both"/>
        <w:rPr>
          <w:rFonts w:ascii="Arial" w:eastAsia="ALSArtemius-Regular" w:hAnsi="Arial" w:cs="Arial"/>
          <w:sz w:val="24"/>
          <w:szCs w:val="24"/>
        </w:rPr>
      </w:pPr>
      <w:r w:rsidRPr="005268E0">
        <w:rPr>
          <w:rFonts w:ascii="Arial" w:eastAsia="ALSArtemius-Regular" w:hAnsi="Arial" w:cs="Arial"/>
          <w:sz w:val="24"/>
          <w:szCs w:val="24"/>
        </w:rPr>
        <w:t>Ограничения не накладываются на исторические вывески, установленные до 1980 года.</w:t>
      </w:r>
    </w:p>
    <w:p w:rsidR="00D06013" w:rsidRDefault="00D06013" w:rsidP="00A75BD5">
      <w:pPr>
        <w:pStyle w:val="a6"/>
        <w:numPr>
          <w:ilvl w:val="0"/>
          <w:numId w:val="166"/>
        </w:numPr>
        <w:autoSpaceDE w:val="0"/>
        <w:autoSpaceDN w:val="0"/>
        <w:adjustRightInd w:val="0"/>
        <w:spacing w:after="0" w:line="240" w:lineRule="auto"/>
        <w:ind w:left="567" w:hanging="501"/>
        <w:rPr>
          <w:rFonts w:ascii="Arial" w:eastAsia="ALSArtemius-Regular" w:hAnsi="Arial" w:cs="Arial"/>
          <w:sz w:val="24"/>
          <w:szCs w:val="24"/>
        </w:rPr>
      </w:pPr>
      <w:r w:rsidRPr="005D1B7D">
        <w:rPr>
          <w:rFonts w:ascii="Arial" w:eastAsia="ALSArtemius-Regular" w:hAnsi="Arial" w:cs="Arial"/>
          <w:sz w:val="24"/>
          <w:szCs w:val="24"/>
        </w:rPr>
        <w:t>Не допускается использования крышной конструкции в виде светового короба, вывески с подложкой или рекламных щитов.</w:t>
      </w:r>
    </w:p>
    <w:p w:rsidR="005464F1" w:rsidRPr="00101265" w:rsidRDefault="00101265" w:rsidP="00101265">
      <w:pPr>
        <w:rPr>
          <w:rFonts w:ascii="Arial" w:eastAsia="ALSArtemius-Regular" w:hAnsi="Arial" w:cs="Arial"/>
          <w:sz w:val="24"/>
          <w:szCs w:val="24"/>
        </w:rPr>
      </w:pPr>
      <w:r>
        <w:rPr>
          <w:rFonts w:ascii="Arial" w:eastAsia="ALSArtemius-Regular" w:hAnsi="Arial" w:cs="Arial"/>
          <w:sz w:val="24"/>
          <w:szCs w:val="24"/>
        </w:rPr>
        <w:br w:type="page"/>
      </w:r>
    </w:p>
    <w:tbl>
      <w:tblPr>
        <w:tblStyle w:val="a7"/>
        <w:tblW w:w="0" w:type="auto"/>
        <w:tblInd w:w="567" w:type="dxa"/>
        <w:tblLook w:val="04A0"/>
      </w:tblPr>
      <w:tblGrid>
        <w:gridCol w:w="8815"/>
        <w:gridCol w:w="5718"/>
      </w:tblGrid>
      <w:tr w:rsidR="005464F1" w:rsidTr="009724B2">
        <w:tc>
          <w:tcPr>
            <w:tcW w:w="8957" w:type="dxa"/>
            <w:tcBorders>
              <w:top w:val="nil"/>
              <w:left w:val="nil"/>
              <w:bottom w:val="nil"/>
              <w:right w:val="single" w:sz="4" w:space="0" w:color="000000"/>
            </w:tcBorders>
          </w:tcPr>
          <w:p w:rsidR="005464F1" w:rsidRPr="00A63F6E" w:rsidRDefault="005464F1" w:rsidP="00583031">
            <w:pPr>
              <w:pStyle w:val="a6"/>
              <w:numPr>
                <w:ilvl w:val="0"/>
                <w:numId w:val="121"/>
              </w:numPr>
              <w:autoSpaceDE w:val="0"/>
              <w:autoSpaceDN w:val="0"/>
              <w:adjustRightInd w:val="0"/>
              <w:ind w:left="564" w:hanging="501"/>
              <w:jc w:val="center"/>
              <w:rPr>
                <w:rFonts w:ascii="Arial" w:hAnsi="Arial" w:cs="Arial"/>
                <w:noProof/>
                <w:sz w:val="24"/>
                <w:szCs w:val="24"/>
              </w:rPr>
            </w:pPr>
            <w:r w:rsidRPr="00A63F6E">
              <w:rPr>
                <w:rFonts w:ascii="Arial" w:hAnsi="Arial" w:cs="Arial"/>
                <w:noProof/>
                <w:sz w:val="24"/>
                <w:szCs w:val="24"/>
              </w:rPr>
              <w:lastRenderedPageBreak/>
              <w:t>Крышная установка должна быть не более ½ длины фасада при длине фасада более 35 м</w:t>
            </w:r>
          </w:p>
        </w:tc>
        <w:tc>
          <w:tcPr>
            <w:tcW w:w="5718" w:type="dxa"/>
            <w:tcBorders>
              <w:top w:val="nil"/>
              <w:left w:val="single" w:sz="4" w:space="0" w:color="000000"/>
              <w:bottom w:val="nil"/>
              <w:right w:val="nil"/>
            </w:tcBorders>
          </w:tcPr>
          <w:p w:rsidR="005464F1" w:rsidRPr="00A63F6E" w:rsidRDefault="005464F1" w:rsidP="00583031">
            <w:pPr>
              <w:pStyle w:val="a6"/>
              <w:numPr>
                <w:ilvl w:val="0"/>
                <w:numId w:val="122"/>
              </w:numPr>
              <w:autoSpaceDE w:val="0"/>
              <w:autoSpaceDN w:val="0"/>
              <w:adjustRightInd w:val="0"/>
              <w:ind w:left="604" w:hanging="502"/>
              <w:jc w:val="center"/>
              <w:rPr>
                <w:rFonts w:ascii="Arial" w:hAnsi="Arial" w:cs="Arial"/>
                <w:noProof/>
                <w:sz w:val="24"/>
                <w:szCs w:val="24"/>
              </w:rPr>
            </w:pPr>
            <w:r w:rsidRPr="00A63F6E">
              <w:rPr>
                <w:rFonts w:ascii="Arial" w:hAnsi="Arial" w:cs="Arial"/>
                <w:noProof/>
                <w:sz w:val="24"/>
                <w:szCs w:val="24"/>
              </w:rPr>
              <w:t>Высота вывески для зданий, имеющих высоту 7-15 м. должна быть не более 1,5 м</w:t>
            </w:r>
          </w:p>
        </w:tc>
      </w:tr>
      <w:tr w:rsidR="005464F1" w:rsidTr="009724B2">
        <w:tc>
          <w:tcPr>
            <w:tcW w:w="8957" w:type="dxa"/>
            <w:tcBorders>
              <w:top w:val="nil"/>
              <w:left w:val="nil"/>
              <w:bottom w:val="single" w:sz="4" w:space="0" w:color="000000"/>
              <w:right w:val="single" w:sz="4" w:space="0" w:color="000000"/>
            </w:tcBorders>
            <w:vAlign w:val="bottom"/>
          </w:tcPr>
          <w:p w:rsidR="005464F1" w:rsidRDefault="005464F1" w:rsidP="004D6E8B">
            <w:pPr>
              <w:pStyle w:val="a6"/>
              <w:autoSpaceDE w:val="0"/>
              <w:autoSpaceDN w:val="0"/>
              <w:adjustRightInd w:val="0"/>
              <w:ind w:left="0"/>
              <w:jc w:val="center"/>
              <w:rPr>
                <w:rFonts w:ascii="Arial" w:eastAsia="ALSArtemius-Regular" w:hAnsi="Arial" w:cs="Arial"/>
                <w:sz w:val="26"/>
                <w:szCs w:val="26"/>
              </w:rPr>
            </w:pPr>
            <w:r>
              <w:rPr>
                <w:noProof/>
              </w:rPr>
              <w:drawing>
                <wp:inline distT="0" distB="0" distL="0" distR="0">
                  <wp:extent cx="5074920" cy="1620222"/>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l="32740" t="19028" r="30956" b="60826"/>
                          <a:stretch/>
                        </pic:blipFill>
                        <pic:spPr bwMode="auto">
                          <a:xfrm>
                            <a:off x="0" y="0"/>
                            <a:ext cx="5126885" cy="163681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5718" w:type="dxa"/>
            <w:tcBorders>
              <w:top w:val="nil"/>
              <w:left w:val="single" w:sz="4" w:space="0" w:color="000000"/>
              <w:bottom w:val="single" w:sz="4" w:space="0" w:color="000000"/>
              <w:right w:val="nil"/>
            </w:tcBorders>
            <w:vAlign w:val="center"/>
          </w:tcPr>
          <w:p w:rsidR="005464F1" w:rsidRDefault="005464F1" w:rsidP="005464F1">
            <w:pPr>
              <w:pStyle w:val="a6"/>
              <w:autoSpaceDE w:val="0"/>
              <w:autoSpaceDN w:val="0"/>
              <w:adjustRightInd w:val="0"/>
              <w:ind w:left="0"/>
              <w:jc w:val="center"/>
              <w:rPr>
                <w:rFonts w:ascii="Arial" w:eastAsia="ALSArtemius-Regular" w:hAnsi="Arial" w:cs="Arial"/>
                <w:sz w:val="26"/>
                <w:szCs w:val="26"/>
              </w:rPr>
            </w:pPr>
            <w:r>
              <w:rPr>
                <w:noProof/>
              </w:rPr>
              <w:drawing>
                <wp:inline distT="0" distB="0" distL="0" distR="0">
                  <wp:extent cx="3493583" cy="1495425"/>
                  <wp:effectExtent l="0" t="0" r="0" b="0"/>
                  <wp:docPr id="19"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l="31726" t="50132" r="44806" b="31999"/>
                          <a:stretch/>
                        </pic:blipFill>
                        <pic:spPr bwMode="auto">
                          <a:xfrm>
                            <a:off x="0" y="0"/>
                            <a:ext cx="3538436" cy="151462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r>
      <w:tr w:rsidR="005464F1" w:rsidTr="009724B2">
        <w:tc>
          <w:tcPr>
            <w:tcW w:w="14675" w:type="dxa"/>
            <w:gridSpan w:val="2"/>
            <w:tcBorders>
              <w:top w:val="single" w:sz="4" w:space="0" w:color="000000"/>
              <w:left w:val="nil"/>
              <w:bottom w:val="nil"/>
              <w:right w:val="nil"/>
            </w:tcBorders>
            <w:vAlign w:val="center"/>
          </w:tcPr>
          <w:p w:rsidR="005464F1" w:rsidRDefault="005464F1" w:rsidP="00FF3F0D">
            <w:pPr>
              <w:pStyle w:val="a6"/>
              <w:autoSpaceDE w:val="0"/>
              <w:autoSpaceDN w:val="0"/>
              <w:adjustRightInd w:val="0"/>
              <w:ind w:left="564"/>
              <w:rPr>
                <w:rFonts w:ascii="Arial" w:eastAsia="ALSArtemius-Regular" w:hAnsi="Arial" w:cs="Arial"/>
                <w:sz w:val="26"/>
                <w:szCs w:val="26"/>
              </w:rPr>
            </w:pPr>
          </w:p>
        </w:tc>
      </w:tr>
    </w:tbl>
    <w:p w:rsidR="00690D42" w:rsidRDefault="00690D42" w:rsidP="00690D42">
      <w:pPr>
        <w:pStyle w:val="a6"/>
        <w:autoSpaceDE w:val="0"/>
        <w:autoSpaceDN w:val="0"/>
        <w:adjustRightInd w:val="0"/>
        <w:spacing w:after="0" w:line="240" w:lineRule="auto"/>
        <w:ind w:left="567"/>
        <w:rPr>
          <w:rFonts w:ascii="Arial" w:eastAsia="ALSArtemius-Regular" w:hAnsi="Arial" w:cs="Arial"/>
          <w:sz w:val="24"/>
          <w:szCs w:val="24"/>
        </w:rPr>
      </w:pPr>
    </w:p>
    <w:p w:rsidR="00D06013" w:rsidRDefault="00D06013" w:rsidP="00690D42">
      <w:pPr>
        <w:pStyle w:val="a6"/>
        <w:autoSpaceDE w:val="0"/>
        <w:autoSpaceDN w:val="0"/>
        <w:adjustRightInd w:val="0"/>
        <w:spacing w:after="0" w:line="240" w:lineRule="auto"/>
        <w:ind w:left="567"/>
        <w:rPr>
          <w:rFonts w:ascii="Arial" w:eastAsia="ALSArtemius-Regular" w:hAnsi="Arial" w:cs="Arial"/>
          <w:sz w:val="24"/>
          <w:szCs w:val="24"/>
        </w:rPr>
      </w:pPr>
    </w:p>
    <w:tbl>
      <w:tblPr>
        <w:tblStyle w:val="a7"/>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611"/>
        <w:gridCol w:w="6922"/>
      </w:tblGrid>
      <w:tr w:rsidR="00FF3F0D" w:rsidTr="00FF3F0D">
        <w:tc>
          <w:tcPr>
            <w:tcW w:w="6771" w:type="dxa"/>
          </w:tcPr>
          <w:p w:rsidR="00FF3F0D" w:rsidRDefault="00FF3F0D" w:rsidP="00690D42">
            <w:pPr>
              <w:pStyle w:val="a6"/>
              <w:autoSpaceDE w:val="0"/>
              <w:autoSpaceDN w:val="0"/>
              <w:adjustRightInd w:val="0"/>
              <w:ind w:left="0"/>
              <w:rPr>
                <w:rFonts w:ascii="Arial" w:eastAsia="ALSArtemius-Regular" w:hAnsi="Arial" w:cs="Arial"/>
                <w:sz w:val="24"/>
                <w:szCs w:val="24"/>
              </w:rPr>
            </w:pPr>
            <w:r>
              <w:rPr>
                <w:noProof/>
              </w:rPr>
              <w:drawing>
                <wp:inline distT="0" distB="0" distL="0" distR="0">
                  <wp:extent cx="4988274" cy="275272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srcRect l="18244" t="18900" r="50550" b="50471"/>
                          <a:stretch/>
                        </pic:blipFill>
                        <pic:spPr bwMode="auto">
                          <a:xfrm>
                            <a:off x="0" y="0"/>
                            <a:ext cx="5000702" cy="275958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FF3F0D" w:rsidRDefault="00FF3F0D" w:rsidP="00A75BD5">
            <w:pPr>
              <w:pStyle w:val="a6"/>
              <w:numPr>
                <w:ilvl w:val="0"/>
                <w:numId w:val="163"/>
              </w:numPr>
              <w:autoSpaceDE w:val="0"/>
              <w:autoSpaceDN w:val="0"/>
              <w:adjustRightInd w:val="0"/>
              <w:ind w:left="421" w:hanging="501"/>
              <w:rPr>
                <w:rFonts w:ascii="Arial" w:eastAsia="ALSArtemius-Regular" w:hAnsi="Arial" w:cs="Arial"/>
                <w:sz w:val="24"/>
                <w:szCs w:val="24"/>
              </w:rPr>
            </w:pPr>
            <w:r>
              <w:rPr>
                <w:rFonts w:ascii="Arial" w:hAnsi="Arial" w:cs="Arial"/>
                <w:sz w:val="24"/>
                <w:szCs w:val="24"/>
              </w:rPr>
              <w:t>К</w:t>
            </w:r>
            <w:r w:rsidRPr="00B405F6">
              <w:rPr>
                <w:rFonts w:ascii="Arial" w:hAnsi="Arial" w:cs="Arial"/>
                <w:sz w:val="24"/>
                <w:szCs w:val="24"/>
              </w:rPr>
              <w:t>рышн</w:t>
            </w:r>
            <w:r>
              <w:rPr>
                <w:rFonts w:ascii="Arial" w:hAnsi="Arial" w:cs="Arial"/>
                <w:sz w:val="24"/>
                <w:szCs w:val="24"/>
              </w:rPr>
              <w:t>ая</w:t>
            </w:r>
            <w:r w:rsidRPr="00B405F6">
              <w:rPr>
                <w:rFonts w:ascii="Arial" w:hAnsi="Arial" w:cs="Arial"/>
                <w:sz w:val="24"/>
                <w:szCs w:val="24"/>
              </w:rPr>
              <w:t xml:space="preserve"> конструкци</w:t>
            </w:r>
            <w:r>
              <w:rPr>
                <w:rFonts w:ascii="Arial" w:hAnsi="Arial" w:cs="Arial"/>
                <w:sz w:val="24"/>
                <w:szCs w:val="24"/>
              </w:rPr>
              <w:t>я, установленная до 1980 года</w:t>
            </w:r>
          </w:p>
        </w:tc>
        <w:tc>
          <w:tcPr>
            <w:tcW w:w="5946" w:type="dxa"/>
          </w:tcPr>
          <w:p w:rsidR="00FF3F0D" w:rsidRDefault="00FF3F0D" w:rsidP="00690D42">
            <w:pPr>
              <w:pStyle w:val="a6"/>
              <w:autoSpaceDE w:val="0"/>
              <w:autoSpaceDN w:val="0"/>
              <w:adjustRightInd w:val="0"/>
              <w:ind w:left="0"/>
              <w:rPr>
                <w:rFonts w:ascii="Arial" w:eastAsia="ALSArtemius-Regular" w:hAnsi="Arial" w:cs="Arial"/>
                <w:sz w:val="24"/>
                <w:szCs w:val="24"/>
              </w:rPr>
            </w:pPr>
            <w:r>
              <w:rPr>
                <w:noProof/>
              </w:rPr>
              <w:drawing>
                <wp:inline distT="0" distB="0" distL="0" distR="0">
                  <wp:extent cx="4524375" cy="2762774"/>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l="20527" t="13746" r="49345" b="53532"/>
                          <a:stretch/>
                        </pic:blipFill>
                        <pic:spPr bwMode="auto">
                          <a:xfrm>
                            <a:off x="0" y="0"/>
                            <a:ext cx="4544952" cy="277533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FF3F0D" w:rsidRDefault="00FF3F0D" w:rsidP="00A75BD5">
            <w:pPr>
              <w:pStyle w:val="a6"/>
              <w:numPr>
                <w:ilvl w:val="0"/>
                <w:numId w:val="164"/>
              </w:numPr>
              <w:autoSpaceDE w:val="0"/>
              <w:autoSpaceDN w:val="0"/>
              <w:adjustRightInd w:val="0"/>
              <w:ind w:left="556" w:hanging="501"/>
              <w:rPr>
                <w:rFonts w:ascii="Arial" w:eastAsia="ALSArtemius-Regular" w:hAnsi="Arial" w:cs="Arial"/>
                <w:sz w:val="24"/>
                <w:szCs w:val="24"/>
              </w:rPr>
            </w:pPr>
            <w:r>
              <w:rPr>
                <w:rFonts w:ascii="Arial" w:eastAsia="ALSArtemius-Regular" w:hAnsi="Arial" w:cs="Arial"/>
                <w:sz w:val="24"/>
                <w:szCs w:val="24"/>
              </w:rPr>
              <w:t>Крышная конструкция на подложке</w:t>
            </w:r>
          </w:p>
        </w:tc>
      </w:tr>
    </w:tbl>
    <w:p w:rsidR="00FF3F0D" w:rsidRDefault="00FF3F0D" w:rsidP="00E31940">
      <w:pPr>
        <w:ind w:firstLine="567"/>
      </w:pPr>
    </w:p>
    <w:p w:rsidR="00E31940" w:rsidRDefault="00145342" w:rsidP="00E31940">
      <w:pPr>
        <w:ind w:firstLine="567"/>
        <w:rPr>
          <w:rFonts w:ascii="Arial" w:eastAsia="ALSArtemius-Regular" w:hAnsi="Arial" w:cs="Arial"/>
          <w:sz w:val="26"/>
          <w:szCs w:val="26"/>
        </w:rPr>
      </w:pPr>
      <w:bookmarkStart w:id="2" w:name="_GoBack"/>
      <w:bookmarkEnd w:id="2"/>
      <w:r w:rsidRPr="00145342">
        <w:rPr>
          <w:rFonts w:ascii="Arial" w:eastAsia="ALSArtemius-Regular" w:hAnsi="Arial" w:cs="Arial"/>
          <w:noProof/>
          <w:sz w:val="24"/>
          <w:szCs w:val="24"/>
          <w:lang w:eastAsia="en-US"/>
        </w:rPr>
        <w:lastRenderedPageBreak/>
        <w:pict>
          <v:shape id="_x0000_s1437" type="#_x0000_t202" style="position:absolute;left:0;text-align:left;margin-left:413.55pt;margin-top:-6.15pt;width:332.25pt;height:225.45pt;z-index:251979776;mso-width-relative:margin;mso-height-relative:margin" stroked="f">
            <v:textbox style="mso-next-textbox:#_x0000_s1437">
              <w:txbxContent>
                <w:p w:rsidR="00A63EE0" w:rsidRDefault="00A63EE0" w:rsidP="00E31940">
                  <w:r w:rsidRPr="00866222">
                    <w:rPr>
                      <w:noProof/>
                    </w:rPr>
                    <w:drawing>
                      <wp:inline distT="0" distB="0" distL="0" distR="0">
                        <wp:extent cx="4221426" cy="2857500"/>
                        <wp:effectExtent l="19050" t="0" r="7674" b="0"/>
                        <wp:docPr id="138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srcRect l="33642" t="22405" r="31406" b="33566"/>
                                <a:stretch>
                                  <a:fillRect/>
                                </a:stretch>
                              </pic:blipFill>
                              <pic:spPr bwMode="auto">
                                <a:xfrm>
                                  <a:off x="0" y="0"/>
                                  <a:ext cx="4231534" cy="2864342"/>
                                </a:xfrm>
                                <a:prstGeom prst="rect">
                                  <a:avLst/>
                                </a:prstGeom>
                                <a:noFill/>
                                <a:ln w="9525">
                                  <a:noFill/>
                                  <a:miter lim="800000"/>
                                  <a:headEnd/>
                                  <a:tailEnd/>
                                </a:ln>
                              </pic:spPr>
                            </pic:pic>
                          </a:graphicData>
                        </a:graphic>
                      </wp:inline>
                    </w:drawing>
                  </w:r>
                </w:p>
              </w:txbxContent>
            </v:textbox>
          </v:shape>
        </w:pict>
      </w:r>
      <w:r w:rsidR="00293709" w:rsidRPr="00293709">
        <w:rPr>
          <w:rFonts w:ascii="Arial" w:hAnsi="Arial" w:cs="Arial"/>
          <w:sz w:val="24"/>
          <w:szCs w:val="24"/>
        </w:rPr>
        <w:t xml:space="preserve">8.11. </w:t>
      </w:r>
      <w:r w:rsidR="00E31940" w:rsidRPr="00293709">
        <w:rPr>
          <w:rFonts w:ascii="Arial" w:eastAsia="ALSArtemius-Regular" w:hAnsi="Arial" w:cs="Arial"/>
          <w:sz w:val="24"/>
          <w:szCs w:val="24"/>
        </w:rPr>
        <w:t>ПРАВИЛА</w:t>
      </w:r>
      <w:r w:rsidR="00E31940">
        <w:rPr>
          <w:rFonts w:ascii="Arial" w:eastAsia="ALSArtemius-Regular" w:hAnsi="Arial" w:cs="Arial"/>
          <w:sz w:val="26"/>
          <w:szCs w:val="26"/>
        </w:rPr>
        <w:t xml:space="preserve"> РАЗМЕЩЕНИЯ ВЫВЕСОК ДЛЯ ТЦ</w:t>
      </w:r>
    </w:p>
    <w:p w:rsidR="00E31940" w:rsidRPr="00C11BF3" w:rsidRDefault="00E31940" w:rsidP="00E31940">
      <w:pPr>
        <w:pStyle w:val="a6"/>
        <w:numPr>
          <w:ilvl w:val="0"/>
          <w:numId w:val="78"/>
        </w:numPr>
        <w:autoSpaceDE w:val="0"/>
        <w:autoSpaceDN w:val="0"/>
        <w:adjustRightInd w:val="0"/>
        <w:spacing w:after="0" w:line="240" w:lineRule="auto"/>
        <w:ind w:left="567" w:hanging="491"/>
        <w:jc w:val="both"/>
        <w:rPr>
          <w:rFonts w:ascii="Arial" w:eastAsia="ALSArtemius-Regular" w:hAnsi="Arial" w:cs="Arial"/>
          <w:sz w:val="24"/>
          <w:szCs w:val="24"/>
        </w:rPr>
      </w:pPr>
      <w:r w:rsidRPr="00C11BF3">
        <w:rPr>
          <w:rFonts w:ascii="Arial" w:eastAsia="ALSArtemius-Regular" w:hAnsi="Arial" w:cs="Arial"/>
          <w:sz w:val="24"/>
          <w:szCs w:val="24"/>
        </w:rPr>
        <w:t xml:space="preserve">Вывески на торговых центрах должны занимать </w:t>
      </w:r>
    </w:p>
    <w:p w:rsidR="00E31940" w:rsidRPr="00C11BF3" w:rsidRDefault="00E31940" w:rsidP="00E31940">
      <w:pPr>
        <w:pStyle w:val="a6"/>
        <w:autoSpaceDE w:val="0"/>
        <w:autoSpaceDN w:val="0"/>
        <w:adjustRightInd w:val="0"/>
        <w:spacing w:after="0" w:line="240" w:lineRule="auto"/>
        <w:ind w:left="567"/>
        <w:jc w:val="both"/>
        <w:rPr>
          <w:rFonts w:ascii="Arial" w:eastAsia="ALSArtemius-Regular" w:hAnsi="Arial" w:cs="Arial"/>
          <w:sz w:val="24"/>
          <w:szCs w:val="24"/>
        </w:rPr>
      </w:pPr>
      <w:r w:rsidRPr="00C11BF3">
        <w:rPr>
          <w:rFonts w:ascii="Arial" w:eastAsia="ALSArtemius-Regular" w:hAnsi="Arial" w:cs="Arial"/>
          <w:sz w:val="24"/>
          <w:szCs w:val="24"/>
        </w:rPr>
        <w:t xml:space="preserve">не более 30% площади фасада здания. </w:t>
      </w:r>
    </w:p>
    <w:p w:rsidR="00E31940" w:rsidRPr="00C11BF3" w:rsidRDefault="00E31940" w:rsidP="00E31940">
      <w:pPr>
        <w:pStyle w:val="a6"/>
        <w:numPr>
          <w:ilvl w:val="0"/>
          <w:numId w:val="78"/>
        </w:numPr>
        <w:autoSpaceDE w:val="0"/>
        <w:autoSpaceDN w:val="0"/>
        <w:adjustRightInd w:val="0"/>
        <w:spacing w:after="0" w:line="240" w:lineRule="auto"/>
        <w:ind w:left="567" w:hanging="491"/>
        <w:jc w:val="both"/>
        <w:rPr>
          <w:rFonts w:ascii="Arial" w:eastAsia="ALSArtemius-Regular" w:hAnsi="Arial" w:cs="Arial"/>
          <w:sz w:val="24"/>
          <w:szCs w:val="24"/>
        </w:rPr>
      </w:pPr>
      <w:r w:rsidRPr="00C11BF3">
        <w:rPr>
          <w:rFonts w:ascii="Arial" w:eastAsia="ALSArtemius-Regular" w:hAnsi="Arial" w:cs="Arial"/>
          <w:sz w:val="24"/>
          <w:szCs w:val="24"/>
        </w:rPr>
        <w:t xml:space="preserve">Вывески необходимо располагать группами (блоками) </w:t>
      </w:r>
    </w:p>
    <w:p w:rsidR="00E31940" w:rsidRPr="00C11BF3" w:rsidRDefault="00E31940" w:rsidP="00E31940">
      <w:pPr>
        <w:pStyle w:val="a6"/>
        <w:autoSpaceDE w:val="0"/>
        <w:autoSpaceDN w:val="0"/>
        <w:adjustRightInd w:val="0"/>
        <w:spacing w:after="0" w:line="240" w:lineRule="auto"/>
        <w:ind w:left="567"/>
        <w:jc w:val="both"/>
        <w:rPr>
          <w:rFonts w:ascii="Arial" w:eastAsia="ALSArtemius-Regular" w:hAnsi="Arial" w:cs="Arial"/>
          <w:sz w:val="24"/>
          <w:szCs w:val="24"/>
        </w:rPr>
      </w:pPr>
      <w:r w:rsidRPr="00C11BF3">
        <w:rPr>
          <w:rFonts w:ascii="Arial" w:eastAsia="ALSArtemius-Regular" w:hAnsi="Arial" w:cs="Arial"/>
          <w:sz w:val="24"/>
          <w:szCs w:val="24"/>
        </w:rPr>
        <w:t xml:space="preserve">в определенных для этого зонах на фасаде, избегая </w:t>
      </w:r>
    </w:p>
    <w:p w:rsidR="00E31940" w:rsidRPr="00C11BF3" w:rsidRDefault="00E31940" w:rsidP="00E31940">
      <w:pPr>
        <w:pStyle w:val="a6"/>
        <w:autoSpaceDE w:val="0"/>
        <w:autoSpaceDN w:val="0"/>
        <w:adjustRightInd w:val="0"/>
        <w:spacing w:after="0" w:line="240" w:lineRule="auto"/>
        <w:ind w:left="567"/>
        <w:jc w:val="both"/>
        <w:rPr>
          <w:rFonts w:ascii="Arial" w:eastAsia="ALSArtemius-Regular" w:hAnsi="Arial" w:cs="Arial"/>
          <w:sz w:val="24"/>
          <w:szCs w:val="24"/>
        </w:rPr>
      </w:pPr>
      <w:r w:rsidRPr="00C11BF3">
        <w:rPr>
          <w:rFonts w:ascii="Arial" w:eastAsia="ALSArtemius-Regular" w:hAnsi="Arial" w:cs="Arial"/>
          <w:sz w:val="24"/>
          <w:szCs w:val="24"/>
        </w:rPr>
        <w:t xml:space="preserve">равномерного распределения вывесок по всей фасадной </w:t>
      </w:r>
    </w:p>
    <w:p w:rsidR="00E31940" w:rsidRPr="00C11BF3" w:rsidRDefault="00E31940" w:rsidP="00E31940">
      <w:pPr>
        <w:pStyle w:val="a6"/>
        <w:autoSpaceDE w:val="0"/>
        <w:autoSpaceDN w:val="0"/>
        <w:adjustRightInd w:val="0"/>
        <w:spacing w:after="0" w:line="240" w:lineRule="auto"/>
        <w:ind w:left="567"/>
        <w:jc w:val="both"/>
        <w:rPr>
          <w:rFonts w:ascii="Arial" w:eastAsia="ALSArtemius-Regular" w:hAnsi="Arial" w:cs="Arial"/>
          <w:sz w:val="24"/>
          <w:szCs w:val="24"/>
        </w:rPr>
      </w:pPr>
      <w:r w:rsidRPr="00C11BF3">
        <w:rPr>
          <w:rFonts w:ascii="Arial" w:eastAsia="ALSArtemius-Regular" w:hAnsi="Arial" w:cs="Arial"/>
          <w:sz w:val="24"/>
          <w:szCs w:val="24"/>
        </w:rPr>
        <w:t xml:space="preserve">площади. </w:t>
      </w:r>
    </w:p>
    <w:p w:rsidR="00E31940" w:rsidRPr="00C11BF3" w:rsidRDefault="00E31940" w:rsidP="00E31940">
      <w:pPr>
        <w:pStyle w:val="a6"/>
        <w:numPr>
          <w:ilvl w:val="0"/>
          <w:numId w:val="80"/>
        </w:numPr>
        <w:autoSpaceDE w:val="0"/>
        <w:autoSpaceDN w:val="0"/>
        <w:adjustRightInd w:val="0"/>
        <w:spacing w:after="0" w:line="240" w:lineRule="auto"/>
        <w:ind w:left="567" w:hanging="491"/>
        <w:jc w:val="both"/>
        <w:rPr>
          <w:rFonts w:ascii="Arial" w:eastAsia="ALSArtemius-Regular" w:hAnsi="Arial" w:cs="Arial"/>
          <w:sz w:val="24"/>
          <w:szCs w:val="24"/>
        </w:rPr>
      </w:pPr>
      <w:r w:rsidRPr="00C11BF3">
        <w:rPr>
          <w:rFonts w:ascii="Arial" w:eastAsia="ALSArtemius-Regular" w:hAnsi="Arial" w:cs="Arial"/>
          <w:sz w:val="24"/>
          <w:szCs w:val="24"/>
        </w:rPr>
        <w:t>Предпочтительно использование вывесок без подложки.</w:t>
      </w:r>
    </w:p>
    <w:p w:rsidR="00E31940" w:rsidRPr="00C11BF3" w:rsidRDefault="00E31940" w:rsidP="00E31940">
      <w:pPr>
        <w:pStyle w:val="a6"/>
        <w:numPr>
          <w:ilvl w:val="0"/>
          <w:numId w:val="78"/>
        </w:numPr>
        <w:autoSpaceDE w:val="0"/>
        <w:autoSpaceDN w:val="0"/>
        <w:adjustRightInd w:val="0"/>
        <w:spacing w:after="0" w:line="240" w:lineRule="auto"/>
        <w:ind w:left="567" w:hanging="491"/>
        <w:jc w:val="both"/>
        <w:rPr>
          <w:rFonts w:ascii="Arial" w:eastAsia="ALSArtemius-Regular" w:hAnsi="Arial" w:cs="Arial"/>
          <w:sz w:val="24"/>
          <w:szCs w:val="24"/>
        </w:rPr>
      </w:pPr>
      <w:r w:rsidRPr="00C11BF3">
        <w:rPr>
          <w:rFonts w:ascii="Arial" w:eastAsia="ALSArtemius-Regular" w:hAnsi="Arial" w:cs="Arial"/>
          <w:sz w:val="24"/>
          <w:szCs w:val="24"/>
        </w:rPr>
        <w:t xml:space="preserve">Рекомендуется размещение вывесок в несколько рядов </w:t>
      </w:r>
    </w:p>
    <w:p w:rsidR="00E31940" w:rsidRPr="00C11BF3" w:rsidRDefault="00E31940" w:rsidP="00E31940">
      <w:pPr>
        <w:pStyle w:val="a6"/>
        <w:autoSpaceDE w:val="0"/>
        <w:autoSpaceDN w:val="0"/>
        <w:adjustRightInd w:val="0"/>
        <w:spacing w:after="0" w:line="240" w:lineRule="auto"/>
        <w:ind w:left="567"/>
        <w:jc w:val="both"/>
        <w:rPr>
          <w:rFonts w:ascii="Arial" w:eastAsia="ALSArtemius-Regular" w:hAnsi="Arial" w:cs="Arial"/>
          <w:sz w:val="24"/>
          <w:szCs w:val="24"/>
        </w:rPr>
      </w:pPr>
      <w:r w:rsidRPr="00C11BF3">
        <w:rPr>
          <w:rFonts w:ascii="Arial" w:eastAsia="ALSArtemius-Regular" w:hAnsi="Arial" w:cs="Arial"/>
          <w:sz w:val="24"/>
          <w:szCs w:val="24"/>
        </w:rPr>
        <w:t xml:space="preserve">с выравниванием по ширине. </w:t>
      </w:r>
    </w:p>
    <w:p w:rsidR="00E31940" w:rsidRDefault="00E31940" w:rsidP="00E31940">
      <w:pPr>
        <w:pStyle w:val="a6"/>
        <w:autoSpaceDE w:val="0"/>
        <w:autoSpaceDN w:val="0"/>
        <w:adjustRightInd w:val="0"/>
        <w:spacing w:after="0" w:line="240" w:lineRule="auto"/>
        <w:ind w:left="567"/>
        <w:jc w:val="both"/>
        <w:rPr>
          <w:rFonts w:ascii="Arial" w:eastAsia="ALSArtemius-Regular" w:hAnsi="Arial" w:cs="Arial"/>
          <w:sz w:val="24"/>
          <w:szCs w:val="24"/>
        </w:rPr>
      </w:pPr>
      <w:r w:rsidRPr="00C11BF3">
        <w:rPr>
          <w:rFonts w:ascii="Arial" w:eastAsia="ALSArtemius-Regular" w:hAnsi="Arial" w:cs="Arial"/>
          <w:sz w:val="24"/>
          <w:szCs w:val="24"/>
        </w:rPr>
        <w:t>В пределах одного фасада вывески должны иметь одинаковый вид</w:t>
      </w:r>
    </w:p>
    <w:p w:rsidR="00E31940" w:rsidRDefault="00E31940" w:rsidP="00E31940">
      <w:pPr>
        <w:autoSpaceDE w:val="0"/>
        <w:autoSpaceDN w:val="0"/>
        <w:adjustRightInd w:val="0"/>
        <w:spacing w:after="0" w:line="240" w:lineRule="auto"/>
        <w:ind w:left="567"/>
        <w:jc w:val="both"/>
        <w:rPr>
          <w:rFonts w:ascii="Arial" w:eastAsia="ALSArtemius-Regular" w:hAnsi="Arial" w:cs="Arial"/>
          <w:sz w:val="24"/>
          <w:szCs w:val="24"/>
        </w:rPr>
      </w:pPr>
      <w:r w:rsidRPr="00C11BF3">
        <w:rPr>
          <w:rFonts w:ascii="Arial" w:eastAsia="ALSArtemius-Regular" w:hAnsi="Arial" w:cs="Arial"/>
          <w:sz w:val="24"/>
          <w:szCs w:val="24"/>
        </w:rPr>
        <w:t xml:space="preserve">и размер и быть выполнены из одних и тех же материалов. </w:t>
      </w:r>
    </w:p>
    <w:p w:rsidR="00E31940" w:rsidRPr="00C11BF3" w:rsidRDefault="00E31940" w:rsidP="00E31940">
      <w:pPr>
        <w:autoSpaceDE w:val="0"/>
        <w:autoSpaceDN w:val="0"/>
        <w:adjustRightInd w:val="0"/>
        <w:spacing w:after="0" w:line="240" w:lineRule="auto"/>
        <w:ind w:left="567"/>
        <w:jc w:val="both"/>
        <w:rPr>
          <w:rFonts w:ascii="Arial" w:eastAsia="ALSArtemius-Regular" w:hAnsi="Arial" w:cs="Arial"/>
          <w:sz w:val="24"/>
          <w:szCs w:val="24"/>
        </w:rPr>
      </w:pPr>
      <w:r w:rsidRPr="00C11BF3">
        <w:rPr>
          <w:rFonts w:ascii="Arial" w:eastAsia="ALSArtemius-Regular" w:hAnsi="Arial" w:cs="Arial"/>
          <w:sz w:val="24"/>
          <w:szCs w:val="24"/>
        </w:rPr>
        <w:t>Максимально допустимая ширина вывесок при многорядном расположении с выравниванием по ширине — 9 м.</w:t>
      </w:r>
    </w:p>
    <w:p w:rsidR="00E31940" w:rsidRPr="00C11BF3" w:rsidRDefault="00E31940" w:rsidP="00E31940">
      <w:pPr>
        <w:pStyle w:val="a6"/>
        <w:numPr>
          <w:ilvl w:val="0"/>
          <w:numId w:val="78"/>
        </w:numPr>
        <w:autoSpaceDE w:val="0"/>
        <w:autoSpaceDN w:val="0"/>
        <w:adjustRightInd w:val="0"/>
        <w:spacing w:after="0" w:line="240" w:lineRule="auto"/>
        <w:ind w:left="567" w:hanging="491"/>
        <w:jc w:val="both"/>
        <w:rPr>
          <w:rFonts w:ascii="Arial" w:eastAsia="ALSArtemius-Regular" w:hAnsi="Arial" w:cs="Arial"/>
          <w:sz w:val="24"/>
          <w:szCs w:val="24"/>
        </w:rPr>
      </w:pPr>
      <w:r w:rsidRPr="00C11BF3">
        <w:rPr>
          <w:rFonts w:ascii="Arial" w:eastAsia="ALSArtemius-Regular" w:hAnsi="Arial" w:cs="Arial"/>
          <w:sz w:val="24"/>
          <w:szCs w:val="24"/>
        </w:rPr>
        <w:t>В расположении вывесок следует учитывать модульную сетку здания (соосность проемам, ритмичность и т. п.) и грамотно, максимально деликатно вписывать их в архитектуру здания. Необходимо выравнивать отдельные вывески относительно центральных вертикальных осей архитектурных элементов фасадов (в т. ч. дверей и окон).</w:t>
      </w:r>
    </w:p>
    <w:p w:rsidR="00E31940" w:rsidRPr="00C11BF3" w:rsidRDefault="00E31940" w:rsidP="00E31940">
      <w:pPr>
        <w:pStyle w:val="a6"/>
        <w:numPr>
          <w:ilvl w:val="0"/>
          <w:numId w:val="79"/>
        </w:numPr>
        <w:autoSpaceDE w:val="0"/>
        <w:autoSpaceDN w:val="0"/>
        <w:adjustRightInd w:val="0"/>
        <w:spacing w:after="0" w:line="240" w:lineRule="auto"/>
        <w:ind w:left="567" w:hanging="491"/>
        <w:jc w:val="both"/>
        <w:rPr>
          <w:rFonts w:ascii="Arial" w:eastAsia="ALSArtemius-Regular" w:hAnsi="Arial" w:cs="Arial"/>
          <w:sz w:val="24"/>
          <w:szCs w:val="24"/>
        </w:rPr>
      </w:pPr>
      <w:r w:rsidRPr="00C11BF3">
        <w:rPr>
          <w:rFonts w:ascii="Arial" w:eastAsia="ALSArtemius-Regular" w:hAnsi="Arial" w:cs="Arial"/>
          <w:sz w:val="24"/>
          <w:szCs w:val="24"/>
        </w:rPr>
        <w:t>При невозможности размещения в границах модульных сеток допустимо индивидуальное размещение, утверждаемое в рамках архитектурного проекта ТЦ, которое необходимо согласовывать с администрацией города.</w:t>
      </w:r>
    </w:p>
    <w:p w:rsidR="00E31940" w:rsidRPr="00C11BF3" w:rsidRDefault="00E31940" w:rsidP="00E31940">
      <w:pPr>
        <w:pStyle w:val="a6"/>
        <w:numPr>
          <w:ilvl w:val="0"/>
          <w:numId w:val="78"/>
        </w:numPr>
        <w:autoSpaceDE w:val="0"/>
        <w:autoSpaceDN w:val="0"/>
        <w:adjustRightInd w:val="0"/>
        <w:spacing w:line="240" w:lineRule="auto"/>
        <w:ind w:left="567" w:hanging="491"/>
        <w:jc w:val="both"/>
        <w:rPr>
          <w:rFonts w:ascii="Arial" w:eastAsia="ALSArtemius-Regular" w:hAnsi="Arial" w:cs="Arial"/>
          <w:sz w:val="24"/>
          <w:szCs w:val="24"/>
        </w:rPr>
      </w:pPr>
      <w:r w:rsidRPr="00C11BF3">
        <w:rPr>
          <w:rFonts w:ascii="Arial" w:eastAsia="ALSArtemius-Regular" w:hAnsi="Arial" w:cs="Arial"/>
          <w:sz w:val="24"/>
          <w:szCs w:val="24"/>
        </w:rPr>
        <w:t xml:space="preserve">Если в здании размещается якорная организация, то она имеет право разместить вывеску в два раза больше по высоте при условии, что эта вывеска расположена не ниже </w:t>
      </w:r>
      <w:r w:rsidRPr="002B5C36">
        <w:rPr>
          <w:rFonts w:ascii="Arial" w:eastAsia="ALSArtemius-Regular" w:hAnsi="Arial" w:cs="Arial"/>
          <w:sz w:val="24"/>
          <w:szCs w:val="24"/>
        </w:rPr>
        <w:t>10 метров</w:t>
      </w:r>
      <w:r w:rsidRPr="00C11BF3">
        <w:rPr>
          <w:rFonts w:ascii="Arial" w:eastAsia="ALSArtemius-Regular" w:hAnsi="Arial" w:cs="Arial"/>
          <w:sz w:val="24"/>
          <w:szCs w:val="24"/>
        </w:rPr>
        <w:t xml:space="preserve"> от земли. Но при этом вывеска должна быть сгруппирована с другими вывесками.</w:t>
      </w:r>
    </w:p>
    <w:p w:rsidR="00E31940" w:rsidRDefault="00E31940" w:rsidP="00E31940">
      <w:pPr>
        <w:pStyle w:val="a6"/>
        <w:numPr>
          <w:ilvl w:val="0"/>
          <w:numId w:val="82"/>
        </w:numPr>
        <w:autoSpaceDE w:val="0"/>
        <w:autoSpaceDN w:val="0"/>
        <w:adjustRightInd w:val="0"/>
        <w:spacing w:line="240" w:lineRule="auto"/>
        <w:ind w:left="567" w:hanging="491"/>
        <w:jc w:val="both"/>
        <w:rPr>
          <w:rFonts w:ascii="Arial" w:eastAsia="ALSArtemius-Regular" w:hAnsi="Arial" w:cs="Arial"/>
          <w:sz w:val="24"/>
          <w:szCs w:val="24"/>
        </w:rPr>
      </w:pPr>
      <w:r w:rsidRPr="00C11BF3">
        <w:rPr>
          <w:rFonts w:ascii="Arial" w:eastAsia="ALSArtemius-Regular" w:hAnsi="Arial" w:cs="Arial"/>
          <w:sz w:val="24"/>
          <w:szCs w:val="24"/>
        </w:rPr>
        <w:t>Недопустимо размещать подряд вывески с подложкой и вывески без подложки.</w:t>
      </w:r>
    </w:p>
    <w:p w:rsidR="00E31940" w:rsidRDefault="00E31940" w:rsidP="00E31940">
      <w:pPr>
        <w:rPr>
          <w:rFonts w:ascii="Arial" w:eastAsia="ALSArtemius-Regular" w:hAnsi="Arial" w:cs="Arial"/>
          <w:sz w:val="24"/>
          <w:szCs w:val="24"/>
        </w:rPr>
      </w:pPr>
      <w:r>
        <w:rPr>
          <w:rFonts w:ascii="Arial" w:eastAsia="ALSArtemius-Regular" w:hAnsi="Arial" w:cs="Arial"/>
          <w:sz w:val="24"/>
          <w:szCs w:val="24"/>
        </w:rPr>
        <w:br w:type="page"/>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100"/>
      </w:tblGrid>
      <w:tr w:rsidR="00E31940" w:rsidTr="006C17CF">
        <w:tc>
          <w:tcPr>
            <w:tcW w:w="15100" w:type="dxa"/>
            <w:vAlign w:val="center"/>
          </w:tcPr>
          <w:p w:rsidR="00E31940" w:rsidRDefault="00E31940" w:rsidP="006C17CF">
            <w:pPr>
              <w:pStyle w:val="a6"/>
              <w:numPr>
                <w:ilvl w:val="0"/>
                <w:numId w:val="81"/>
              </w:numPr>
              <w:autoSpaceDE w:val="0"/>
              <w:autoSpaceDN w:val="0"/>
              <w:adjustRightInd w:val="0"/>
              <w:jc w:val="center"/>
              <w:rPr>
                <w:rFonts w:ascii="Arial" w:eastAsia="ALSArtemius-Regular" w:hAnsi="Arial" w:cs="Arial"/>
                <w:sz w:val="26"/>
                <w:szCs w:val="26"/>
              </w:rPr>
            </w:pPr>
            <w:r>
              <w:rPr>
                <w:rFonts w:ascii="Arial" w:eastAsia="ALSArtemius-Regular" w:hAnsi="Arial" w:cs="Arial"/>
                <w:sz w:val="26"/>
                <w:szCs w:val="26"/>
              </w:rPr>
              <w:lastRenderedPageBreak/>
              <w:br w:type="page"/>
            </w:r>
            <w:r w:rsidRPr="00D41634">
              <w:rPr>
                <w:rFonts w:ascii="Arial" w:eastAsia="ALSArtemius-Regular" w:hAnsi="Arial" w:cs="Arial"/>
                <w:sz w:val="26"/>
                <w:szCs w:val="26"/>
              </w:rPr>
              <w:t>Примеры размещения вывесок на ТЦ</w:t>
            </w:r>
          </w:p>
          <w:p w:rsidR="00E31940" w:rsidRDefault="00E31940" w:rsidP="006C17CF">
            <w:pPr>
              <w:pStyle w:val="a6"/>
              <w:autoSpaceDE w:val="0"/>
              <w:autoSpaceDN w:val="0"/>
              <w:adjustRightInd w:val="0"/>
              <w:rPr>
                <w:rFonts w:ascii="Arial" w:eastAsia="ALSArtemius-Regular" w:hAnsi="Arial" w:cs="Arial"/>
                <w:sz w:val="26"/>
                <w:szCs w:val="26"/>
              </w:rPr>
            </w:pPr>
          </w:p>
          <w:tbl>
            <w:tblPr>
              <w:tblStyle w:val="a7"/>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181"/>
              <w:gridCol w:w="6983"/>
            </w:tblGrid>
            <w:tr w:rsidR="00E31940" w:rsidTr="006C17CF">
              <w:tc>
                <w:tcPr>
                  <w:tcW w:w="7434" w:type="dxa"/>
                </w:tcPr>
                <w:p w:rsidR="00E31940" w:rsidRDefault="00E31940" w:rsidP="006C17CF">
                  <w:pPr>
                    <w:pStyle w:val="a6"/>
                    <w:autoSpaceDE w:val="0"/>
                    <w:autoSpaceDN w:val="0"/>
                    <w:adjustRightInd w:val="0"/>
                    <w:ind w:left="0"/>
                    <w:rPr>
                      <w:rFonts w:ascii="Arial" w:eastAsia="ALSArtemius-Regular" w:hAnsi="Arial" w:cs="Arial"/>
                      <w:sz w:val="26"/>
                      <w:szCs w:val="26"/>
                    </w:rPr>
                  </w:pPr>
                  <w:r w:rsidRPr="001B6246">
                    <w:rPr>
                      <w:rFonts w:ascii="Arial" w:eastAsia="ALSArtemius-Regular" w:hAnsi="Arial" w:cs="Arial"/>
                      <w:noProof/>
                      <w:sz w:val="26"/>
                      <w:szCs w:val="26"/>
                    </w:rPr>
                    <w:drawing>
                      <wp:inline distT="0" distB="0" distL="0" distR="0">
                        <wp:extent cx="4247515" cy="2750561"/>
                        <wp:effectExtent l="19050" t="0" r="635" b="0"/>
                        <wp:docPr id="1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5"/>
                                <a:srcRect/>
                                <a:stretch>
                                  <a:fillRect/>
                                </a:stretch>
                              </pic:blipFill>
                              <pic:spPr bwMode="auto">
                                <a:xfrm>
                                  <a:off x="0" y="0"/>
                                  <a:ext cx="4250890" cy="2752747"/>
                                </a:xfrm>
                                <a:prstGeom prst="rect">
                                  <a:avLst/>
                                </a:prstGeom>
                                <a:noFill/>
                                <a:ln w="9525">
                                  <a:noFill/>
                                  <a:miter lim="800000"/>
                                  <a:headEnd/>
                                  <a:tailEnd/>
                                </a:ln>
                              </pic:spPr>
                            </pic:pic>
                          </a:graphicData>
                        </a:graphic>
                      </wp:inline>
                    </w:drawing>
                  </w:r>
                </w:p>
              </w:tc>
              <w:tc>
                <w:tcPr>
                  <w:tcW w:w="7435" w:type="dxa"/>
                </w:tcPr>
                <w:p w:rsidR="00E31940" w:rsidRDefault="00E31940" w:rsidP="006C17CF">
                  <w:pPr>
                    <w:pStyle w:val="a6"/>
                    <w:autoSpaceDE w:val="0"/>
                    <w:autoSpaceDN w:val="0"/>
                    <w:adjustRightInd w:val="0"/>
                    <w:ind w:left="0"/>
                    <w:rPr>
                      <w:rFonts w:ascii="Arial" w:eastAsia="ALSArtemius-Regular" w:hAnsi="Arial" w:cs="Arial"/>
                      <w:sz w:val="26"/>
                      <w:szCs w:val="26"/>
                    </w:rPr>
                  </w:pPr>
                  <w:r w:rsidRPr="001B6246">
                    <w:rPr>
                      <w:rFonts w:ascii="Arial" w:eastAsia="ALSArtemius-Regular" w:hAnsi="Arial" w:cs="Arial"/>
                      <w:noProof/>
                      <w:sz w:val="26"/>
                      <w:szCs w:val="26"/>
                    </w:rPr>
                    <w:drawing>
                      <wp:inline distT="0" distB="0" distL="0" distR="0">
                        <wp:extent cx="3990975" cy="2683532"/>
                        <wp:effectExtent l="19050" t="0" r="9525" b="0"/>
                        <wp:docPr id="2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a:srcRect/>
                                <a:stretch>
                                  <a:fillRect/>
                                </a:stretch>
                              </pic:blipFill>
                              <pic:spPr bwMode="auto">
                                <a:xfrm>
                                  <a:off x="0" y="0"/>
                                  <a:ext cx="3991503" cy="2683887"/>
                                </a:xfrm>
                                <a:prstGeom prst="rect">
                                  <a:avLst/>
                                </a:prstGeom>
                                <a:noFill/>
                                <a:ln w="9525">
                                  <a:noFill/>
                                  <a:miter lim="800000"/>
                                  <a:headEnd/>
                                  <a:tailEnd/>
                                </a:ln>
                              </pic:spPr>
                            </pic:pic>
                          </a:graphicData>
                        </a:graphic>
                      </wp:inline>
                    </w:drawing>
                  </w:r>
                </w:p>
              </w:tc>
            </w:tr>
            <w:tr w:rsidR="00E31940" w:rsidTr="006C17CF">
              <w:tc>
                <w:tcPr>
                  <w:tcW w:w="7434" w:type="dxa"/>
                </w:tcPr>
                <w:p w:rsidR="00E31940" w:rsidRDefault="00E31940" w:rsidP="006C17CF">
                  <w:pPr>
                    <w:pStyle w:val="a6"/>
                    <w:autoSpaceDE w:val="0"/>
                    <w:autoSpaceDN w:val="0"/>
                    <w:adjustRightInd w:val="0"/>
                    <w:ind w:left="0"/>
                    <w:rPr>
                      <w:rFonts w:ascii="Arial" w:eastAsia="ALSArtemius-Regular" w:hAnsi="Arial" w:cs="Arial"/>
                      <w:sz w:val="26"/>
                      <w:szCs w:val="26"/>
                    </w:rPr>
                  </w:pPr>
                  <w:r w:rsidRPr="001B6246">
                    <w:rPr>
                      <w:rFonts w:ascii="Arial" w:eastAsia="ALSArtemius-Regular" w:hAnsi="Arial" w:cs="Arial"/>
                      <w:noProof/>
                      <w:sz w:val="26"/>
                      <w:szCs w:val="26"/>
                    </w:rPr>
                    <w:drawing>
                      <wp:inline distT="0" distB="0" distL="0" distR="0">
                        <wp:extent cx="4247498" cy="2419350"/>
                        <wp:effectExtent l="19050" t="0" r="652" b="0"/>
                        <wp:docPr id="2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a:srcRect/>
                                <a:stretch>
                                  <a:fillRect/>
                                </a:stretch>
                              </pic:blipFill>
                              <pic:spPr bwMode="auto">
                                <a:xfrm>
                                  <a:off x="0" y="0"/>
                                  <a:ext cx="4248922" cy="2420161"/>
                                </a:xfrm>
                                <a:prstGeom prst="rect">
                                  <a:avLst/>
                                </a:prstGeom>
                                <a:noFill/>
                                <a:ln w="9525">
                                  <a:noFill/>
                                  <a:miter lim="800000"/>
                                  <a:headEnd/>
                                  <a:tailEnd/>
                                </a:ln>
                              </pic:spPr>
                            </pic:pic>
                          </a:graphicData>
                        </a:graphic>
                      </wp:inline>
                    </w:drawing>
                  </w:r>
                </w:p>
              </w:tc>
              <w:tc>
                <w:tcPr>
                  <w:tcW w:w="7435" w:type="dxa"/>
                </w:tcPr>
                <w:p w:rsidR="00E31940" w:rsidRDefault="00E31940" w:rsidP="006C17CF">
                  <w:pPr>
                    <w:pStyle w:val="a6"/>
                    <w:autoSpaceDE w:val="0"/>
                    <w:autoSpaceDN w:val="0"/>
                    <w:adjustRightInd w:val="0"/>
                    <w:ind w:left="0"/>
                    <w:rPr>
                      <w:rFonts w:ascii="Arial" w:eastAsia="ALSArtemius-Regular" w:hAnsi="Arial" w:cs="Arial"/>
                      <w:sz w:val="26"/>
                      <w:szCs w:val="26"/>
                    </w:rPr>
                  </w:pPr>
                  <w:r w:rsidRPr="001B6246">
                    <w:rPr>
                      <w:rFonts w:ascii="Arial" w:eastAsia="ALSArtemius-Regular" w:hAnsi="Arial" w:cs="Arial"/>
                      <w:noProof/>
                      <w:sz w:val="26"/>
                      <w:szCs w:val="26"/>
                    </w:rPr>
                    <w:drawing>
                      <wp:inline distT="0" distB="0" distL="0" distR="0">
                        <wp:extent cx="3870960" cy="2419350"/>
                        <wp:effectExtent l="19050" t="0" r="0" b="0"/>
                        <wp:docPr id="2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cstate="print"/>
                                <a:srcRect l="16936" t="15054" r="24193" b="19534"/>
                                <a:stretch>
                                  <a:fillRect/>
                                </a:stretch>
                              </pic:blipFill>
                              <pic:spPr bwMode="auto">
                                <a:xfrm>
                                  <a:off x="0" y="0"/>
                                  <a:ext cx="3870960" cy="2419350"/>
                                </a:xfrm>
                                <a:prstGeom prst="rect">
                                  <a:avLst/>
                                </a:prstGeom>
                                <a:noFill/>
                                <a:ln w="9525">
                                  <a:noFill/>
                                  <a:miter lim="800000"/>
                                  <a:headEnd/>
                                  <a:tailEnd/>
                                </a:ln>
                              </pic:spPr>
                            </pic:pic>
                          </a:graphicData>
                        </a:graphic>
                      </wp:inline>
                    </w:drawing>
                  </w:r>
                </w:p>
              </w:tc>
            </w:tr>
          </w:tbl>
          <w:p w:rsidR="00E31940" w:rsidRDefault="00E31940" w:rsidP="006C17CF">
            <w:pPr>
              <w:pStyle w:val="a6"/>
              <w:autoSpaceDE w:val="0"/>
              <w:autoSpaceDN w:val="0"/>
              <w:adjustRightInd w:val="0"/>
              <w:rPr>
                <w:rFonts w:ascii="Arial" w:eastAsia="ALSArtemius-Regular" w:hAnsi="Arial" w:cs="Arial"/>
                <w:sz w:val="26"/>
                <w:szCs w:val="26"/>
              </w:rPr>
            </w:pPr>
          </w:p>
          <w:p w:rsidR="00E31940" w:rsidRPr="00D41634" w:rsidRDefault="00E31940" w:rsidP="006C17CF">
            <w:pPr>
              <w:pStyle w:val="a6"/>
              <w:autoSpaceDE w:val="0"/>
              <w:autoSpaceDN w:val="0"/>
              <w:adjustRightInd w:val="0"/>
              <w:rPr>
                <w:rFonts w:ascii="Arial" w:eastAsia="ALSArtemius-Regular" w:hAnsi="Arial" w:cs="Arial"/>
                <w:sz w:val="26"/>
                <w:szCs w:val="26"/>
              </w:rPr>
            </w:pPr>
          </w:p>
        </w:tc>
      </w:tr>
    </w:tbl>
    <w:p w:rsidR="0039721D" w:rsidRPr="00293709" w:rsidRDefault="0039721D" w:rsidP="00293709">
      <w:pPr>
        <w:pStyle w:val="a6"/>
        <w:numPr>
          <w:ilvl w:val="1"/>
          <w:numId w:val="223"/>
        </w:numPr>
        <w:autoSpaceDE w:val="0"/>
        <w:autoSpaceDN w:val="0"/>
        <w:adjustRightInd w:val="0"/>
        <w:spacing w:after="0" w:line="240" w:lineRule="auto"/>
        <w:jc w:val="both"/>
        <w:rPr>
          <w:rFonts w:ascii="Arial" w:eastAsia="ALSArtemius-Regular" w:hAnsi="Arial" w:cs="Arial"/>
          <w:sz w:val="26"/>
          <w:szCs w:val="26"/>
        </w:rPr>
      </w:pPr>
      <w:r w:rsidRPr="00293709">
        <w:rPr>
          <w:rFonts w:ascii="Arial" w:eastAsia="ALSArtemius-Regular" w:hAnsi="Arial" w:cs="Arial"/>
          <w:sz w:val="26"/>
          <w:szCs w:val="26"/>
        </w:rPr>
        <w:lastRenderedPageBreak/>
        <w:t>КОЛОРИСТИЧЕСКИЕ РЕШЕНИЯ ВЫВЕСОК</w:t>
      </w:r>
    </w:p>
    <w:p w:rsidR="0039721D" w:rsidRDefault="0039721D" w:rsidP="00873709">
      <w:pPr>
        <w:autoSpaceDE w:val="0"/>
        <w:autoSpaceDN w:val="0"/>
        <w:adjustRightInd w:val="0"/>
        <w:spacing w:after="0" w:line="240" w:lineRule="auto"/>
        <w:jc w:val="both"/>
        <w:rPr>
          <w:rFonts w:ascii="Arial" w:eastAsia="ALSArtemius-Regular" w:hAnsi="Arial" w:cs="Arial"/>
          <w:sz w:val="24"/>
          <w:szCs w:val="24"/>
        </w:rPr>
      </w:pPr>
    </w:p>
    <w:p w:rsidR="00C4250E" w:rsidRPr="00873709" w:rsidRDefault="00C4250E" w:rsidP="00873709">
      <w:pPr>
        <w:autoSpaceDE w:val="0"/>
        <w:autoSpaceDN w:val="0"/>
        <w:adjustRightInd w:val="0"/>
        <w:spacing w:after="0" w:line="240" w:lineRule="auto"/>
        <w:jc w:val="both"/>
        <w:rPr>
          <w:rFonts w:ascii="Arial" w:eastAsia="ALSArtemius-Regular" w:hAnsi="Arial" w:cs="Arial"/>
          <w:sz w:val="24"/>
          <w:szCs w:val="24"/>
        </w:rPr>
      </w:pPr>
      <w:r w:rsidRPr="00873709">
        <w:rPr>
          <w:rFonts w:ascii="Arial" w:eastAsia="ALSArtemius-Regular" w:hAnsi="Arial" w:cs="Arial"/>
          <w:sz w:val="24"/>
          <w:szCs w:val="24"/>
        </w:rPr>
        <w:t xml:space="preserve">Решения городских вывесок следует согласовать с гаммойархитектуры. </w:t>
      </w:r>
    </w:p>
    <w:p w:rsidR="00C4250E" w:rsidRPr="00873709" w:rsidRDefault="00C4250E" w:rsidP="00873709">
      <w:pPr>
        <w:autoSpaceDE w:val="0"/>
        <w:autoSpaceDN w:val="0"/>
        <w:adjustRightInd w:val="0"/>
        <w:spacing w:after="0" w:line="240" w:lineRule="auto"/>
        <w:jc w:val="both"/>
        <w:rPr>
          <w:rFonts w:ascii="Arial" w:eastAsia="ALSArtemius-Regular" w:hAnsi="Arial" w:cs="Arial"/>
          <w:sz w:val="24"/>
          <w:szCs w:val="24"/>
        </w:rPr>
      </w:pPr>
      <w:r w:rsidRPr="00873709">
        <w:rPr>
          <w:rFonts w:ascii="Arial" w:eastAsia="ALSArtemius-Regular" w:hAnsi="Arial" w:cs="Arial"/>
          <w:sz w:val="24"/>
          <w:szCs w:val="24"/>
        </w:rPr>
        <w:t>Главный принцип при выборе цвета для вывески: вывескане должна нарушать цветовой цельности фасада. Рекомен</w:t>
      </w:r>
      <w:r w:rsidR="00873709" w:rsidRPr="00873709">
        <w:rPr>
          <w:rFonts w:ascii="Arial" w:eastAsia="ALSArtemius-Regular" w:hAnsi="Arial" w:cs="Arial"/>
          <w:sz w:val="24"/>
          <w:szCs w:val="24"/>
        </w:rPr>
        <w:t>дует</w:t>
      </w:r>
      <w:r w:rsidR="00873709">
        <w:rPr>
          <w:rFonts w:ascii="Arial" w:eastAsia="ALSArtemius-Regular" w:hAnsi="Arial" w:cs="Arial"/>
          <w:sz w:val="24"/>
          <w:szCs w:val="24"/>
        </w:rPr>
        <w:t>с</w:t>
      </w:r>
      <w:r w:rsidRPr="00873709">
        <w:rPr>
          <w:rFonts w:ascii="Arial" w:eastAsia="ALSArtemius-Regular" w:hAnsi="Arial" w:cs="Arial"/>
          <w:sz w:val="24"/>
          <w:szCs w:val="24"/>
        </w:rPr>
        <w:t>я подбирать нейтральные оттенки, допускается акцентировать детали яркими оттенками.</w:t>
      </w:r>
    </w:p>
    <w:p w:rsidR="00B1152A" w:rsidRDefault="00B1152A" w:rsidP="00B1152A">
      <w:pPr>
        <w:autoSpaceDE w:val="0"/>
        <w:autoSpaceDN w:val="0"/>
        <w:adjustRightInd w:val="0"/>
        <w:spacing w:after="0" w:line="240" w:lineRule="auto"/>
        <w:jc w:val="both"/>
        <w:rPr>
          <w:rFonts w:ascii="Arial" w:eastAsia="ALSArtemius-Regular" w:hAnsi="Arial" w:cs="Arial"/>
          <w:sz w:val="24"/>
          <w:szCs w:val="24"/>
        </w:rPr>
      </w:pPr>
    </w:p>
    <w:p w:rsidR="003474C8" w:rsidRPr="00A63EE0" w:rsidRDefault="00B1152A" w:rsidP="005266B5">
      <w:pPr>
        <w:autoSpaceDE w:val="0"/>
        <w:autoSpaceDN w:val="0"/>
        <w:adjustRightInd w:val="0"/>
        <w:spacing w:after="0" w:line="240" w:lineRule="auto"/>
        <w:ind w:firstLine="567"/>
        <w:jc w:val="both"/>
        <w:rPr>
          <w:rFonts w:ascii="Arial" w:eastAsia="ALSArtemius-Regular" w:hAnsi="Arial" w:cs="Arial"/>
          <w:sz w:val="24"/>
          <w:szCs w:val="24"/>
        </w:rPr>
      </w:pPr>
      <w:r w:rsidRPr="00A63EE0">
        <w:rPr>
          <w:rFonts w:ascii="Arial" w:eastAsia="ALSArtemius-Regular" w:hAnsi="Arial" w:cs="Arial"/>
          <w:b/>
          <w:sz w:val="24"/>
          <w:szCs w:val="24"/>
        </w:rPr>
        <w:t>Для фасадов зданий, имеющих художественную, градостроительную ценность</w:t>
      </w:r>
    </w:p>
    <w:p w:rsidR="00B1152A" w:rsidRPr="006A3B0A" w:rsidRDefault="003474C8" w:rsidP="00583031">
      <w:pPr>
        <w:pStyle w:val="a6"/>
        <w:numPr>
          <w:ilvl w:val="0"/>
          <w:numId w:val="146"/>
        </w:numPr>
        <w:autoSpaceDE w:val="0"/>
        <w:autoSpaceDN w:val="0"/>
        <w:adjustRightInd w:val="0"/>
        <w:spacing w:after="0" w:line="240" w:lineRule="auto"/>
        <w:ind w:left="567" w:hanging="501"/>
        <w:jc w:val="both"/>
        <w:rPr>
          <w:rFonts w:ascii="Arial" w:eastAsia="ALSArtemius-Regular" w:hAnsi="Arial" w:cs="Arial"/>
          <w:sz w:val="24"/>
          <w:szCs w:val="24"/>
        </w:rPr>
      </w:pPr>
      <w:r w:rsidRPr="006A3B0A">
        <w:rPr>
          <w:rFonts w:ascii="Arial" w:eastAsia="ALSArtemius-Regular" w:hAnsi="Arial" w:cs="Arial"/>
          <w:sz w:val="24"/>
          <w:szCs w:val="24"/>
        </w:rPr>
        <w:t>Р</w:t>
      </w:r>
      <w:r w:rsidR="00B1152A" w:rsidRPr="006A3B0A">
        <w:rPr>
          <w:rFonts w:ascii="Arial" w:eastAsia="ALSArtemius-Regular" w:hAnsi="Arial" w:cs="Arial"/>
          <w:sz w:val="24"/>
          <w:szCs w:val="24"/>
        </w:rPr>
        <w:t>екомендуется использовать ахроматическую цветовую гамму вывесок (черный, серый, белый, металлик и латунь), которые должны выполняться из отдельно стоящих букв и знаков без подложки. Для букв и знаков разрешается использовать белый и черный цвета (ахроматические), нейтральные цвета, а также естественные неокрашенные материалы светлых и черных металлов, камня, стекла и дерева.Кроме того, при выборе цвета вывески допустимо использовать оттенок цвета здания.</w:t>
      </w:r>
    </w:p>
    <w:p w:rsidR="003474C8" w:rsidRPr="003474C8" w:rsidRDefault="00B1152A" w:rsidP="00583031">
      <w:pPr>
        <w:pStyle w:val="a6"/>
        <w:numPr>
          <w:ilvl w:val="0"/>
          <w:numId w:val="131"/>
        </w:numPr>
        <w:autoSpaceDE w:val="0"/>
        <w:autoSpaceDN w:val="0"/>
        <w:adjustRightInd w:val="0"/>
        <w:spacing w:after="0" w:line="240" w:lineRule="auto"/>
        <w:ind w:left="567" w:hanging="501"/>
        <w:jc w:val="both"/>
        <w:rPr>
          <w:rFonts w:ascii="Arial" w:eastAsia="ALSArtemius-Regular" w:hAnsi="Arial" w:cs="Arial"/>
          <w:sz w:val="24"/>
          <w:szCs w:val="24"/>
        </w:rPr>
      </w:pPr>
      <w:r w:rsidRPr="003474C8">
        <w:rPr>
          <w:rFonts w:ascii="Arial" w:eastAsia="ALSArtemius-Regular" w:hAnsi="Arial" w:cs="Arial"/>
          <w:sz w:val="24"/>
          <w:szCs w:val="24"/>
        </w:rPr>
        <w:t>Запрещается использовать больше одного цвета в вывеске, а также градиентные заливки</w:t>
      </w:r>
      <w:r w:rsidR="003474C8" w:rsidRPr="003474C8">
        <w:rPr>
          <w:rFonts w:ascii="Arial" w:eastAsia="ALSArtemius-Regular" w:hAnsi="Arial" w:cs="Arial"/>
          <w:sz w:val="24"/>
          <w:szCs w:val="24"/>
        </w:rPr>
        <w:t xml:space="preserve"> (даже если торговая марка имеет зарегистрированный логотип).</w:t>
      </w:r>
    </w:p>
    <w:p w:rsidR="00B1152A" w:rsidRPr="003474C8" w:rsidRDefault="00B1152A" w:rsidP="00583031">
      <w:pPr>
        <w:pStyle w:val="a6"/>
        <w:numPr>
          <w:ilvl w:val="0"/>
          <w:numId w:val="146"/>
        </w:numPr>
        <w:autoSpaceDE w:val="0"/>
        <w:autoSpaceDN w:val="0"/>
        <w:adjustRightInd w:val="0"/>
        <w:spacing w:after="0" w:line="240" w:lineRule="auto"/>
        <w:ind w:left="567" w:hanging="501"/>
        <w:jc w:val="both"/>
        <w:rPr>
          <w:rFonts w:ascii="Arial" w:eastAsia="ALSArtemius-Regular" w:hAnsi="Arial" w:cs="Arial"/>
          <w:sz w:val="24"/>
          <w:szCs w:val="24"/>
        </w:rPr>
      </w:pPr>
      <w:r w:rsidRPr="003474C8">
        <w:rPr>
          <w:rFonts w:ascii="Arial" w:eastAsia="ALSArtemius-Regular" w:hAnsi="Arial" w:cs="Arial"/>
          <w:sz w:val="24"/>
          <w:szCs w:val="24"/>
        </w:rPr>
        <w:t>Для табличек желательно применять сдержанные цвета с учетом тона фасада. Таблички темных цветов, а также металлические и прозрачные можно размещать на фасаде любого оттенка, светлые таблички – на фасаде светлых оттенков.</w:t>
      </w:r>
    </w:p>
    <w:p w:rsidR="00B1152A" w:rsidRPr="00A540F3" w:rsidRDefault="00B1152A" w:rsidP="00B1152A">
      <w:pPr>
        <w:autoSpaceDE w:val="0"/>
        <w:autoSpaceDN w:val="0"/>
        <w:adjustRightInd w:val="0"/>
        <w:spacing w:after="0" w:line="240" w:lineRule="auto"/>
        <w:jc w:val="both"/>
        <w:rPr>
          <w:rFonts w:ascii="Arial" w:eastAsia="ALSArtemius-Regular" w:hAnsi="Arial" w:cs="Arial"/>
          <w:sz w:val="24"/>
          <w:szCs w:val="24"/>
        </w:rPr>
      </w:pPr>
    </w:p>
    <w:p w:rsidR="003474C8" w:rsidRDefault="00B1152A" w:rsidP="005266B5">
      <w:pPr>
        <w:autoSpaceDE w:val="0"/>
        <w:autoSpaceDN w:val="0"/>
        <w:adjustRightInd w:val="0"/>
        <w:spacing w:after="0" w:line="240" w:lineRule="auto"/>
        <w:ind w:firstLine="567"/>
        <w:jc w:val="both"/>
        <w:rPr>
          <w:rFonts w:ascii="Arial" w:eastAsia="ALSArtemius-Regular" w:hAnsi="Arial" w:cs="Arial"/>
          <w:sz w:val="24"/>
          <w:szCs w:val="24"/>
        </w:rPr>
      </w:pPr>
      <w:r w:rsidRPr="003474C8">
        <w:rPr>
          <w:rFonts w:ascii="Arial" w:eastAsia="ALSArtemius-Regular" w:hAnsi="Arial" w:cs="Arial"/>
          <w:b/>
          <w:sz w:val="24"/>
          <w:szCs w:val="24"/>
        </w:rPr>
        <w:t>Для фасадов рядовых зданий</w:t>
      </w:r>
    </w:p>
    <w:p w:rsidR="00B1152A" w:rsidRPr="005266B5" w:rsidRDefault="00B1152A" w:rsidP="00583031">
      <w:pPr>
        <w:pStyle w:val="a6"/>
        <w:numPr>
          <w:ilvl w:val="0"/>
          <w:numId w:val="147"/>
        </w:numPr>
        <w:autoSpaceDE w:val="0"/>
        <w:autoSpaceDN w:val="0"/>
        <w:adjustRightInd w:val="0"/>
        <w:spacing w:after="0" w:line="240" w:lineRule="auto"/>
        <w:ind w:left="567" w:hanging="501"/>
        <w:jc w:val="both"/>
        <w:rPr>
          <w:rFonts w:ascii="Arial" w:eastAsia="ALSArtemius-Regular" w:hAnsi="Arial" w:cs="Arial"/>
          <w:sz w:val="24"/>
          <w:szCs w:val="24"/>
        </w:rPr>
      </w:pPr>
      <w:r w:rsidRPr="005266B5">
        <w:rPr>
          <w:rFonts w:ascii="Arial" w:eastAsia="ALSArtemius-Regular" w:hAnsi="Arial" w:cs="Arial"/>
          <w:sz w:val="24"/>
          <w:szCs w:val="24"/>
        </w:rPr>
        <w:t>Для вывесок на подложке рекомендуется окрашивать подложки в цвет фасада или использовать единый цвет для подложек всех вывесок.</w:t>
      </w:r>
    </w:p>
    <w:p w:rsidR="00B1152A" w:rsidRPr="005266B5" w:rsidRDefault="00B1152A" w:rsidP="00583031">
      <w:pPr>
        <w:pStyle w:val="a6"/>
        <w:numPr>
          <w:ilvl w:val="0"/>
          <w:numId w:val="148"/>
        </w:numPr>
        <w:autoSpaceDE w:val="0"/>
        <w:autoSpaceDN w:val="0"/>
        <w:adjustRightInd w:val="0"/>
        <w:spacing w:after="0" w:line="240" w:lineRule="auto"/>
        <w:ind w:left="567" w:hanging="501"/>
        <w:jc w:val="both"/>
        <w:rPr>
          <w:rFonts w:ascii="Arial" w:eastAsia="ALSArtemius-Regular" w:hAnsi="Arial" w:cs="Arial"/>
          <w:sz w:val="24"/>
          <w:szCs w:val="24"/>
        </w:rPr>
      </w:pPr>
      <w:r w:rsidRPr="005266B5">
        <w:rPr>
          <w:rFonts w:ascii="Arial" w:eastAsia="ALSArtemius-Regular" w:hAnsi="Arial" w:cs="Arial"/>
          <w:sz w:val="24"/>
          <w:szCs w:val="24"/>
        </w:rPr>
        <w:t>На одном фасаде необходимо использовать однотипные вывески, сконструированные и размещенные схожим образом. Цвет подложки для вывесок нескольких организаций в рамках одного здания рекомендуется делать одинаковым.</w:t>
      </w:r>
    </w:p>
    <w:p w:rsidR="00B1152A" w:rsidRDefault="00B1152A" w:rsidP="00583031">
      <w:pPr>
        <w:pStyle w:val="a6"/>
        <w:numPr>
          <w:ilvl w:val="0"/>
          <w:numId w:val="149"/>
        </w:numPr>
        <w:autoSpaceDE w:val="0"/>
        <w:autoSpaceDN w:val="0"/>
        <w:adjustRightInd w:val="0"/>
        <w:spacing w:after="0" w:line="240" w:lineRule="auto"/>
        <w:ind w:left="567" w:hanging="501"/>
        <w:jc w:val="both"/>
        <w:rPr>
          <w:rFonts w:ascii="Arial" w:eastAsia="ALSArtemius-Regular" w:hAnsi="Arial" w:cs="Arial"/>
          <w:sz w:val="24"/>
          <w:szCs w:val="24"/>
        </w:rPr>
      </w:pPr>
      <w:r w:rsidRPr="005266B5">
        <w:rPr>
          <w:rFonts w:ascii="Arial" w:eastAsia="ALSArtemius-Regular" w:hAnsi="Arial" w:cs="Arial"/>
          <w:sz w:val="24"/>
          <w:szCs w:val="24"/>
        </w:rPr>
        <w:t>Не рекомендуется выбирать яркие цвета для подложек. Наиболее предпочтительный вариант цветового решения вывески — ахроматические цвета. При выборе цветных букв рекомендуется использовать цветовую гамму фасада.</w:t>
      </w:r>
    </w:p>
    <w:p w:rsidR="005266B5" w:rsidRPr="005266B5" w:rsidRDefault="005266B5" w:rsidP="00583031">
      <w:pPr>
        <w:pStyle w:val="a6"/>
        <w:numPr>
          <w:ilvl w:val="0"/>
          <w:numId w:val="150"/>
        </w:numPr>
        <w:autoSpaceDE w:val="0"/>
        <w:autoSpaceDN w:val="0"/>
        <w:adjustRightInd w:val="0"/>
        <w:spacing w:after="0" w:line="240" w:lineRule="auto"/>
        <w:ind w:left="567" w:hanging="501"/>
        <w:jc w:val="both"/>
        <w:rPr>
          <w:rFonts w:ascii="Arial" w:eastAsia="ALSArtemius-Regular" w:hAnsi="Arial" w:cs="Arial"/>
          <w:sz w:val="24"/>
          <w:szCs w:val="24"/>
        </w:rPr>
      </w:pPr>
      <w:r w:rsidRPr="005266B5">
        <w:rPr>
          <w:rFonts w:ascii="Arial" w:eastAsia="ALSArtemius-Regular" w:hAnsi="Arial" w:cs="Arial"/>
          <w:sz w:val="24"/>
          <w:szCs w:val="24"/>
        </w:rPr>
        <w:t xml:space="preserve">Допускается использовать любые цвета вывесок (как без подложки, так и на подложке), использовать больше одного цвета в вывеске, а также градиентные заливки если торговая марка имеет зарегистрированный логотип. </w:t>
      </w:r>
    </w:p>
    <w:p w:rsidR="005266B5" w:rsidRPr="005266B5" w:rsidRDefault="005266B5" w:rsidP="00583031">
      <w:pPr>
        <w:pStyle w:val="a6"/>
        <w:numPr>
          <w:ilvl w:val="0"/>
          <w:numId w:val="149"/>
        </w:numPr>
        <w:autoSpaceDE w:val="0"/>
        <w:autoSpaceDN w:val="0"/>
        <w:adjustRightInd w:val="0"/>
        <w:spacing w:after="0" w:line="240" w:lineRule="auto"/>
        <w:jc w:val="both"/>
        <w:rPr>
          <w:rFonts w:ascii="Arial" w:eastAsia="ALSArtemius-Regular" w:hAnsi="Arial" w:cs="Arial"/>
          <w:sz w:val="24"/>
          <w:szCs w:val="24"/>
        </w:rPr>
      </w:pPr>
      <w:r w:rsidRPr="00873709">
        <w:rPr>
          <w:rFonts w:ascii="Arial" w:hAnsi="Arial" w:cs="Arial"/>
          <w:color w:val="1D1D1B"/>
          <w:sz w:val="24"/>
          <w:szCs w:val="24"/>
        </w:rPr>
        <w:br w:type="page"/>
      </w:r>
    </w:p>
    <w:p w:rsidR="00C4250E" w:rsidRDefault="00C4250E">
      <w:pPr>
        <w:rPr>
          <w:rFonts w:ascii="Arial" w:hAnsi="Arial" w:cs="Arial"/>
          <w:color w:val="1D1D1B"/>
          <w:sz w:val="24"/>
          <w:szCs w:val="24"/>
        </w:rPr>
      </w:pPr>
    </w:p>
    <w:p w:rsidR="0039721D" w:rsidRDefault="0039721D" w:rsidP="00A540F3">
      <w:pPr>
        <w:autoSpaceDE w:val="0"/>
        <w:autoSpaceDN w:val="0"/>
        <w:adjustRightInd w:val="0"/>
        <w:spacing w:after="0" w:line="240" w:lineRule="auto"/>
        <w:jc w:val="both"/>
        <w:rPr>
          <w:rFonts w:ascii="Arial" w:eastAsia="ALSArtemius-Regular" w:hAnsi="Arial" w:cs="Arial"/>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0"/>
        <w:gridCol w:w="7600"/>
      </w:tblGrid>
      <w:tr w:rsidR="00F30CEB" w:rsidTr="00F30CEB">
        <w:tc>
          <w:tcPr>
            <w:tcW w:w="7621" w:type="dxa"/>
            <w:vAlign w:val="center"/>
          </w:tcPr>
          <w:p w:rsidR="00F30CEB" w:rsidRDefault="00F30CEB" w:rsidP="00F30CEB">
            <w:pPr>
              <w:autoSpaceDE w:val="0"/>
              <w:autoSpaceDN w:val="0"/>
              <w:adjustRightInd w:val="0"/>
              <w:jc w:val="center"/>
              <w:rPr>
                <w:rFonts w:ascii="Arial" w:eastAsia="ALSArtemius-Regular" w:hAnsi="Arial" w:cs="Arial"/>
                <w:sz w:val="24"/>
                <w:szCs w:val="24"/>
              </w:rPr>
            </w:pPr>
            <w:r w:rsidRPr="00F30CEB">
              <w:rPr>
                <w:rFonts w:ascii="Arial" w:eastAsia="ALSArtemius-Regular" w:hAnsi="Arial" w:cs="Arial"/>
                <w:noProof/>
                <w:sz w:val="24"/>
                <w:szCs w:val="24"/>
              </w:rPr>
              <w:drawing>
                <wp:inline distT="0" distB="0" distL="0" distR="0">
                  <wp:extent cx="4267200" cy="3105150"/>
                  <wp:effectExtent l="19050" t="0" r="0" b="0"/>
                  <wp:docPr id="103" name="Рисунок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l="50014" t="16335" r="27725" b="52436"/>
                          <a:stretch/>
                        </pic:blipFill>
                        <pic:spPr bwMode="auto">
                          <a:xfrm>
                            <a:off x="0" y="0"/>
                            <a:ext cx="4274805" cy="311068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7621" w:type="dxa"/>
            <w:vAlign w:val="center"/>
          </w:tcPr>
          <w:p w:rsidR="00F30CEB" w:rsidRDefault="00F30CEB" w:rsidP="00F30CEB">
            <w:pPr>
              <w:autoSpaceDE w:val="0"/>
              <w:autoSpaceDN w:val="0"/>
              <w:adjustRightInd w:val="0"/>
              <w:jc w:val="center"/>
              <w:rPr>
                <w:rFonts w:ascii="Arial" w:eastAsia="ALSArtemius-Regular" w:hAnsi="Arial" w:cs="Arial"/>
                <w:sz w:val="24"/>
                <w:szCs w:val="24"/>
              </w:rPr>
            </w:pPr>
            <w:r w:rsidRPr="00F30CEB">
              <w:rPr>
                <w:rFonts w:ascii="Arial" w:eastAsia="ALSArtemius-Regular" w:hAnsi="Arial" w:cs="Arial"/>
                <w:noProof/>
                <w:sz w:val="24"/>
                <w:szCs w:val="24"/>
              </w:rPr>
              <w:drawing>
                <wp:inline distT="0" distB="0" distL="0" distR="0">
                  <wp:extent cx="4604415" cy="3095740"/>
                  <wp:effectExtent l="19050" t="0" r="5685" b="0"/>
                  <wp:docPr id="104" name="Рисунок 2697" descr="https://i.timeout.ru/pix/4448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timeout.ru/pix/444831.jpeg"/>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3747"/>
                          <a:stretch>
                            <a:fillRect/>
                          </a:stretch>
                        </pic:blipFill>
                        <pic:spPr bwMode="auto">
                          <a:xfrm>
                            <a:off x="0" y="0"/>
                            <a:ext cx="4604415" cy="3095740"/>
                          </a:xfrm>
                          <a:prstGeom prst="rect">
                            <a:avLst/>
                          </a:prstGeom>
                          <a:noFill/>
                          <a:ln>
                            <a:noFill/>
                          </a:ln>
                        </pic:spPr>
                      </pic:pic>
                    </a:graphicData>
                  </a:graphic>
                </wp:inline>
              </w:drawing>
            </w:r>
          </w:p>
        </w:tc>
      </w:tr>
      <w:tr w:rsidR="00F30CEB" w:rsidTr="00F30CEB">
        <w:tc>
          <w:tcPr>
            <w:tcW w:w="7621" w:type="dxa"/>
          </w:tcPr>
          <w:p w:rsidR="00F30CEB" w:rsidRPr="00F30CEB" w:rsidRDefault="00F30CEB" w:rsidP="00A75BD5">
            <w:pPr>
              <w:pStyle w:val="a6"/>
              <w:numPr>
                <w:ilvl w:val="0"/>
                <w:numId w:val="178"/>
              </w:numPr>
              <w:autoSpaceDE w:val="0"/>
              <w:autoSpaceDN w:val="0"/>
              <w:adjustRightInd w:val="0"/>
              <w:ind w:left="567" w:hanging="501"/>
              <w:jc w:val="both"/>
              <w:rPr>
                <w:rFonts w:ascii="Arial" w:eastAsia="ALSArtemius-Regular" w:hAnsi="Arial" w:cs="Arial"/>
                <w:sz w:val="24"/>
                <w:szCs w:val="24"/>
              </w:rPr>
            </w:pPr>
            <w:r w:rsidRPr="00F30CEB">
              <w:rPr>
                <w:rFonts w:ascii="Arial" w:eastAsia="ALSArtemius-Regular" w:hAnsi="Arial" w:cs="Arial"/>
                <w:sz w:val="24"/>
                <w:szCs w:val="24"/>
              </w:rPr>
              <w:t>Единая на весь фасад светлая подложка нейтрального серого цвета</w:t>
            </w:r>
          </w:p>
        </w:tc>
        <w:tc>
          <w:tcPr>
            <w:tcW w:w="7621" w:type="dxa"/>
          </w:tcPr>
          <w:p w:rsidR="00F30CEB" w:rsidRPr="00F30CEB" w:rsidRDefault="00F30CEB" w:rsidP="00A75BD5">
            <w:pPr>
              <w:pStyle w:val="a6"/>
              <w:numPr>
                <w:ilvl w:val="0"/>
                <w:numId w:val="179"/>
              </w:numPr>
              <w:autoSpaceDE w:val="0"/>
              <w:autoSpaceDN w:val="0"/>
              <w:adjustRightInd w:val="0"/>
              <w:ind w:left="601" w:hanging="502"/>
              <w:jc w:val="both"/>
              <w:rPr>
                <w:rFonts w:ascii="Arial" w:eastAsia="ALSArtemius-Regular" w:hAnsi="Arial" w:cs="Arial"/>
                <w:sz w:val="24"/>
                <w:szCs w:val="24"/>
              </w:rPr>
            </w:pPr>
            <w:r w:rsidRPr="00F30CEB">
              <w:rPr>
                <w:rFonts w:ascii="Arial" w:eastAsia="ALSArtemius-Regular" w:hAnsi="Arial" w:cs="Arial"/>
                <w:sz w:val="24"/>
                <w:szCs w:val="24"/>
              </w:rPr>
              <w:t xml:space="preserve">Белый цвет вывесок на здании, имеющем художественную ценность </w:t>
            </w:r>
          </w:p>
        </w:tc>
      </w:tr>
    </w:tbl>
    <w:p w:rsidR="0039721D" w:rsidRDefault="0039721D" w:rsidP="00A540F3">
      <w:pPr>
        <w:autoSpaceDE w:val="0"/>
        <w:autoSpaceDN w:val="0"/>
        <w:adjustRightInd w:val="0"/>
        <w:spacing w:after="0" w:line="240" w:lineRule="auto"/>
        <w:jc w:val="both"/>
        <w:rPr>
          <w:rFonts w:ascii="Arial" w:eastAsia="ALSArtemius-Regular" w:hAnsi="Arial" w:cs="Arial"/>
          <w:sz w:val="24"/>
          <w:szCs w:val="24"/>
        </w:rPr>
      </w:pPr>
    </w:p>
    <w:p w:rsidR="0039721D" w:rsidRDefault="0039721D" w:rsidP="00A540F3">
      <w:pPr>
        <w:autoSpaceDE w:val="0"/>
        <w:autoSpaceDN w:val="0"/>
        <w:adjustRightInd w:val="0"/>
        <w:spacing w:after="0" w:line="240" w:lineRule="auto"/>
        <w:jc w:val="both"/>
        <w:rPr>
          <w:rFonts w:ascii="Arial" w:eastAsia="ALSArtemius-Regular" w:hAnsi="Arial" w:cs="Arial"/>
          <w:sz w:val="24"/>
          <w:szCs w:val="24"/>
        </w:rPr>
      </w:pPr>
    </w:p>
    <w:p w:rsidR="0039721D" w:rsidRPr="00A540F3" w:rsidRDefault="0039721D" w:rsidP="00A540F3">
      <w:pPr>
        <w:autoSpaceDE w:val="0"/>
        <w:autoSpaceDN w:val="0"/>
        <w:adjustRightInd w:val="0"/>
        <w:spacing w:after="0" w:line="240" w:lineRule="auto"/>
        <w:jc w:val="both"/>
        <w:rPr>
          <w:rFonts w:ascii="Arial" w:eastAsia="ALSArtemius-Regular" w:hAnsi="Arial" w:cs="Arial"/>
          <w:sz w:val="24"/>
          <w:szCs w:val="24"/>
        </w:rPr>
      </w:pPr>
    </w:p>
    <w:p w:rsidR="009724B2" w:rsidRDefault="009724B2">
      <w:pPr>
        <w:rPr>
          <w:rFonts w:ascii="Arial" w:hAnsi="Arial" w:cs="Arial"/>
          <w:b/>
          <w:sz w:val="24"/>
          <w:szCs w:val="24"/>
        </w:rPr>
      </w:pPr>
      <w:r>
        <w:rPr>
          <w:rFonts w:ascii="Arial" w:hAnsi="Arial" w:cs="Arial"/>
          <w:b/>
          <w:sz w:val="24"/>
          <w:szCs w:val="24"/>
        </w:rPr>
        <w:br w:type="page"/>
      </w:r>
    </w:p>
    <w:p w:rsidR="0039721D" w:rsidRPr="0039721D" w:rsidRDefault="0039721D" w:rsidP="0039721D">
      <w:pPr>
        <w:jc w:val="center"/>
        <w:rPr>
          <w:b/>
          <w:noProof/>
        </w:rPr>
      </w:pPr>
      <w:r w:rsidRPr="0039721D">
        <w:rPr>
          <w:rFonts w:ascii="Arial" w:hAnsi="Arial" w:cs="Arial"/>
          <w:b/>
          <w:sz w:val="24"/>
          <w:szCs w:val="24"/>
        </w:rPr>
        <w:lastRenderedPageBreak/>
        <w:t>Рекомендации по подбору цветовых сочетаний для настенных вывесок без подложки на зданиях холодной гаммы</w:t>
      </w:r>
    </w:p>
    <w:p w:rsidR="0039721D" w:rsidRDefault="0039721D">
      <w:pPr>
        <w:rPr>
          <w:rFonts w:ascii="Arial" w:hAnsi="Arial" w:cs="Arial"/>
          <w:color w:val="1D1D1B"/>
          <w:sz w:val="24"/>
          <w:szCs w:val="24"/>
        </w:rPr>
      </w:pPr>
      <w:r>
        <w:rPr>
          <w:noProof/>
        </w:rPr>
        <w:drawing>
          <wp:inline distT="0" distB="0" distL="0" distR="0">
            <wp:extent cx="9636486" cy="5524500"/>
            <wp:effectExtent l="0" t="0" r="0" b="0"/>
            <wp:docPr id="2689" name="Рисунок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a:srcRect l="7986" t="29298" r="30720" b="8203"/>
                    <a:stretch/>
                  </pic:blipFill>
                  <pic:spPr bwMode="auto">
                    <a:xfrm>
                      <a:off x="0" y="0"/>
                      <a:ext cx="9662466" cy="553939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39721D" w:rsidRPr="0039721D" w:rsidRDefault="0039721D" w:rsidP="0039721D">
      <w:pPr>
        <w:tabs>
          <w:tab w:val="left" w:pos="1050"/>
        </w:tabs>
        <w:jc w:val="center"/>
        <w:rPr>
          <w:rFonts w:ascii="Arial" w:hAnsi="Arial" w:cs="Arial"/>
          <w:b/>
          <w:sz w:val="24"/>
          <w:szCs w:val="24"/>
        </w:rPr>
      </w:pPr>
      <w:r w:rsidRPr="0039721D">
        <w:rPr>
          <w:rFonts w:ascii="Arial" w:hAnsi="Arial" w:cs="Arial"/>
          <w:b/>
          <w:sz w:val="24"/>
          <w:szCs w:val="24"/>
        </w:rPr>
        <w:lastRenderedPageBreak/>
        <w:t>Рекомендации по подбору цветовых сочетаний для настенных вывесок без подложки на зданиях холодной гаммы</w:t>
      </w:r>
    </w:p>
    <w:p w:rsidR="003C7F8C" w:rsidRDefault="0039721D" w:rsidP="003C7F8C">
      <w:pPr>
        <w:tabs>
          <w:tab w:val="left" w:pos="1050"/>
        </w:tabs>
        <w:jc w:val="center"/>
        <w:rPr>
          <w:rFonts w:ascii="Arial" w:hAnsi="Arial" w:cs="Arial"/>
          <w:color w:val="1D1D1B"/>
          <w:sz w:val="24"/>
          <w:szCs w:val="24"/>
        </w:rPr>
      </w:pPr>
      <w:r>
        <w:rPr>
          <w:noProof/>
        </w:rPr>
        <w:drawing>
          <wp:inline distT="0" distB="0" distL="0" distR="0">
            <wp:extent cx="9726026" cy="5495925"/>
            <wp:effectExtent l="0" t="0" r="0" b="0"/>
            <wp:docPr id="2690" name="Рисунок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l="8585" t="32670" r="30820" b="6427"/>
                    <a:stretch/>
                  </pic:blipFill>
                  <pic:spPr bwMode="auto">
                    <a:xfrm>
                      <a:off x="0" y="0"/>
                      <a:ext cx="9864945" cy="55744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3C7F8C" w:rsidRPr="0039721D" w:rsidRDefault="003C7F8C" w:rsidP="003C7F8C">
      <w:pPr>
        <w:jc w:val="center"/>
        <w:rPr>
          <w:rFonts w:ascii="Arial" w:hAnsi="Arial" w:cs="Arial"/>
          <w:b/>
          <w:sz w:val="24"/>
          <w:szCs w:val="24"/>
        </w:rPr>
      </w:pPr>
      <w:r>
        <w:rPr>
          <w:rFonts w:ascii="Arial" w:hAnsi="Arial" w:cs="Arial"/>
          <w:color w:val="1D1D1B"/>
          <w:sz w:val="24"/>
          <w:szCs w:val="24"/>
        </w:rPr>
        <w:br w:type="page"/>
      </w:r>
      <w:r w:rsidRPr="0039721D">
        <w:rPr>
          <w:rFonts w:ascii="Arial" w:hAnsi="Arial" w:cs="Arial"/>
          <w:b/>
          <w:sz w:val="24"/>
          <w:szCs w:val="24"/>
        </w:rPr>
        <w:lastRenderedPageBreak/>
        <w:t xml:space="preserve">Рекомендации по подбору цветовых сочетаний для настенных вывесок </w:t>
      </w:r>
      <w:r>
        <w:rPr>
          <w:rFonts w:ascii="Arial" w:hAnsi="Arial" w:cs="Arial"/>
          <w:b/>
          <w:sz w:val="24"/>
          <w:szCs w:val="24"/>
        </w:rPr>
        <w:t>на</w:t>
      </w:r>
      <w:r w:rsidRPr="0039721D">
        <w:rPr>
          <w:rFonts w:ascii="Arial" w:hAnsi="Arial" w:cs="Arial"/>
          <w:b/>
          <w:sz w:val="24"/>
          <w:szCs w:val="24"/>
        </w:rPr>
        <w:t xml:space="preserve"> подложк</w:t>
      </w:r>
      <w:r>
        <w:rPr>
          <w:rFonts w:ascii="Arial" w:hAnsi="Arial" w:cs="Arial"/>
          <w:b/>
          <w:sz w:val="24"/>
          <w:szCs w:val="24"/>
        </w:rPr>
        <w:t>е</w:t>
      </w:r>
      <w:r w:rsidRPr="0039721D">
        <w:rPr>
          <w:rFonts w:ascii="Arial" w:hAnsi="Arial" w:cs="Arial"/>
          <w:b/>
          <w:sz w:val="24"/>
          <w:szCs w:val="24"/>
        </w:rPr>
        <w:t xml:space="preserve"> на зданиях </w:t>
      </w:r>
      <w:r>
        <w:rPr>
          <w:rFonts w:ascii="Arial" w:hAnsi="Arial" w:cs="Arial"/>
          <w:b/>
          <w:sz w:val="24"/>
          <w:szCs w:val="24"/>
        </w:rPr>
        <w:t>теплой</w:t>
      </w:r>
      <w:r w:rsidRPr="0039721D">
        <w:rPr>
          <w:rFonts w:ascii="Arial" w:hAnsi="Arial" w:cs="Arial"/>
          <w:b/>
          <w:sz w:val="24"/>
          <w:szCs w:val="24"/>
        </w:rPr>
        <w:t xml:space="preserve"> гаммы</w:t>
      </w:r>
    </w:p>
    <w:p w:rsidR="00AC2ADB" w:rsidRDefault="00AC2ADB" w:rsidP="003C7F8C">
      <w:pPr>
        <w:jc w:val="center"/>
        <w:rPr>
          <w:rFonts w:ascii="Arial" w:hAnsi="Arial" w:cs="Arial"/>
          <w:color w:val="1D1D1B"/>
          <w:sz w:val="24"/>
          <w:szCs w:val="24"/>
        </w:rPr>
      </w:pPr>
      <w:r>
        <w:rPr>
          <w:noProof/>
        </w:rPr>
        <w:drawing>
          <wp:inline distT="0" distB="0" distL="0" distR="0">
            <wp:extent cx="9639300" cy="5184295"/>
            <wp:effectExtent l="0" t="0" r="0" b="0"/>
            <wp:docPr id="2695" name="Рисунок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srcRect l="8285" t="33381" r="31019" b="8559"/>
                    <a:stretch/>
                  </pic:blipFill>
                  <pic:spPr bwMode="auto">
                    <a:xfrm>
                      <a:off x="0" y="0"/>
                      <a:ext cx="9660278" cy="519557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Pr>
          <w:rFonts w:ascii="Arial" w:hAnsi="Arial" w:cs="Arial"/>
          <w:color w:val="1D1D1B"/>
          <w:sz w:val="24"/>
          <w:szCs w:val="24"/>
        </w:rPr>
        <w:br w:type="page"/>
      </w:r>
      <w:r w:rsidR="003C7F8C" w:rsidRPr="0039721D">
        <w:rPr>
          <w:rFonts w:ascii="Arial" w:hAnsi="Arial" w:cs="Arial"/>
          <w:b/>
          <w:sz w:val="24"/>
          <w:szCs w:val="24"/>
        </w:rPr>
        <w:lastRenderedPageBreak/>
        <w:t xml:space="preserve">Рекомендации по подбору цветовых сочетаний для настенных вывесок </w:t>
      </w:r>
      <w:r w:rsidR="003C7F8C">
        <w:rPr>
          <w:rFonts w:ascii="Arial" w:hAnsi="Arial" w:cs="Arial"/>
          <w:b/>
          <w:sz w:val="24"/>
          <w:szCs w:val="24"/>
        </w:rPr>
        <w:t>на</w:t>
      </w:r>
      <w:r w:rsidR="003C7F8C" w:rsidRPr="0039721D">
        <w:rPr>
          <w:rFonts w:ascii="Arial" w:hAnsi="Arial" w:cs="Arial"/>
          <w:b/>
          <w:sz w:val="24"/>
          <w:szCs w:val="24"/>
        </w:rPr>
        <w:t xml:space="preserve"> подложк</w:t>
      </w:r>
      <w:r w:rsidR="003C7F8C">
        <w:rPr>
          <w:rFonts w:ascii="Arial" w:hAnsi="Arial" w:cs="Arial"/>
          <w:b/>
          <w:sz w:val="24"/>
          <w:szCs w:val="24"/>
        </w:rPr>
        <w:t>е</w:t>
      </w:r>
      <w:r w:rsidR="003C7F8C" w:rsidRPr="0039721D">
        <w:rPr>
          <w:rFonts w:ascii="Arial" w:hAnsi="Arial" w:cs="Arial"/>
          <w:b/>
          <w:sz w:val="24"/>
          <w:szCs w:val="24"/>
        </w:rPr>
        <w:t xml:space="preserve"> на зданиях </w:t>
      </w:r>
      <w:r w:rsidR="003C7F8C">
        <w:rPr>
          <w:rFonts w:ascii="Arial" w:hAnsi="Arial" w:cs="Arial"/>
          <w:b/>
          <w:sz w:val="24"/>
          <w:szCs w:val="24"/>
        </w:rPr>
        <w:t>холодно</w:t>
      </w:r>
      <w:r w:rsidR="003C7F8C" w:rsidRPr="0039721D">
        <w:rPr>
          <w:rFonts w:ascii="Arial" w:hAnsi="Arial" w:cs="Arial"/>
          <w:b/>
          <w:sz w:val="24"/>
          <w:szCs w:val="24"/>
        </w:rPr>
        <w:t xml:space="preserve"> гаммы</w:t>
      </w:r>
    </w:p>
    <w:p w:rsidR="003C7F8C" w:rsidRDefault="003C7F8C">
      <w:pPr>
        <w:rPr>
          <w:rFonts w:ascii="Arial" w:hAnsi="Arial" w:cs="Arial"/>
          <w:color w:val="1D1D1B"/>
          <w:sz w:val="24"/>
          <w:szCs w:val="24"/>
        </w:rPr>
      </w:pPr>
      <w:r>
        <w:rPr>
          <w:noProof/>
        </w:rPr>
        <w:drawing>
          <wp:inline distT="0" distB="0" distL="0" distR="0">
            <wp:extent cx="9620250" cy="5160531"/>
            <wp:effectExtent l="0" t="0" r="0" b="0"/>
            <wp:docPr id="2696" name="Рисунок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4"/>
                    <a:srcRect l="8286" t="33913" r="31418" b="8558"/>
                    <a:stretch/>
                  </pic:blipFill>
                  <pic:spPr bwMode="auto">
                    <a:xfrm>
                      <a:off x="0" y="0"/>
                      <a:ext cx="9639537" cy="517087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Pr>
          <w:rFonts w:ascii="Arial" w:hAnsi="Arial" w:cs="Arial"/>
          <w:color w:val="1D1D1B"/>
          <w:sz w:val="24"/>
          <w:szCs w:val="24"/>
        </w:rPr>
        <w:br w:type="page"/>
      </w:r>
    </w:p>
    <w:p w:rsidR="006E23FA" w:rsidRPr="00293709" w:rsidRDefault="006E23FA" w:rsidP="00293709">
      <w:pPr>
        <w:pStyle w:val="a6"/>
        <w:numPr>
          <w:ilvl w:val="1"/>
          <w:numId w:val="223"/>
        </w:numPr>
        <w:autoSpaceDE w:val="0"/>
        <w:autoSpaceDN w:val="0"/>
        <w:adjustRightInd w:val="0"/>
        <w:spacing w:after="0" w:line="240" w:lineRule="auto"/>
        <w:rPr>
          <w:rFonts w:ascii="Arial" w:hAnsi="Arial" w:cs="Arial"/>
          <w:color w:val="1D1D1B"/>
          <w:sz w:val="26"/>
          <w:szCs w:val="26"/>
        </w:rPr>
      </w:pPr>
      <w:r w:rsidRPr="00293709">
        <w:rPr>
          <w:rFonts w:ascii="Arial" w:hAnsi="Arial" w:cs="Arial"/>
          <w:color w:val="1D1D1B"/>
          <w:sz w:val="26"/>
          <w:szCs w:val="26"/>
        </w:rPr>
        <w:lastRenderedPageBreak/>
        <w:t>ТИПОГРАФИКА ИНФОРМАЦИОННЫХ КОНСТРУКЦИЙ</w:t>
      </w:r>
    </w:p>
    <w:p w:rsidR="00F3636D" w:rsidRPr="00943701" w:rsidRDefault="006E23FA" w:rsidP="00F3636D">
      <w:pPr>
        <w:autoSpaceDE w:val="0"/>
        <w:autoSpaceDN w:val="0"/>
        <w:adjustRightInd w:val="0"/>
        <w:spacing w:after="0" w:line="240" w:lineRule="auto"/>
        <w:rPr>
          <w:rFonts w:ascii="Arial" w:hAnsi="Arial" w:cs="Arial"/>
          <w:sz w:val="24"/>
          <w:szCs w:val="24"/>
        </w:rPr>
      </w:pPr>
      <w:r w:rsidRPr="006E23FA">
        <w:rPr>
          <w:rFonts w:ascii="Arial" w:hAnsi="Arial" w:cs="Arial"/>
          <w:color w:val="1D1D1B"/>
          <w:sz w:val="24"/>
          <w:szCs w:val="24"/>
        </w:rPr>
        <w:br/>
      </w:r>
      <w:r w:rsidR="00F3636D" w:rsidRPr="00943701">
        <w:rPr>
          <w:rFonts w:ascii="Arial" w:hAnsi="Arial" w:cs="Arial"/>
          <w:sz w:val="24"/>
          <w:szCs w:val="24"/>
        </w:rPr>
        <w:t xml:space="preserve">Шрифты существуют двух типов — акцидентные и наборные. </w:t>
      </w:r>
    </w:p>
    <w:p w:rsidR="00F3636D" w:rsidRPr="00F563BC" w:rsidRDefault="00F3636D" w:rsidP="00583031">
      <w:pPr>
        <w:pStyle w:val="a6"/>
        <w:numPr>
          <w:ilvl w:val="0"/>
          <w:numId w:val="135"/>
        </w:numPr>
        <w:autoSpaceDE w:val="0"/>
        <w:autoSpaceDN w:val="0"/>
        <w:adjustRightInd w:val="0"/>
        <w:spacing w:after="0" w:line="240" w:lineRule="auto"/>
        <w:ind w:left="567" w:hanging="501"/>
        <w:jc w:val="both"/>
        <w:rPr>
          <w:rFonts w:ascii="Arial" w:hAnsi="Arial" w:cs="Arial"/>
          <w:sz w:val="24"/>
          <w:szCs w:val="24"/>
        </w:rPr>
      </w:pPr>
      <w:r w:rsidRPr="00F563BC">
        <w:rPr>
          <w:rFonts w:ascii="Arial" w:hAnsi="Arial" w:cs="Arial"/>
          <w:b/>
          <w:sz w:val="24"/>
          <w:szCs w:val="24"/>
        </w:rPr>
        <w:t xml:space="preserve">Акцидентные </w:t>
      </w:r>
      <w:r w:rsidR="00943701" w:rsidRPr="00F563BC">
        <w:rPr>
          <w:rFonts w:ascii="Arial" w:hAnsi="Arial" w:cs="Arial"/>
          <w:b/>
          <w:sz w:val="24"/>
          <w:szCs w:val="24"/>
        </w:rPr>
        <w:t>шрифты</w:t>
      </w:r>
      <w:r w:rsidRPr="00F563BC">
        <w:rPr>
          <w:rFonts w:ascii="Arial" w:hAnsi="Arial" w:cs="Arial"/>
          <w:sz w:val="24"/>
          <w:szCs w:val="24"/>
        </w:rPr>
        <w:t>служат для привлечения внимания, используются в логотипах, заголовках и вывесках. К ним относятся: рукописные, готические и египетские шрифты. Акцидентные шрифты излишне декоративны, их неудобно читать, поэтому они не рекомендованы для написания информации на фасадах.</w:t>
      </w:r>
    </w:p>
    <w:p w:rsidR="00F563BC" w:rsidRPr="00943701" w:rsidRDefault="00145342" w:rsidP="00923FA5">
      <w:pPr>
        <w:autoSpaceDE w:val="0"/>
        <w:autoSpaceDN w:val="0"/>
        <w:adjustRightInd w:val="0"/>
        <w:spacing w:after="0" w:line="240" w:lineRule="auto"/>
        <w:ind w:left="1701"/>
        <w:rPr>
          <w:rFonts w:ascii="Arial" w:hAnsi="Arial" w:cs="Arial"/>
          <w:sz w:val="24"/>
          <w:szCs w:val="24"/>
        </w:rPr>
      </w:pPr>
      <w:r>
        <w:rPr>
          <w:rFonts w:ascii="Arial" w:hAnsi="Arial" w:cs="Arial"/>
          <w:noProof/>
          <w:sz w:val="24"/>
          <w:szCs w:val="24"/>
          <w:lang w:eastAsia="zh-CN"/>
        </w:rPr>
        <w:pict>
          <v:shape id="_x0000_s1406" type="#_x0000_t32" style="position:absolute;left:0;text-align:left;margin-left:331.05pt;margin-top:21.3pt;width:31.25pt;height:0;flip:x;z-index:251960320" o:connectortype="straight">
            <v:stroke endarrow="block"/>
          </v:shape>
        </w:pict>
      </w:r>
      <w:r>
        <w:rPr>
          <w:rFonts w:ascii="Arial" w:hAnsi="Arial" w:cs="Arial"/>
          <w:noProof/>
          <w:sz w:val="24"/>
          <w:szCs w:val="24"/>
          <w:lang w:eastAsia="en-US"/>
        </w:rPr>
        <w:pict>
          <v:shape id="_x0000_s1404" type="#_x0000_t202" style="position:absolute;left:0;text-align:left;margin-left:348.8pt;margin-top:10.55pt;width:234.25pt;height:26.35pt;z-index:251959296;mso-width-relative:margin;mso-height-relative:margin" stroked="f">
            <v:textbox style="mso-next-textbox:#_x0000_s1404">
              <w:txbxContent>
                <w:p w:rsidR="00A63EE0" w:rsidRPr="00F06E81" w:rsidRDefault="00A63EE0" w:rsidP="00923FA5">
                  <w:pPr>
                    <w:ind w:left="284"/>
                    <w:rPr>
                      <w:rFonts w:ascii="Arial" w:hAnsi="Arial" w:cs="Arial"/>
                      <w:sz w:val="24"/>
                      <w:szCs w:val="24"/>
                    </w:rPr>
                  </w:pPr>
                  <w:r w:rsidRPr="00F06E81">
                    <w:rPr>
                      <w:rFonts w:ascii="Arial" w:hAnsi="Arial" w:cs="Arial"/>
                      <w:sz w:val="24"/>
                      <w:szCs w:val="24"/>
                    </w:rPr>
                    <w:t>Акцидентные шрифты</w:t>
                  </w:r>
                </w:p>
              </w:txbxContent>
            </v:textbox>
          </v:shape>
        </w:pict>
      </w:r>
      <w:r w:rsidR="00F563BC">
        <w:rPr>
          <w:rFonts w:ascii="Arial" w:hAnsi="Arial" w:cs="Arial"/>
          <w:noProof/>
          <w:sz w:val="24"/>
          <w:szCs w:val="24"/>
        </w:rPr>
        <w:drawing>
          <wp:inline distT="0" distB="0" distL="0" distR="0">
            <wp:extent cx="3057525" cy="647050"/>
            <wp:effectExtent l="0" t="0" r="0" b="0"/>
            <wp:docPr id="75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5"/>
                    <a:srcRect l="18268" t="63233" r="51867" b="24695"/>
                    <a:stretch>
                      <a:fillRect/>
                    </a:stretch>
                  </pic:blipFill>
                  <pic:spPr bwMode="auto">
                    <a:xfrm>
                      <a:off x="0" y="0"/>
                      <a:ext cx="3129249" cy="662229"/>
                    </a:xfrm>
                    <a:prstGeom prst="rect">
                      <a:avLst/>
                    </a:prstGeom>
                    <a:noFill/>
                    <a:ln w="9525">
                      <a:noFill/>
                      <a:miter lim="800000"/>
                      <a:headEnd/>
                      <a:tailEnd/>
                    </a:ln>
                  </pic:spPr>
                </pic:pic>
              </a:graphicData>
            </a:graphic>
          </wp:inline>
        </w:drawing>
      </w:r>
    </w:p>
    <w:p w:rsidR="00F3636D" w:rsidRPr="00F06E81" w:rsidRDefault="00F3636D" w:rsidP="00583031">
      <w:pPr>
        <w:pStyle w:val="a6"/>
        <w:numPr>
          <w:ilvl w:val="0"/>
          <w:numId w:val="136"/>
        </w:numPr>
        <w:autoSpaceDE w:val="0"/>
        <w:autoSpaceDN w:val="0"/>
        <w:adjustRightInd w:val="0"/>
        <w:spacing w:after="0" w:line="240" w:lineRule="auto"/>
        <w:ind w:left="567" w:hanging="501"/>
        <w:jc w:val="both"/>
        <w:rPr>
          <w:rFonts w:ascii="Arial" w:hAnsi="Arial" w:cs="Arial"/>
          <w:sz w:val="24"/>
          <w:szCs w:val="24"/>
        </w:rPr>
      </w:pPr>
      <w:r w:rsidRPr="00F06E81">
        <w:rPr>
          <w:rFonts w:ascii="Arial" w:hAnsi="Arial" w:cs="Arial"/>
          <w:b/>
          <w:sz w:val="24"/>
          <w:szCs w:val="24"/>
        </w:rPr>
        <w:t>Наборные</w:t>
      </w:r>
      <w:r w:rsidR="00943701" w:rsidRPr="00F06E81">
        <w:rPr>
          <w:rFonts w:ascii="Arial" w:hAnsi="Arial" w:cs="Arial"/>
          <w:b/>
          <w:sz w:val="24"/>
          <w:szCs w:val="24"/>
        </w:rPr>
        <w:t xml:space="preserve"> шрифты</w:t>
      </w:r>
      <w:r w:rsidRPr="00F06E81">
        <w:rPr>
          <w:rFonts w:ascii="Arial" w:hAnsi="Arial" w:cs="Arial"/>
          <w:sz w:val="24"/>
          <w:szCs w:val="24"/>
        </w:rPr>
        <w:t xml:space="preserve"> используют для набора текста и передачи большихобъемов данных. Наборные шрифты могут бытьантиквенными (сзасечками)и гротескными (без засечек). Главные качества наборных шрифтов — удобочитаемость, выверенность и гармоничность; при чтении они не отвлекают внимание читателя от содержания.</w:t>
      </w:r>
    </w:p>
    <w:p w:rsidR="00F3636D" w:rsidRPr="00F06E81" w:rsidRDefault="00B91331" w:rsidP="003A050F">
      <w:pPr>
        <w:pStyle w:val="a6"/>
        <w:autoSpaceDE w:val="0"/>
        <w:autoSpaceDN w:val="0"/>
        <w:adjustRightInd w:val="0"/>
        <w:spacing w:after="0" w:line="240" w:lineRule="auto"/>
        <w:ind w:left="567"/>
        <w:jc w:val="both"/>
        <w:rPr>
          <w:rFonts w:ascii="Arial" w:hAnsi="Arial" w:cs="Arial"/>
          <w:sz w:val="24"/>
          <w:szCs w:val="24"/>
        </w:rPr>
      </w:pPr>
      <w:r>
        <w:rPr>
          <w:rFonts w:ascii="Arial" w:hAnsi="Arial" w:cs="Arial"/>
          <w:sz w:val="24"/>
          <w:szCs w:val="24"/>
        </w:rPr>
        <w:t>Если логотип</w:t>
      </w:r>
      <w:r w:rsidR="00F3636D" w:rsidRPr="00F06E81">
        <w:rPr>
          <w:rFonts w:ascii="Arial" w:hAnsi="Arial" w:cs="Arial"/>
          <w:sz w:val="24"/>
          <w:szCs w:val="24"/>
        </w:rPr>
        <w:t xml:space="preserve"> и фирменн</w:t>
      </w:r>
      <w:r>
        <w:rPr>
          <w:rFonts w:ascii="Arial" w:hAnsi="Arial" w:cs="Arial"/>
          <w:sz w:val="24"/>
          <w:szCs w:val="24"/>
        </w:rPr>
        <w:t>ый шрифт</w:t>
      </w:r>
      <w:r w:rsidR="00F3636D" w:rsidRPr="00F06E81">
        <w:rPr>
          <w:rFonts w:ascii="Arial" w:hAnsi="Arial" w:cs="Arial"/>
          <w:sz w:val="24"/>
          <w:szCs w:val="24"/>
        </w:rPr>
        <w:t xml:space="preserve"> незарегистрированы</w:t>
      </w:r>
      <w:r>
        <w:rPr>
          <w:rFonts w:ascii="Arial" w:hAnsi="Arial" w:cs="Arial"/>
          <w:sz w:val="24"/>
          <w:szCs w:val="24"/>
        </w:rPr>
        <w:t xml:space="preserve"> в Росатенте</w:t>
      </w:r>
      <w:r w:rsidR="00F3636D" w:rsidRPr="00F06E81">
        <w:rPr>
          <w:rFonts w:ascii="Arial" w:hAnsi="Arial" w:cs="Arial"/>
          <w:sz w:val="24"/>
          <w:szCs w:val="24"/>
        </w:rPr>
        <w:t>, рекомендуется использовать наборные шрифты: они удобочитаемы и предназначены для передачи информации.</w:t>
      </w:r>
    </w:p>
    <w:p w:rsidR="002A184B" w:rsidRDefault="002A184B" w:rsidP="00943701">
      <w:pPr>
        <w:autoSpaceDE w:val="0"/>
        <w:autoSpaceDN w:val="0"/>
        <w:adjustRightInd w:val="0"/>
        <w:spacing w:after="0" w:line="240" w:lineRule="auto"/>
        <w:jc w:val="both"/>
        <w:rPr>
          <w:rFonts w:ascii="Arial" w:hAnsi="Arial" w:cs="Arial"/>
          <w:sz w:val="24"/>
          <w:szCs w:val="24"/>
        </w:rPr>
      </w:pPr>
    </w:p>
    <w:tbl>
      <w:tblPr>
        <w:tblStyle w:val="a7"/>
        <w:tblW w:w="0" w:type="auto"/>
        <w:tblInd w:w="29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400"/>
        <w:gridCol w:w="2552"/>
        <w:gridCol w:w="1356"/>
        <w:gridCol w:w="2773"/>
      </w:tblGrid>
      <w:tr w:rsidR="00943701" w:rsidTr="004042C3">
        <w:tc>
          <w:tcPr>
            <w:tcW w:w="3951" w:type="dxa"/>
            <w:gridSpan w:val="2"/>
            <w:vAlign w:val="center"/>
          </w:tcPr>
          <w:p w:rsidR="00943701" w:rsidRDefault="00943701" w:rsidP="004042C3">
            <w:pPr>
              <w:autoSpaceDE w:val="0"/>
              <w:autoSpaceDN w:val="0"/>
              <w:adjustRightInd w:val="0"/>
              <w:jc w:val="center"/>
              <w:rPr>
                <w:rFonts w:ascii="Arial" w:hAnsi="Arial" w:cs="Arial"/>
                <w:sz w:val="24"/>
                <w:szCs w:val="24"/>
              </w:rPr>
            </w:pPr>
            <w:r>
              <w:rPr>
                <w:rFonts w:ascii="Arial" w:hAnsi="Arial" w:cs="Arial"/>
                <w:sz w:val="24"/>
                <w:szCs w:val="24"/>
              </w:rPr>
              <w:t>Антиквенные (с насечками)</w:t>
            </w:r>
          </w:p>
        </w:tc>
        <w:tc>
          <w:tcPr>
            <w:tcW w:w="4129" w:type="dxa"/>
            <w:gridSpan w:val="2"/>
            <w:vAlign w:val="center"/>
          </w:tcPr>
          <w:p w:rsidR="00943701" w:rsidRDefault="00943701" w:rsidP="004042C3">
            <w:pPr>
              <w:autoSpaceDE w:val="0"/>
              <w:autoSpaceDN w:val="0"/>
              <w:adjustRightInd w:val="0"/>
              <w:jc w:val="center"/>
              <w:rPr>
                <w:rFonts w:ascii="Arial" w:hAnsi="Arial" w:cs="Arial"/>
                <w:sz w:val="24"/>
                <w:szCs w:val="24"/>
              </w:rPr>
            </w:pPr>
            <w:r>
              <w:rPr>
                <w:rFonts w:ascii="Arial" w:hAnsi="Arial" w:cs="Arial"/>
                <w:sz w:val="24"/>
                <w:szCs w:val="24"/>
              </w:rPr>
              <w:t>Гротексные (без насечек)</w:t>
            </w:r>
          </w:p>
        </w:tc>
      </w:tr>
      <w:tr w:rsidR="002A184B" w:rsidTr="004042C3">
        <w:tc>
          <w:tcPr>
            <w:tcW w:w="1399" w:type="dxa"/>
          </w:tcPr>
          <w:p w:rsidR="002A184B" w:rsidRDefault="002A184B" w:rsidP="004042C3">
            <w:pPr>
              <w:autoSpaceDE w:val="0"/>
              <w:autoSpaceDN w:val="0"/>
              <w:adjustRightInd w:val="0"/>
              <w:jc w:val="center"/>
              <w:rPr>
                <w:rFonts w:ascii="Arial" w:hAnsi="Arial" w:cs="Arial"/>
                <w:sz w:val="24"/>
                <w:szCs w:val="24"/>
              </w:rPr>
            </w:pPr>
            <w:r w:rsidRPr="00943701">
              <w:rPr>
                <w:rFonts w:ascii="Arial" w:hAnsi="Arial" w:cs="Arial"/>
                <w:noProof/>
                <w:sz w:val="24"/>
                <w:szCs w:val="24"/>
              </w:rPr>
              <w:drawing>
                <wp:inline distT="0" distB="0" distL="0" distR="0">
                  <wp:extent cx="732273" cy="681432"/>
                  <wp:effectExtent l="19050" t="0" r="0" b="0"/>
                  <wp:docPr id="73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a:srcRect l="46767" t="36861" r="46859" b="52609"/>
                          <a:stretch>
                            <a:fillRect/>
                          </a:stretch>
                        </pic:blipFill>
                        <pic:spPr bwMode="auto">
                          <a:xfrm>
                            <a:off x="0" y="0"/>
                            <a:ext cx="732273" cy="681432"/>
                          </a:xfrm>
                          <a:prstGeom prst="rect">
                            <a:avLst/>
                          </a:prstGeom>
                          <a:noFill/>
                          <a:ln w="9525">
                            <a:noFill/>
                            <a:miter lim="800000"/>
                            <a:headEnd/>
                            <a:tailEnd/>
                          </a:ln>
                        </pic:spPr>
                      </pic:pic>
                    </a:graphicData>
                  </a:graphic>
                </wp:inline>
              </w:drawing>
            </w:r>
          </w:p>
        </w:tc>
        <w:tc>
          <w:tcPr>
            <w:tcW w:w="2552" w:type="dxa"/>
            <w:vAlign w:val="center"/>
          </w:tcPr>
          <w:p w:rsidR="002A184B" w:rsidRDefault="002A184B" w:rsidP="004042C3">
            <w:pPr>
              <w:autoSpaceDE w:val="0"/>
              <w:autoSpaceDN w:val="0"/>
              <w:adjustRightInd w:val="0"/>
              <w:jc w:val="center"/>
              <w:rPr>
                <w:rFonts w:ascii="Arial" w:hAnsi="Arial" w:cs="Arial"/>
                <w:sz w:val="24"/>
                <w:szCs w:val="24"/>
              </w:rPr>
            </w:pPr>
          </w:p>
          <w:p w:rsidR="002A184B" w:rsidRPr="002A184B" w:rsidRDefault="002A184B" w:rsidP="004042C3">
            <w:pPr>
              <w:autoSpaceDE w:val="0"/>
              <w:autoSpaceDN w:val="0"/>
              <w:adjustRightInd w:val="0"/>
              <w:jc w:val="center"/>
              <w:rPr>
                <w:rFonts w:ascii="Times New Roman" w:hAnsi="Times New Roman" w:cs="Times New Roman"/>
                <w:sz w:val="24"/>
                <w:szCs w:val="24"/>
              </w:rPr>
            </w:pPr>
            <w:r w:rsidRPr="002A184B">
              <w:rPr>
                <w:rFonts w:ascii="Times New Roman" w:hAnsi="Times New Roman" w:cs="Times New Roman"/>
                <w:sz w:val="72"/>
                <w:szCs w:val="72"/>
              </w:rPr>
              <w:t>Аа</w:t>
            </w:r>
          </w:p>
        </w:tc>
        <w:tc>
          <w:tcPr>
            <w:tcW w:w="1356" w:type="dxa"/>
            <w:vAlign w:val="center"/>
          </w:tcPr>
          <w:p w:rsidR="002A184B" w:rsidRDefault="002A184B" w:rsidP="004042C3">
            <w:pPr>
              <w:autoSpaceDE w:val="0"/>
              <w:autoSpaceDN w:val="0"/>
              <w:adjustRightInd w:val="0"/>
              <w:jc w:val="center"/>
              <w:rPr>
                <w:rFonts w:ascii="Arial" w:hAnsi="Arial" w:cs="Arial"/>
                <w:sz w:val="24"/>
                <w:szCs w:val="24"/>
              </w:rPr>
            </w:pPr>
            <w:r w:rsidRPr="00943701">
              <w:rPr>
                <w:rFonts w:ascii="Arial" w:hAnsi="Arial" w:cs="Arial"/>
                <w:noProof/>
                <w:sz w:val="24"/>
                <w:szCs w:val="24"/>
              </w:rPr>
              <w:drawing>
                <wp:inline distT="0" distB="0" distL="0" distR="0">
                  <wp:extent cx="697327" cy="681432"/>
                  <wp:effectExtent l="19050" t="0" r="7523" b="0"/>
                  <wp:docPr id="73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7"/>
                          <a:srcRect l="49578" t="54712" r="44636" b="35194"/>
                          <a:stretch>
                            <a:fillRect/>
                          </a:stretch>
                        </pic:blipFill>
                        <pic:spPr bwMode="auto">
                          <a:xfrm>
                            <a:off x="0" y="0"/>
                            <a:ext cx="697327" cy="681432"/>
                          </a:xfrm>
                          <a:prstGeom prst="rect">
                            <a:avLst/>
                          </a:prstGeom>
                          <a:noFill/>
                          <a:ln w="9525">
                            <a:noFill/>
                            <a:miter lim="800000"/>
                            <a:headEnd/>
                            <a:tailEnd/>
                          </a:ln>
                        </pic:spPr>
                      </pic:pic>
                    </a:graphicData>
                  </a:graphic>
                </wp:inline>
              </w:drawing>
            </w:r>
          </w:p>
        </w:tc>
        <w:tc>
          <w:tcPr>
            <w:tcW w:w="2773" w:type="dxa"/>
            <w:vAlign w:val="center"/>
          </w:tcPr>
          <w:p w:rsidR="002A184B" w:rsidRDefault="002A184B" w:rsidP="004042C3">
            <w:pPr>
              <w:autoSpaceDE w:val="0"/>
              <w:autoSpaceDN w:val="0"/>
              <w:adjustRightInd w:val="0"/>
              <w:jc w:val="center"/>
              <w:rPr>
                <w:rFonts w:ascii="Arial" w:hAnsi="Arial" w:cs="Arial"/>
                <w:sz w:val="24"/>
                <w:szCs w:val="24"/>
              </w:rPr>
            </w:pPr>
          </w:p>
          <w:p w:rsidR="002A184B" w:rsidRPr="002A184B" w:rsidRDefault="002A184B" w:rsidP="004042C3">
            <w:pPr>
              <w:autoSpaceDE w:val="0"/>
              <w:autoSpaceDN w:val="0"/>
              <w:adjustRightInd w:val="0"/>
              <w:jc w:val="center"/>
              <w:rPr>
                <w:rFonts w:ascii="Arial" w:hAnsi="Arial" w:cs="Arial"/>
                <w:sz w:val="24"/>
                <w:szCs w:val="24"/>
              </w:rPr>
            </w:pPr>
            <w:r w:rsidRPr="002A184B">
              <w:rPr>
                <w:rFonts w:ascii="Arial" w:hAnsi="Arial" w:cs="Arial"/>
                <w:sz w:val="72"/>
                <w:szCs w:val="72"/>
              </w:rPr>
              <w:t>Аа</w:t>
            </w:r>
          </w:p>
        </w:tc>
      </w:tr>
    </w:tbl>
    <w:p w:rsidR="00F3636D" w:rsidRPr="00B91331" w:rsidRDefault="00F3636D" w:rsidP="00E20FFA">
      <w:pPr>
        <w:autoSpaceDE w:val="0"/>
        <w:autoSpaceDN w:val="0"/>
        <w:adjustRightInd w:val="0"/>
        <w:spacing w:after="0" w:line="240" w:lineRule="auto"/>
        <w:rPr>
          <w:rFonts w:ascii="Arial" w:eastAsia="ALSArtemius-Regular" w:hAnsi="Arial" w:cs="Arial"/>
          <w:color w:val="000000"/>
          <w:sz w:val="16"/>
          <w:szCs w:val="16"/>
        </w:rPr>
      </w:pPr>
    </w:p>
    <w:p w:rsidR="00E20FFA" w:rsidRPr="00E20FFA" w:rsidRDefault="00E20FFA" w:rsidP="00E20FFA">
      <w:pPr>
        <w:autoSpaceDE w:val="0"/>
        <w:autoSpaceDN w:val="0"/>
        <w:adjustRightInd w:val="0"/>
        <w:spacing w:after="0" w:line="240" w:lineRule="auto"/>
        <w:rPr>
          <w:rFonts w:ascii="Arial" w:eastAsia="ALSArtemius-Regular" w:hAnsi="Arial" w:cs="Arial"/>
          <w:color w:val="000000"/>
          <w:sz w:val="24"/>
          <w:szCs w:val="24"/>
        </w:rPr>
      </w:pPr>
      <w:r w:rsidRPr="00E20FFA">
        <w:rPr>
          <w:rFonts w:ascii="Arial" w:eastAsia="ALSArtemius-Regular" w:hAnsi="Arial" w:cs="Arial"/>
          <w:color w:val="000000"/>
          <w:sz w:val="24"/>
          <w:szCs w:val="24"/>
        </w:rPr>
        <w:t>На всех исторических зданиях надписи вывесок следуетнабирать шрифтами с засечками.</w:t>
      </w:r>
    </w:p>
    <w:p w:rsidR="00F06E81" w:rsidRPr="003A050F" w:rsidRDefault="00F06E81" w:rsidP="00583031">
      <w:pPr>
        <w:pStyle w:val="a6"/>
        <w:numPr>
          <w:ilvl w:val="0"/>
          <w:numId w:val="137"/>
        </w:numPr>
        <w:autoSpaceDE w:val="0"/>
        <w:autoSpaceDN w:val="0"/>
        <w:adjustRightInd w:val="0"/>
        <w:spacing w:after="0" w:line="240" w:lineRule="auto"/>
        <w:ind w:left="567" w:hanging="501"/>
        <w:rPr>
          <w:rFonts w:ascii="Arial" w:hAnsi="Arial" w:cs="Arial"/>
          <w:color w:val="1D1D1B"/>
          <w:sz w:val="24"/>
          <w:szCs w:val="24"/>
        </w:rPr>
      </w:pPr>
      <w:r w:rsidRPr="003A050F">
        <w:rPr>
          <w:rFonts w:ascii="Arial" w:hAnsi="Arial" w:cs="Arial"/>
          <w:color w:val="1D1D1B"/>
          <w:sz w:val="24"/>
          <w:szCs w:val="24"/>
        </w:rPr>
        <w:t xml:space="preserve">На </w:t>
      </w:r>
      <w:r w:rsidR="004042C3" w:rsidRPr="003A050F">
        <w:rPr>
          <w:rFonts w:ascii="Arial" w:hAnsi="Arial" w:cs="Arial"/>
          <w:color w:val="1D1D1B"/>
          <w:sz w:val="24"/>
          <w:szCs w:val="24"/>
        </w:rPr>
        <w:t xml:space="preserve">территории г. Назарово </w:t>
      </w:r>
      <w:r w:rsidR="00923FA5">
        <w:rPr>
          <w:rFonts w:ascii="Arial" w:hAnsi="Arial" w:cs="Arial"/>
          <w:color w:val="1D1D1B"/>
          <w:sz w:val="24"/>
          <w:szCs w:val="24"/>
        </w:rPr>
        <w:t>все здания современные</w:t>
      </w:r>
      <w:r w:rsidR="003A050F" w:rsidRPr="003A050F">
        <w:rPr>
          <w:rFonts w:ascii="Arial" w:hAnsi="Arial" w:cs="Arial"/>
          <w:color w:val="1D1D1B"/>
          <w:sz w:val="24"/>
          <w:szCs w:val="24"/>
        </w:rPr>
        <w:t>. На них</w:t>
      </w:r>
      <w:r w:rsidRPr="003A050F">
        <w:rPr>
          <w:rFonts w:ascii="Arial" w:hAnsi="Arial" w:cs="Arial"/>
          <w:color w:val="1D1D1B"/>
          <w:sz w:val="24"/>
          <w:szCs w:val="24"/>
        </w:rPr>
        <w:t xml:space="preserve"> лучше смотрятся хорошо читаемые шрифты без засечек.</w:t>
      </w:r>
    </w:p>
    <w:p w:rsidR="00F563BC" w:rsidRDefault="00145342" w:rsidP="00E20FFA">
      <w:pPr>
        <w:autoSpaceDE w:val="0"/>
        <w:autoSpaceDN w:val="0"/>
        <w:adjustRightInd w:val="0"/>
        <w:spacing w:after="0" w:line="240" w:lineRule="auto"/>
        <w:rPr>
          <w:rFonts w:ascii="Arial" w:eastAsia="ALSArtemius-Regular" w:hAnsi="Arial" w:cs="Arial"/>
          <w:color w:val="000000"/>
          <w:sz w:val="24"/>
          <w:szCs w:val="24"/>
        </w:rPr>
      </w:pPr>
      <w:r w:rsidRPr="00145342">
        <w:rPr>
          <w:noProof/>
        </w:rPr>
        <w:pict>
          <v:shape id="_x0000_s1411" type="#_x0000_t202" style="position:absolute;margin-left:511.9pt;margin-top:9.6pt;width:238.9pt;height:111.4pt;z-index:251962368;visibility:visible;mso-wrap-distance-top:3.6pt;mso-wrap-distance-bottom:3.6pt;mso-width-relative:margin;mso-height-relative:margin" stroked="f">
            <v:textbox style="mso-next-textbox:#_x0000_s1411">
              <w:txbxContent>
                <w:p w:rsidR="00A63EE0" w:rsidRDefault="00A63EE0" w:rsidP="00583031">
                  <w:pPr>
                    <w:pStyle w:val="a6"/>
                    <w:numPr>
                      <w:ilvl w:val="0"/>
                      <w:numId w:val="138"/>
                    </w:numPr>
                    <w:autoSpaceDE w:val="0"/>
                    <w:autoSpaceDN w:val="0"/>
                    <w:adjustRightInd w:val="0"/>
                    <w:spacing w:after="0" w:line="240" w:lineRule="auto"/>
                    <w:ind w:left="567" w:hanging="501"/>
                    <w:rPr>
                      <w:rFonts w:ascii="Arial" w:eastAsia="ALSArtemius-Regular" w:hAnsi="Arial" w:cs="Arial"/>
                      <w:color w:val="000000"/>
                      <w:sz w:val="24"/>
                      <w:szCs w:val="24"/>
                    </w:rPr>
                  </w:pPr>
                  <w:r w:rsidRPr="00B91331">
                    <w:rPr>
                      <w:rFonts w:ascii="Arial" w:eastAsia="ALSArtemius-Regular" w:hAnsi="Arial" w:cs="Arial"/>
                      <w:color w:val="000000"/>
                      <w:sz w:val="24"/>
                      <w:szCs w:val="24"/>
                    </w:rPr>
                    <w:t xml:space="preserve">Набирать надпись для вывески лучше всего прямым начертанием. </w:t>
                  </w:r>
                </w:p>
                <w:p w:rsidR="00A63EE0" w:rsidRPr="00B91331" w:rsidRDefault="00A63EE0" w:rsidP="00D02012">
                  <w:pPr>
                    <w:pStyle w:val="a6"/>
                    <w:autoSpaceDE w:val="0"/>
                    <w:autoSpaceDN w:val="0"/>
                    <w:adjustRightInd w:val="0"/>
                    <w:spacing w:after="0" w:line="240" w:lineRule="auto"/>
                    <w:ind w:left="567"/>
                    <w:rPr>
                      <w:rFonts w:ascii="Arial" w:eastAsia="ALSArtemius-Regular" w:hAnsi="Arial" w:cs="Arial"/>
                      <w:color w:val="000000"/>
                      <w:sz w:val="24"/>
                      <w:szCs w:val="24"/>
                    </w:rPr>
                  </w:pPr>
                  <w:r w:rsidRPr="00B91331">
                    <w:rPr>
                      <w:rFonts w:ascii="Arial" w:eastAsia="ALSArtemius-Regular" w:hAnsi="Arial" w:cs="Arial"/>
                      <w:color w:val="000000"/>
                      <w:sz w:val="24"/>
                      <w:szCs w:val="24"/>
                    </w:rPr>
                    <w:t>Другие начертания чаще всего созданы для выделения важныхучастков в тексте.</w:t>
                  </w:r>
                </w:p>
                <w:p w:rsidR="00A63EE0" w:rsidRDefault="00A63EE0"/>
              </w:txbxContent>
            </v:textbox>
            <w10:wrap type="square"/>
          </v:shape>
        </w:pict>
      </w:r>
    </w:p>
    <w:p w:rsidR="00F563BC" w:rsidRDefault="00D02012" w:rsidP="00E20FFA">
      <w:pPr>
        <w:autoSpaceDE w:val="0"/>
        <w:autoSpaceDN w:val="0"/>
        <w:adjustRightInd w:val="0"/>
        <w:spacing w:after="0" w:line="240" w:lineRule="auto"/>
        <w:rPr>
          <w:rFonts w:ascii="Arial" w:eastAsia="ALSArtemius-Regular" w:hAnsi="Arial" w:cs="Arial"/>
          <w:color w:val="000000"/>
          <w:sz w:val="24"/>
          <w:szCs w:val="24"/>
        </w:rPr>
      </w:pPr>
      <w:r w:rsidRPr="00D02012">
        <w:rPr>
          <w:rFonts w:ascii="Arial" w:eastAsia="ALSArtemius-Regular" w:hAnsi="Arial" w:cs="Arial"/>
          <w:b/>
          <w:color w:val="000000"/>
          <w:sz w:val="24"/>
          <w:szCs w:val="24"/>
        </w:rPr>
        <w:t>Начертание шрифта</w:t>
      </w:r>
      <w:r>
        <w:rPr>
          <w:rFonts w:ascii="Arial" w:eastAsia="ALSArtemius-Regular" w:hAnsi="Arial" w:cs="Arial"/>
          <w:color w:val="000000"/>
          <w:sz w:val="24"/>
          <w:szCs w:val="24"/>
        </w:rPr>
        <w:t xml:space="preserve"> бывает</w:t>
      </w:r>
      <w:r w:rsidR="00E20FFA" w:rsidRPr="00E20FFA">
        <w:rPr>
          <w:rFonts w:ascii="Arial" w:eastAsia="ALSArtemius-Regular" w:hAnsi="Arial" w:cs="Arial"/>
          <w:color w:val="000000"/>
          <w:sz w:val="24"/>
          <w:szCs w:val="24"/>
        </w:rPr>
        <w:t>: прямое,полужирное, курсивное, полужирный курсив</w:t>
      </w:r>
      <w:r>
        <w:rPr>
          <w:rFonts w:ascii="Arial" w:eastAsia="ALSArtemius-Regular" w:hAnsi="Arial" w:cs="Arial"/>
          <w:color w:val="000000"/>
          <w:sz w:val="24"/>
          <w:szCs w:val="24"/>
        </w:rPr>
        <w:t>.</w:t>
      </w:r>
    </w:p>
    <w:p w:rsidR="00F3636D" w:rsidRDefault="00F3636D" w:rsidP="00F3636D">
      <w:pPr>
        <w:autoSpaceDE w:val="0"/>
        <w:autoSpaceDN w:val="0"/>
        <w:adjustRightInd w:val="0"/>
        <w:spacing w:after="0" w:line="240" w:lineRule="auto"/>
        <w:rPr>
          <w:rFonts w:ascii="UniversLTCYR-55Roman" w:hAnsi="UniversLTCYR-55Roman" w:cs="UniversLTCYR-55Roman"/>
          <w:sz w:val="19"/>
          <w:szCs w:val="19"/>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802"/>
        <w:gridCol w:w="2126"/>
        <w:gridCol w:w="2126"/>
        <w:gridCol w:w="2835"/>
      </w:tblGrid>
      <w:tr w:rsidR="00D02012" w:rsidTr="00D02012">
        <w:tc>
          <w:tcPr>
            <w:tcW w:w="2802" w:type="dxa"/>
          </w:tcPr>
          <w:p w:rsidR="00C36FE4" w:rsidRPr="00C36FE4" w:rsidRDefault="00C36FE4" w:rsidP="00C36FE4">
            <w:pPr>
              <w:autoSpaceDE w:val="0"/>
              <w:autoSpaceDN w:val="0"/>
              <w:adjustRightInd w:val="0"/>
              <w:jc w:val="center"/>
              <w:rPr>
                <w:rFonts w:ascii="Arial" w:hAnsi="Arial" w:cs="Arial"/>
                <w:sz w:val="72"/>
                <w:szCs w:val="72"/>
              </w:rPr>
            </w:pPr>
            <w:r w:rsidRPr="00C36FE4">
              <w:rPr>
                <w:rFonts w:ascii="Arial" w:hAnsi="Arial" w:cs="Arial"/>
                <w:sz w:val="72"/>
                <w:szCs w:val="72"/>
              </w:rPr>
              <w:t>Аа</w:t>
            </w:r>
          </w:p>
        </w:tc>
        <w:tc>
          <w:tcPr>
            <w:tcW w:w="2126" w:type="dxa"/>
          </w:tcPr>
          <w:p w:rsidR="00C36FE4" w:rsidRPr="00C36FE4" w:rsidRDefault="00C36FE4" w:rsidP="00C36FE4">
            <w:pPr>
              <w:autoSpaceDE w:val="0"/>
              <w:autoSpaceDN w:val="0"/>
              <w:adjustRightInd w:val="0"/>
              <w:jc w:val="center"/>
              <w:rPr>
                <w:rFonts w:ascii="Arial" w:hAnsi="Arial" w:cs="Arial"/>
                <w:i/>
                <w:sz w:val="24"/>
                <w:szCs w:val="24"/>
              </w:rPr>
            </w:pPr>
            <w:r w:rsidRPr="00C36FE4">
              <w:rPr>
                <w:rFonts w:ascii="Arial" w:hAnsi="Arial" w:cs="Arial"/>
                <w:i/>
                <w:sz w:val="72"/>
                <w:szCs w:val="72"/>
              </w:rPr>
              <w:t>Аа</w:t>
            </w:r>
          </w:p>
        </w:tc>
        <w:tc>
          <w:tcPr>
            <w:tcW w:w="2126" w:type="dxa"/>
          </w:tcPr>
          <w:p w:rsidR="00C36FE4" w:rsidRPr="00C36FE4" w:rsidRDefault="00C36FE4" w:rsidP="00C36FE4">
            <w:pPr>
              <w:autoSpaceDE w:val="0"/>
              <w:autoSpaceDN w:val="0"/>
              <w:adjustRightInd w:val="0"/>
              <w:jc w:val="center"/>
              <w:rPr>
                <w:rFonts w:ascii="Arial" w:hAnsi="Arial" w:cs="Arial"/>
                <w:b/>
                <w:sz w:val="24"/>
                <w:szCs w:val="24"/>
              </w:rPr>
            </w:pPr>
            <w:r w:rsidRPr="00C36FE4">
              <w:rPr>
                <w:rFonts w:ascii="Arial" w:hAnsi="Arial" w:cs="Arial"/>
                <w:b/>
                <w:sz w:val="72"/>
                <w:szCs w:val="72"/>
              </w:rPr>
              <w:t>Аа</w:t>
            </w:r>
          </w:p>
        </w:tc>
        <w:tc>
          <w:tcPr>
            <w:tcW w:w="2835" w:type="dxa"/>
          </w:tcPr>
          <w:p w:rsidR="00C36FE4" w:rsidRPr="00C36FE4" w:rsidRDefault="00C36FE4" w:rsidP="00C36FE4">
            <w:pPr>
              <w:autoSpaceDE w:val="0"/>
              <w:autoSpaceDN w:val="0"/>
              <w:adjustRightInd w:val="0"/>
              <w:jc w:val="center"/>
              <w:rPr>
                <w:rFonts w:ascii="Arial" w:hAnsi="Arial" w:cs="Arial"/>
                <w:b/>
                <w:i/>
                <w:sz w:val="24"/>
                <w:szCs w:val="24"/>
              </w:rPr>
            </w:pPr>
            <w:r w:rsidRPr="00C36FE4">
              <w:rPr>
                <w:rFonts w:ascii="Arial" w:hAnsi="Arial" w:cs="Arial"/>
                <w:b/>
                <w:i/>
                <w:sz w:val="72"/>
                <w:szCs w:val="72"/>
              </w:rPr>
              <w:t>Аа</w:t>
            </w:r>
          </w:p>
        </w:tc>
      </w:tr>
      <w:tr w:rsidR="00D02012" w:rsidTr="00D02012">
        <w:tc>
          <w:tcPr>
            <w:tcW w:w="2802" w:type="dxa"/>
          </w:tcPr>
          <w:p w:rsidR="00C36FE4" w:rsidRDefault="00C36FE4" w:rsidP="00C36FE4">
            <w:pPr>
              <w:autoSpaceDE w:val="0"/>
              <w:autoSpaceDN w:val="0"/>
              <w:adjustRightInd w:val="0"/>
              <w:jc w:val="center"/>
              <w:rPr>
                <w:rFonts w:ascii="Arial" w:hAnsi="Arial" w:cs="Arial"/>
                <w:sz w:val="24"/>
                <w:szCs w:val="24"/>
              </w:rPr>
            </w:pPr>
            <w:r>
              <w:rPr>
                <w:rFonts w:ascii="Arial" w:hAnsi="Arial" w:cs="Arial"/>
                <w:sz w:val="24"/>
                <w:szCs w:val="24"/>
              </w:rPr>
              <w:t xml:space="preserve">Прямое начертание – </w:t>
            </w:r>
          </w:p>
          <w:p w:rsidR="00C36FE4" w:rsidRPr="00C36FE4" w:rsidRDefault="00C36FE4" w:rsidP="00C36FE4">
            <w:pPr>
              <w:autoSpaceDE w:val="0"/>
              <w:autoSpaceDN w:val="0"/>
              <w:adjustRightInd w:val="0"/>
              <w:jc w:val="center"/>
              <w:rPr>
                <w:rFonts w:ascii="Arial" w:hAnsi="Arial" w:cs="Arial"/>
                <w:b/>
                <w:sz w:val="24"/>
                <w:szCs w:val="24"/>
              </w:rPr>
            </w:pPr>
            <w:r w:rsidRPr="00C36FE4">
              <w:rPr>
                <w:rFonts w:ascii="Arial" w:hAnsi="Arial" w:cs="Arial"/>
                <w:b/>
                <w:sz w:val="24"/>
                <w:szCs w:val="24"/>
              </w:rPr>
              <w:t>лучший выбор</w:t>
            </w:r>
          </w:p>
        </w:tc>
        <w:tc>
          <w:tcPr>
            <w:tcW w:w="2126" w:type="dxa"/>
          </w:tcPr>
          <w:p w:rsidR="00C36FE4" w:rsidRDefault="00C36FE4" w:rsidP="00C36FE4">
            <w:pPr>
              <w:autoSpaceDE w:val="0"/>
              <w:autoSpaceDN w:val="0"/>
              <w:adjustRightInd w:val="0"/>
              <w:jc w:val="center"/>
              <w:rPr>
                <w:rFonts w:ascii="Arial" w:hAnsi="Arial" w:cs="Arial"/>
                <w:sz w:val="24"/>
                <w:szCs w:val="24"/>
              </w:rPr>
            </w:pPr>
            <w:r>
              <w:rPr>
                <w:rFonts w:ascii="Arial" w:hAnsi="Arial" w:cs="Arial"/>
                <w:sz w:val="24"/>
                <w:szCs w:val="24"/>
              </w:rPr>
              <w:t>Курсивное начертание</w:t>
            </w:r>
          </w:p>
        </w:tc>
        <w:tc>
          <w:tcPr>
            <w:tcW w:w="2126" w:type="dxa"/>
          </w:tcPr>
          <w:p w:rsidR="00C36FE4" w:rsidRDefault="00C36FE4" w:rsidP="00C36FE4">
            <w:pPr>
              <w:autoSpaceDE w:val="0"/>
              <w:autoSpaceDN w:val="0"/>
              <w:adjustRightInd w:val="0"/>
              <w:jc w:val="center"/>
              <w:rPr>
                <w:rFonts w:ascii="Arial" w:hAnsi="Arial" w:cs="Arial"/>
                <w:sz w:val="24"/>
                <w:szCs w:val="24"/>
              </w:rPr>
            </w:pPr>
            <w:r>
              <w:rPr>
                <w:rFonts w:ascii="Arial" w:hAnsi="Arial" w:cs="Arial"/>
                <w:sz w:val="24"/>
                <w:szCs w:val="24"/>
              </w:rPr>
              <w:t>Полужирное начертание</w:t>
            </w:r>
          </w:p>
        </w:tc>
        <w:tc>
          <w:tcPr>
            <w:tcW w:w="2835" w:type="dxa"/>
          </w:tcPr>
          <w:p w:rsidR="00C36FE4" w:rsidRDefault="00C36FE4" w:rsidP="00C36FE4">
            <w:pPr>
              <w:autoSpaceDE w:val="0"/>
              <w:autoSpaceDN w:val="0"/>
              <w:adjustRightInd w:val="0"/>
              <w:jc w:val="center"/>
              <w:rPr>
                <w:rFonts w:ascii="Arial" w:hAnsi="Arial" w:cs="Arial"/>
                <w:sz w:val="24"/>
                <w:szCs w:val="24"/>
              </w:rPr>
            </w:pPr>
            <w:r>
              <w:rPr>
                <w:rFonts w:ascii="Arial" w:hAnsi="Arial" w:cs="Arial"/>
                <w:sz w:val="24"/>
                <w:szCs w:val="24"/>
              </w:rPr>
              <w:t>Полужирное курсивное начертание</w:t>
            </w:r>
          </w:p>
        </w:tc>
      </w:tr>
    </w:tbl>
    <w:p w:rsidR="00F13BA6" w:rsidRPr="00CC0EDF" w:rsidRDefault="00F13BA6" w:rsidP="00F13BA6">
      <w:pPr>
        <w:autoSpaceDE w:val="0"/>
        <w:autoSpaceDN w:val="0"/>
        <w:adjustRightInd w:val="0"/>
        <w:spacing w:after="0" w:line="240" w:lineRule="auto"/>
        <w:rPr>
          <w:rFonts w:ascii="Arial" w:hAnsi="Arial" w:cs="Arial"/>
          <w:b/>
          <w:sz w:val="24"/>
          <w:szCs w:val="24"/>
        </w:rPr>
      </w:pPr>
      <w:r w:rsidRPr="00CC0EDF">
        <w:rPr>
          <w:rFonts w:ascii="Arial" w:hAnsi="Arial" w:cs="Arial"/>
          <w:b/>
          <w:sz w:val="24"/>
          <w:szCs w:val="24"/>
        </w:rPr>
        <w:t>Прописные и строчные</w:t>
      </w:r>
      <w:r w:rsidR="00CC0EDF">
        <w:rPr>
          <w:rFonts w:ascii="Arial" w:hAnsi="Arial" w:cs="Arial"/>
          <w:b/>
          <w:sz w:val="24"/>
          <w:szCs w:val="24"/>
        </w:rPr>
        <w:t xml:space="preserve"> буквы</w:t>
      </w:r>
    </w:p>
    <w:p w:rsidR="00CC0EDF" w:rsidRDefault="00F13BA6" w:rsidP="00BD0E69">
      <w:pPr>
        <w:autoSpaceDE w:val="0"/>
        <w:autoSpaceDN w:val="0"/>
        <w:adjustRightInd w:val="0"/>
        <w:spacing w:after="0" w:line="240" w:lineRule="auto"/>
        <w:rPr>
          <w:rFonts w:ascii="Arial" w:eastAsia="ALSArtemius-Regular" w:hAnsi="Arial" w:cs="Arial"/>
          <w:sz w:val="24"/>
          <w:szCs w:val="24"/>
        </w:rPr>
      </w:pPr>
      <w:r w:rsidRPr="00BD0E69">
        <w:rPr>
          <w:rFonts w:ascii="Arial" w:eastAsia="ALSArtemius-Regular" w:hAnsi="Arial" w:cs="Arial"/>
          <w:sz w:val="24"/>
          <w:szCs w:val="24"/>
        </w:rPr>
        <w:lastRenderedPageBreak/>
        <w:t xml:space="preserve">Надписи для вывесок можно набирать строчными (маленькими) буквами, начиная с Заглавной, или ПРОПИСНЫМИ(большими) буквами. </w:t>
      </w:r>
    </w:p>
    <w:tbl>
      <w:tblPr>
        <w:tblStyle w:val="a7"/>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
        <w:gridCol w:w="3745"/>
        <w:gridCol w:w="1009"/>
        <w:gridCol w:w="2786"/>
        <w:gridCol w:w="2009"/>
        <w:gridCol w:w="1917"/>
        <w:gridCol w:w="2892"/>
        <w:gridCol w:w="742"/>
      </w:tblGrid>
      <w:tr w:rsidR="00CC0EDF" w:rsidTr="006A2BAC">
        <w:trPr>
          <w:gridBefore w:val="1"/>
          <w:wBefore w:w="34" w:type="dxa"/>
        </w:trPr>
        <w:tc>
          <w:tcPr>
            <w:tcW w:w="7621" w:type="dxa"/>
            <w:gridSpan w:val="3"/>
            <w:tcBorders>
              <w:top w:val="nil"/>
              <w:left w:val="nil"/>
              <w:bottom w:val="nil"/>
              <w:right w:val="nil"/>
            </w:tcBorders>
          </w:tcPr>
          <w:p w:rsidR="00CC0EDF" w:rsidRPr="00CC0EDF" w:rsidRDefault="00CC0EDF" w:rsidP="00583031">
            <w:pPr>
              <w:pStyle w:val="a6"/>
              <w:numPr>
                <w:ilvl w:val="0"/>
                <w:numId w:val="139"/>
              </w:numPr>
              <w:autoSpaceDE w:val="0"/>
              <w:autoSpaceDN w:val="0"/>
              <w:adjustRightInd w:val="0"/>
              <w:ind w:left="567" w:hanging="501"/>
              <w:rPr>
                <w:rFonts w:ascii="Arial" w:eastAsia="ALSArtemius-Regular" w:hAnsi="Arial" w:cs="Arial"/>
                <w:sz w:val="24"/>
                <w:szCs w:val="24"/>
              </w:rPr>
            </w:pPr>
            <w:r w:rsidRPr="00CC0EDF">
              <w:rPr>
                <w:rFonts w:ascii="Arial" w:eastAsia="ALSArtemius-Regular" w:hAnsi="Arial" w:cs="Arial"/>
                <w:sz w:val="24"/>
                <w:szCs w:val="24"/>
              </w:rPr>
              <w:t>Прописные буквы всегда следует набирать вразрядку</w:t>
            </w:r>
          </w:p>
        </w:tc>
        <w:tc>
          <w:tcPr>
            <w:tcW w:w="7621" w:type="dxa"/>
            <w:gridSpan w:val="4"/>
            <w:tcBorders>
              <w:top w:val="nil"/>
              <w:left w:val="nil"/>
              <w:bottom w:val="nil"/>
              <w:right w:val="nil"/>
            </w:tcBorders>
          </w:tcPr>
          <w:p w:rsidR="00CC0EDF" w:rsidRPr="00CC0EDF" w:rsidRDefault="00CC0EDF" w:rsidP="00583031">
            <w:pPr>
              <w:pStyle w:val="a6"/>
              <w:numPr>
                <w:ilvl w:val="0"/>
                <w:numId w:val="140"/>
              </w:numPr>
              <w:autoSpaceDE w:val="0"/>
              <w:autoSpaceDN w:val="0"/>
              <w:adjustRightInd w:val="0"/>
              <w:ind w:left="603" w:hanging="502"/>
              <w:rPr>
                <w:rFonts w:ascii="Arial" w:eastAsia="ALSArtemius-Regular" w:hAnsi="Arial" w:cs="Arial"/>
                <w:sz w:val="24"/>
                <w:szCs w:val="24"/>
              </w:rPr>
            </w:pPr>
            <w:r w:rsidRPr="00CC0EDF">
              <w:rPr>
                <w:rFonts w:ascii="Arial" w:eastAsia="ALSArtemius-Regular" w:hAnsi="Arial" w:cs="Arial"/>
                <w:sz w:val="24"/>
                <w:szCs w:val="24"/>
              </w:rPr>
              <w:t>Строчные буквы разряжать запрещается.</w:t>
            </w:r>
          </w:p>
        </w:tc>
      </w:tr>
      <w:tr w:rsidR="00FB2F7E" w:rsidTr="006A2BAC">
        <w:trPr>
          <w:gridBefore w:val="1"/>
          <w:wBefore w:w="34" w:type="dxa"/>
        </w:trPr>
        <w:tc>
          <w:tcPr>
            <w:tcW w:w="3794" w:type="dxa"/>
            <w:tcBorders>
              <w:top w:val="nil"/>
              <w:left w:val="nil"/>
              <w:bottom w:val="nil"/>
              <w:right w:val="nil"/>
            </w:tcBorders>
          </w:tcPr>
          <w:p w:rsidR="00FB2F7E" w:rsidRPr="00FB2F7E" w:rsidRDefault="00FB2F7E" w:rsidP="00AF7D8A">
            <w:pPr>
              <w:pStyle w:val="a6"/>
              <w:autoSpaceDE w:val="0"/>
              <w:autoSpaceDN w:val="0"/>
              <w:adjustRightInd w:val="0"/>
              <w:ind w:left="567"/>
              <w:rPr>
                <w:rFonts w:ascii="Arial" w:eastAsia="ALSArtemius-Regular" w:hAnsi="Arial" w:cs="Arial"/>
                <w:sz w:val="40"/>
                <w:szCs w:val="40"/>
              </w:rPr>
            </w:pPr>
            <w:r w:rsidRPr="00FB2F7E">
              <w:rPr>
                <w:rFonts w:ascii="Arial" w:eastAsia="ALSArtemius-Regular" w:hAnsi="Arial" w:cs="Arial"/>
                <w:sz w:val="40"/>
                <w:szCs w:val="40"/>
              </w:rPr>
              <w:t>А П Т Е К А</w:t>
            </w:r>
          </w:p>
        </w:tc>
        <w:tc>
          <w:tcPr>
            <w:tcW w:w="3827" w:type="dxa"/>
            <w:gridSpan w:val="2"/>
            <w:tcBorders>
              <w:top w:val="nil"/>
              <w:left w:val="nil"/>
              <w:bottom w:val="nil"/>
              <w:right w:val="nil"/>
            </w:tcBorders>
          </w:tcPr>
          <w:p w:rsidR="00FB2F7E" w:rsidRPr="00AF7D8A" w:rsidRDefault="00FB2F7E" w:rsidP="00AF7D8A">
            <w:pPr>
              <w:pStyle w:val="a6"/>
              <w:autoSpaceDE w:val="0"/>
              <w:autoSpaceDN w:val="0"/>
              <w:adjustRightInd w:val="0"/>
              <w:ind w:left="601"/>
              <w:rPr>
                <w:rFonts w:ascii="Arial" w:eastAsia="ALSArtemius-Regular" w:hAnsi="Arial" w:cs="Arial"/>
                <w:strike/>
                <w:sz w:val="40"/>
                <w:szCs w:val="40"/>
              </w:rPr>
            </w:pPr>
            <w:r w:rsidRPr="00AF7D8A">
              <w:rPr>
                <w:rFonts w:ascii="Arial" w:eastAsia="ALSArtemius-Regular" w:hAnsi="Arial" w:cs="Arial"/>
                <w:strike/>
                <w:sz w:val="40"/>
                <w:szCs w:val="40"/>
              </w:rPr>
              <w:t>АПТЕКА</w:t>
            </w:r>
          </w:p>
        </w:tc>
        <w:tc>
          <w:tcPr>
            <w:tcW w:w="3945" w:type="dxa"/>
            <w:gridSpan w:val="2"/>
            <w:tcBorders>
              <w:top w:val="nil"/>
              <w:left w:val="nil"/>
              <w:bottom w:val="nil"/>
              <w:right w:val="nil"/>
            </w:tcBorders>
          </w:tcPr>
          <w:p w:rsidR="00FB2F7E" w:rsidRPr="00FB2F7E" w:rsidRDefault="00FB2F7E" w:rsidP="006A2BAC">
            <w:pPr>
              <w:pStyle w:val="a6"/>
              <w:autoSpaceDE w:val="0"/>
              <w:autoSpaceDN w:val="0"/>
              <w:adjustRightInd w:val="0"/>
              <w:ind w:left="603"/>
              <w:rPr>
                <w:rFonts w:ascii="Arial" w:eastAsia="ALSArtemius-Regular" w:hAnsi="Arial" w:cs="Arial"/>
                <w:sz w:val="40"/>
                <w:szCs w:val="40"/>
              </w:rPr>
            </w:pPr>
            <w:r w:rsidRPr="00FB2F7E">
              <w:rPr>
                <w:rFonts w:ascii="Arial" w:eastAsia="ALSArtemius-Regular" w:hAnsi="Arial" w:cs="Arial"/>
                <w:sz w:val="40"/>
                <w:szCs w:val="40"/>
              </w:rPr>
              <w:t>Аптека</w:t>
            </w:r>
          </w:p>
        </w:tc>
        <w:tc>
          <w:tcPr>
            <w:tcW w:w="3676" w:type="dxa"/>
            <w:gridSpan w:val="2"/>
            <w:tcBorders>
              <w:top w:val="nil"/>
              <w:left w:val="nil"/>
              <w:bottom w:val="nil"/>
              <w:right w:val="nil"/>
            </w:tcBorders>
          </w:tcPr>
          <w:p w:rsidR="00FB2F7E" w:rsidRPr="006A2BAC" w:rsidRDefault="00FB2F7E" w:rsidP="006A2BAC">
            <w:pPr>
              <w:pStyle w:val="a6"/>
              <w:autoSpaceDE w:val="0"/>
              <w:autoSpaceDN w:val="0"/>
              <w:adjustRightInd w:val="0"/>
              <w:ind w:left="603"/>
              <w:rPr>
                <w:rFonts w:ascii="Arial" w:eastAsia="ALSArtemius-Regular" w:hAnsi="Arial" w:cs="Arial"/>
                <w:strike/>
                <w:sz w:val="40"/>
                <w:szCs w:val="40"/>
              </w:rPr>
            </w:pPr>
            <w:r w:rsidRPr="006A2BAC">
              <w:rPr>
                <w:rFonts w:ascii="Arial" w:eastAsia="ALSArtemius-Regular" w:hAnsi="Arial" w:cs="Arial"/>
                <w:strike/>
                <w:sz w:val="40"/>
                <w:szCs w:val="40"/>
              </w:rPr>
              <w:t>А п т е к а</w:t>
            </w:r>
          </w:p>
        </w:tc>
      </w:tr>
      <w:tr w:rsidR="00CC0EDF" w:rsidTr="006A2B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54" w:type="dxa"/>
        </w:trPr>
        <w:tc>
          <w:tcPr>
            <w:tcW w:w="4840" w:type="dxa"/>
            <w:gridSpan w:val="3"/>
            <w:vAlign w:val="center"/>
          </w:tcPr>
          <w:p w:rsidR="00CC0EDF" w:rsidRPr="00CC0EDF" w:rsidRDefault="00CC0EDF" w:rsidP="00583031">
            <w:pPr>
              <w:pStyle w:val="a6"/>
              <w:numPr>
                <w:ilvl w:val="0"/>
                <w:numId w:val="141"/>
              </w:numPr>
              <w:autoSpaceDE w:val="0"/>
              <w:autoSpaceDN w:val="0"/>
              <w:adjustRightInd w:val="0"/>
              <w:ind w:left="567" w:hanging="501"/>
              <w:rPr>
                <w:rFonts w:ascii="Arial" w:hAnsi="Arial" w:cs="Arial"/>
                <w:sz w:val="24"/>
                <w:szCs w:val="24"/>
              </w:rPr>
            </w:pPr>
            <w:r w:rsidRPr="00CC0EDF">
              <w:rPr>
                <w:rFonts w:ascii="Arial" w:hAnsi="Arial" w:cs="Arial"/>
                <w:sz w:val="24"/>
                <w:szCs w:val="24"/>
              </w:rPr>
              <w:t>Запрещается искажение букв</w:t>
            </w:r>
          </w:p>
          <w:p w:rsidR="00CC0EDF" w:rsidRDefault="00CC0EDF" w:rsidP="00CC0EDF">
            <w:pPr>
              <w:pStyle w:val="a6"/>
              <w:autoSpaceDE w:val="0"/>
              <w:autoSpaceDN w:val="0"/>
              <w:adjustRightInd w:val="0"/>
              <w:ind w:left="0"/>
              <w:rPr>
                <w:rFonts w:ascii="Arial" w:eastAsia="ALSArtemius-Regular" w:hAnsi="Arial" w:cs="Arial"/>
                <w:sz w:val="24"/>
                <w:szCs w:val="24"/>
              </w:rPr>
            </w:pPr>
          </w:p>
        </w:tc>
        <w:tc>
          <w:tcPr>
            <w:tcW w:w="4841" w:type="dxa"/>
            <w:gridSpan w:val="2"/>
            <w:vAlign w:val="center"/>
          </w:tcPr>
          <w:p w:rsidR="00CC0EDF" w:rsidRDefault="00CC0EDF" w:rsidP="00CC0EDF">
            <w:pPr>
              <w:pStyle w:val="a6"/>
              <w:autoSpaceDE w:val="0"/>
              <w:autoSpaceDN w:val="0"/>
              <w:adjustRightInd w:val="0"/>
              <w:ind w:left="0"/>
              <w:jc w:val="center"/>
              <w:rPr>
                <w:rFonts w:ascii="Arial" w:eastAsia="ALSArtemius-Regular" w:hAnsi="Arial" w:cs="Arial"/>
                <w:sz w:val="24"/>
                <w:szCs w:val="24"/>
              </w:rPr>
            </w:pPr>
            <w:r>
              <w:rPr>
                <w:noProof/>
              </w:rPr>
              <w:drawing>
                <wp:inline distT="0" distB="0" distL="0" distR="0">
                  <wp:extent cx="1733550" cy="46876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a:srcRect l="6788" t="39064" r="73645" b="51526"/>
                          <a:stretch/>
                        </pic:blipFill>
                        <pic:spPr bwMode="auto">
                          <a:xfrm>
                            <a:off x="0" y="0"/>
                            <a:ext cx="1751069" cy="47350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4841" w:type="dxa"/>
            <w:gridSpan w:val="2"/>
            <w:vAlign w:val="center"/>
          </w:tcPr>
          <w:p w:rsidR="00CC0EDF" w:rsidRDefault="00CC0EDF" w:rsidP="00CC0EDF">
            <w:pPr>
              <w:pStyle w:val="a6"/>
              <w:autoSpaceDE w:val="0"/>
              <w:autoSpaceDN w:val="0"/>
              <w:adjustRightInd w:val="0"/>
              <w:ind w:left="0"/>
              <w:jc w:val="center"/>
              <w:rPr>
                <w:rFonts w:ascii="Arial" w:eastAsia="ALSArtemius-Regular" w:hAnsi="Arial" w:cs="Arial"/>
                <w:sz w:val="24"/>
                <w:szCs w:val="24"/>
              </w:rPr>
            </w:pPr>
          </w:p>
          <w:p w:rsidR="007B5297" w:rsidRDefault="007B5297" w:rsidP="00CC0EDF">
            <w:pPr>
              <w:pStyle w:val="a6"/>
              <w:autoSpaceDE w:val="0"/>
              <w:autoSpaceDN w:val="0"/>
              <w:adjustRightInd w:val="0"/>
              <w:ind w:left="0"/>
              <w:jc w:val="center"/>
              <w:rPr>
                <w:rFonts w:ascii="Arial" w:eastAsia="ALSArtemius-Regular" w:hAnsi="Arial" w:cs="Arial"/>
                <w:sz w:val="24"/>
                <w:szCs w:val="24"/>
              </w:rPr>
            </w:pPr>
            <w:r>
              <w:rPr>
                <w:noProof/>
              </w:rPr>
              <w:drawing>
                <wp:inline distT="0" distB="0" distL="0" distR="0">
                  <wp:extent cx="2076450" cy="4953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a:srcRect l="6788" t="55578" r="71449" b="35190"/>
                          <a:stretch/>
                        </pic:blipFill>
                        <pic:spPr bwMode="auto">
                          <a:xfrm>
                            <a:off x="0" y="0"/>
                            <a:ext cx="2076450" cy="4953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7B5297" w:rsidRDefault="007B5297" w:rsidP="00CC0EDF">
            <w:pPr>
              <w:pStyle w:val="a6"/>
              <w:autoSpaceDE w:val="0"/>
              <w:autoSpaceDN w:val="0"/>
              <w:adjustRightInd w:val="0"/>
              <w:ind w:left="0"/>
              <w:jc w:val="center"/>
              <w:rPr>
                <w:rFonts w:ascii="Arial" w:eastAsia="ALSArtemius-Regular" w:hAnsi="Arial" w:cs="Arial"/>
                <w:sz w:val="24"/>
                <w:szCs w:val="24"/>
              </w:rPr>
            </w:pPr>
          </w:p>
        </w:tc>
      </w:tr>
      <w:tr w:rsidR="00AF7D8A" w:rsidTr="006A2BAC">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wBefore w:w="34" w:type="dxa"/>
        </w:trPr>
        <w:tc>
          <w:tcPr>
            <w:tcW w:w="7621" w:type="dxa"/>
            <w:gridSpan w:val="3"/>
            <w:tcBorders>
              <w:top w:val="nil"/>
              <w:left w:val="nil"/>
              <w:bottom w:val="nil"/>
              <w:right w:val="nil"/>
            </w:tcBorders>
          </w:tcPr>
          <w:p w:rsidR="00AF7D8A" w:rsidRPr="006A2BAC" w:rsidRDefault="00AF7D8A" w:rsidP="00583031">
            <w:pPr>
              <w:pStyle w:val="a6"/>
              <w:numPr>
                <w:ilvl w:val="0"/>
                <w:numId w:val="143"/>
              </w:numPr>
              <w:autoSpaceDE w:val="0"/>
              <w:autoSpaceDN w:val="0"/>
              <w:adjustRightInd w:val="0"/>
              <w:ind w:left="567" w:hanging="501"/>
              <w:rPr>
                <w:rFonts w:ascii="Arial" w:hAnsi="Arial" w:cs="Arial"/>
                <w:sz w:val="24"/>
                <w:szCs w:val="24"/>
              </w:rPr>
            </w:pPr>
            <w:bookmarkStart w:id="3" w:name="_Toc50013765"/>
            <w:r w:rsidRPr="00AF7D8A">
              <w:rPr>
                <w:rFonts w:ascii="Arial" w:hAnsi="Arial" w:cs="Arial"/>
                <w:sz w:val="24"/>
                <w:szCs w:val="24"/>
              </w:rPr>
              <w:t xml:space="preserve">Не рекомендуется использовать </w:t>
            </w:r>
            <w:r w:rsidR="00CF374A">
              <w:rPr>
                <w:rFonts w:ascii="Arial" w:hAnsi="Arial" w:cs="Arial"/>
                <w:sz w:val="24"/>
                <w:szCs w:val="24"/>
              </w:rPr>
              <w:t>обводки</w:t>
            </w:r>
          </w:p>
        </w:tc>
        <w:tc>
          <w:tcPr>
            <w:tcW w:w="7621" w:type="dxa"/>
            <w:gridSpan w:val="4"/>
            <w:tcBorders>
              <w:top w:val="nil"/>
              <w:left w:val="nil"/>
              <w:bottom w:val="nil"/>
              <w:right w:val="nil"/>
            </w:tcBorders>
          </w:tcPr>
          <w:p w:rsidR="00AF7D8A" w:rsidRPr="00AF7D8A" w:rsidRDefault="00AF7D8A" w:rsidP="00583031">
            <w:pPr>
              <w:pStyle w:val="a6"/>
              <w:numPr>
                <w:ilvl w:val="0"/>
                <w:numId w:val="144"/>
              </w:numPr>
              <w:autoSpaceDE w:val="0"/>
              <w:autoSpaceDN w:val="0"/>
              <w:adjustRightInd w:val="0"/>
              <w:ind w:left="603" w:hanging="502"/>
              <w:rPr>
                <w:rFonts w:ascii="UniversLTCYR-55Roman" w:hAnsi="UniversLTCYR-55Roman" w:cs="UniversLTCYR-55Roman"/>
                <w:sz w:val="19"/>
                <w:szCs w:val="19"/>
              </w:rPr>
            </w:pPr>
            <w:r w:rsidRPr="00AF7D8A">
              <w:rPr>
                <w:rFonts w:ascii="Arial" w:hAnsi="Arial" w:cs="Arial"/>
                <w:sz w:val="24"/>
                <w:szCs w:val="24"/>
              </w:rPr>
              <w:t>Не рекомендуется использовать градиентные заливки</w:t>
            </w:r>
            <w:r w:rsidRPr="00AF7D8A">
              <w:rPr>
                <w:rFonts w:ascii="UniversLTCYR-55Roman" w:hAnsi="UniversLTCYR-55Roman" w:cs="UniversLTCYR-55Roman"/>
                <w:sz w:val="19"/>
                <w:szCs w:val="19"/>
              </w:rPr>
              <w:t>.</w:t>
            </w:r>
          </w:p>
        </w:tc>
      </w:tr>
      <w:tr w:rsidR="00AF7D8A" w:rsidTr="006A2BAC">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wBefore w:w="34" w:type="dxa"/>
        </w:trPr>
        <w:tc>
          <w:tcPr>
            <w:tcW w:w="7621" w:type="dxa"/>
            <w:gridSpan w:val="3"/>
            <w:tcBorders>
              <w:top w:val="nil"/>
              <w:left w:val="nil"/>
              <w:bottom w:val="nil"/>
              <w:right w:val="nil"/>
            </w:tcBorders>
            <w:vAlign w:val="center"/>
          </w:tcPr>
          <w:p w:rsidR="00AF7D8A" w:rsidRDefault="00AF7D8A" w:rsidP="006A2BAC">
            <w:pPr>
              <w:autoSpaceDE w:val="0"/>
              <w:autoSpaceDN w:val="0"/>
              <w:adjustRightInd w:val="0"/>
              <w:jc w:val="center"/>
              <w:rPr>
                <w:rFonts w:ascii="Arial" w:hAnsi="Arial" w:cs="Arial"/>
                <w:sz w:val="24"/>
                <w:szCs w:val="24"/>
              </w:rPr>
            </w:pPr>
            <w:r>
              <w:rPr>
                <w:noProof/>
              </w:rPr>
              <w:drawing>
                <wp:inline distT="0" distB="0" distL="0" distR="0">
                  <wp:extent cx="1066800" cy="366980"/>
                  <wp:effectExtent l="0" t="0" r="0" b="0"/>
                  <wp:docPr id="2694" name="Рисунок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srcRect l="31944" t="45987" r="55577" b="46379"/>
                          <a:stretch/>
                        </pic:blipFill>
                        <pic:spPr bwMode="auto">
                          <a:xfrm>
                            <a:off x="0" y="0"/>
                            <a:ext cx="1074577" cy="36965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7621" w:type="dxa"/>
            <w:gridSpan w:val="4"/>
            <w:tcBorders>
              <w:top w:val="nil"/>
              <w:left w:val="nil"/>
              <w:bottom w:val="nil"/>
              <w:right w:val="nil"/>
            </w:tcBorders>
            <w:vAlign w:val="center"/>
          </w:tcPr>
          <w:p w:rsidR="00AF7D8A" w:rsidRDefault="00AF7D8A" w:rsidP="006A2BAC">
            <w:pPr>
              <w:autoSpaceDE w:val="0"/>
              <w:autoSpaceDN w:val="0"/>
              <w:adjustRightInd w:val="0"/>
              <w:jc w:val="center"/>
              <w:rPr>
                <w:rFonts w:ascii="Arial" w:hAnsi="Arial" w:cs="Arial"/>
                <w:sz w:val="24"/>
                <w:szCs w:val="24"/>
              </w:rPr>
            </w:pPr>
            <w:r>
              <w:rPr>
                <w:noProof/>
              </w:rPr>
              <w:drawing>
                <wp:inline distT="0" distB="0" distL="0" distR="0">
                  <wp:extent cx="1102129" cy="375920"/>
                  <wp:effectExtent l="0" t="0" r="0" b="0"/>
                  <wp:docPr id="2691" name="Рисунок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srcRect l="50713" t="45810" r="36409" b="46378"/>
                          <a:stretch/>
                        </pic:blipFill>
                        <pic:spPr bwMode="auto">
                          <a:xfrm>
                            <a:off x="0" y="0"/>
                            <a:ext cx="1110790" cy="37887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r>
    </w:tbl>
    <w:p w:rsidR="001C3821" w:rsidRPr="0024035D" w:rsidRDefault="001C3821" w:rsidP="00583031">
      <w:pPr>
        <w:pStyle w:val="a6"/>
        <w:numPr>
          <w:ilvl w:val="0"/>
          <w:numId w:val="142"/>
        </w:numPr>
        <w:autoSpaceDE w:val="0"/>
        <w:autoSpaceDN w:val="0"/>
        <w:adjustRightInd w:val="0"/>
        <w:spacing w:after="0" w:line="240" w:lineRule="auto"/>
        <w:jc w:val="center"/>
        <w:rPr>
          <w:rFonts w:ascii="Arial" w:hAnsi="Arial" w:cs="Arial"/>
          <w:b/>
          <w:color w:val="1D1D1B"/>
          <w:sz w:val="24"/>
          <w:szCs w:val="24"/>
        </w:rPr>
      </w:pPr>
      <w:r w:rsidRPr="0024035D">
        <w:rPr>
          <w:rFonts w:ascii="Arial" w:hAnsi="Arial" w:cs="Arial"/>
          <w:b/>
          <w:color w:val="1D1D1B"/>
          <w:sz w:val="24"/>
          <w:szCs w:val="24"/>
        </w:rPr>
        <w:t>Рекомендуемые шрифты</w:t>
      </w:r>
    </w:p>
    <w:p w:rsidR="001C3821" w:rsidRPr="00E7017A" w:rsidRDefault="001C3821" w:rsidP="001C3821">
      <w:pPr>
        <w:pStyle w:val="a6"/>
        <w:autoSpaceDE w:val="0"/>
        <w:autoSpaceDN w:val="0"/>
        <w:adjustRightInd w:val="0"/>
        <w:spacing w:after="0" w:line="240" w:lineRule="auto"/>
        <w:rPr>
          <w:rFonts w:ascii="Arial" w:hAnsi="Arial" w:cs="Arial"/>
          <w:color w:val="1D1D1B"/>
          <w:sz w:val="24"/>
          <w:szCs w:val="24"/>
        </w:rPr>
      </w:pPr>
    </w:p>
    <w:tbl>
      <w:tblPr>
        <w:tblStyle w:val="a7"/>
        <w:tblW w:w="0" w:type="auto"/>
        <w:tblLook w:val="04A0"/>
      </w:tblPr>
      <w:tblGrid>
        <w:gridCol w:w="1668"/>
        <w:gridCol w:w="2664"/>
        <w:gridCol w:w="2665"/>
        <w:gridCol w:w="2665"/>
        <w:gridCol w:w="2665"/>
        <w:gridCol w:w="2665"/>
      </w:tblGrid>
      <w:tr w:rsidR="0024035D" w:rsidTr="00F2641E">
        <w:tc>
          <w:tcPr>
            <w:tcW w:w="1668" w:type="dxa"/>
          </w:tcPr>
          <w:p w:rsidR="0024035D" w:rsidRDefault="0024035D" w:rsidP="00781CFE">
            <w:pPr>
              <w:autoSpaceDE w:val="0"/>
              <w:autoSpaceDN w:val="0"/>
              <w:adjustRightInd w:val="0"/>
              <w:jc w:val="center"/>
              <w:rPr>
                <w:rFonts w:ascii="Arial" w:hAnsi="Arial" w:cs="Arial"/>
                <w:color w:val="1D1D1B"/>
                <w:sz w:val="24"/>
                <w:szCs w:val="24"/>
              </w:rPr>
            </w:pPr>
            <w:r>
              <w:rPr>
                <w:rFonts w:ascii="Arial" w:hAnsi="Arial" w:cs="Arial"/>
                <w:color w:val="1D1D1B"/>
                <w:sz w:val="24"/>
                <w:szCs w:val="24"/>
              </w:rPr>
              <w:t>Тип шрифта</w:t>
            </w:r>
          </w:p>
        </w:tc>
        <w:tc>
          <w:tcPr>
            <w:tcW w:w="2664" w:type="dxa"/>
          </w:tcPr>
          <w:p w:rsidR="0024035D" w:rsidRPr="00F2641E" w:rsidRDefault="0024035D" w:rsidP="00781CFE">
            <w:pPr>
              <w:autoSpaceDE w:val="0"/>
              <w:autoSpaceDN w:val="0"/>
              <w:adjustRightInd w:val="0"/>
              <w:jc w:val="center"/>
              <w:rPr>
                <w:rFonts w:ascii="Arial" w:hAnsi="Arial" w:cs="Arial"/>
                <w:color w:val="1D1D1B"/>
                <w:sz w:val="24"/>
                <w:szCs w:val="24"/>
              </w:rPr>
            </w:pPr>
            <w:r w:rsidRPr="00F2641E">
              <w:rPr>
                <w:rFonts w:ascii="Arial" w:hAnsi="Arial" w:cs="Arial"/>
                <w:sz w:val="24"/>
                <w:szCs w:val="24"/>
                <w:lang w:val="en-US"/>
              </w:rPr>
              <w:t>Arial</w:t>
            </w:r>
          </w:p>
        </w:tc>
        <w:tc>
          <w:tcPr>
            <w:tcW w:w="2665" w:type="dxa"/>
          </w:tcPr>
          <w:p w:rsidR="0024035D" w:rsidRPr="00F2641E" w:rsidRDefault="0024035D" w:rsidP="00781CFE">
            <w:pPr>
              <w:autoSpaceDE w:val="0"/>
              <w:autoSpaceDN w:val="0"/>
              <w:adjustRightInd w:val="0"/>
              <w:jc w:val="center"/>
              <w:rPr>
                <w:rFonts w:ascii="Arial" w:hAnsi="Arial" w:cs="Arial"/>
                <w:color w:val="1D1D1B"/>
                <w:sz w:val="24"/>
                <w:szCs w:val="24"/>
                <w:lang w:val="en-US"/>
              </w:rPr>
            </w:pPr>
            <w:r w:rsidRPr="00F2641E">
              <w:rPr>
                <w:rFonts w:ascii="Arial" w:hAnsi="Arial" w:cs="Arial"/>
                <w:sz w:val="24"/>
                <w:szCs w:val="24"/>
                <w:lang w:val="en-US"/>
              </w:rPr>
              <w:t>Helvetica</w:t>
            </w:r>
          </w:p>
        </w:tc>
        <w:tc>
          <w:tcPr>
            <w:tcW w:w="2665" w:type="dxa"/>
          </w:tcPr>
          <w:p w:rsidR="0024035D" w:rsidRPr="00F2641E" w:rsidRDefault="0024035D" w:rsidP="00781CFE">
            <w:pPr>
              <w:autoSpaceDE w:val="0"/>
              <w:autoSpaceDN w:val="0"/>
              <w:adjustRightInd w:val="0"/>
              <w:jc w:val="center"/>
              <w:rPr>
                <w:rFonts w:ascii="Arial" w:hAnsi="Arial" w:cs="Arial"/>
                <w:sz w:val="24"/>
                <w:szCs w:val="24"/>
                <w:lang w:val="en-US"/>
              </w:rPr>
            </w:pPr>
            <w:r w:rsidRPr="00F2641E">
              <w:rPr>
                <w:rFonts w:ascii="Arial" w:hAnsi="Arial" w:cs="Arial"/>
                <w:sz w:val="24"/>
                <w:szCs w:val="24"/>
                <w:lang w:val="en-US"/>
              </w:rPr>
              <w:t>PT Sans Caption</w:t>
            </w:r>
          </w:p>
        </w:tc>
        <w:tc>
          <w:tcPr>
            <w:tcW w:w="2665" w:type="dxa"/>
          </w:tcPr>
          <w:p w:rsidR="0024035D" w:rsidRPr="00F2641E" w:rsidRDefault="0024035D" w:rsidP="00781CFE">
            <w:pPr>
              <w:autoSpaceDE w:val="0"/>
              <w:autoSpaceDN w:val="0"/>
              <w:adjustRightInd w:val="0"/>
              <w:jc w:val="center"/>
              <w:rPr>
                <w:rFonts w:ascii="Arial" w:hAnsi="Arial" w:cs="Arial"/>
                <w:color w:val="1D1D1B"/>
                <w:sz w:val="24"/>
                <w:szCs w:val="24"/>
              </w:rPr>
            </w:pPr>
            <w:r w:rsidRPr="00F2641E">
              <w:rPr>
                <w:rFonts w:ascii="Arial" w:hAnsi="Arial" w:cs="Arial"/>
                <w:sz w:val="24"/>
                <w:szCs w:val="24"/>
                <w:lang w:val="en-US"/>
              </w:rPr>
              <w:t>Century Gothic</w:t>
            </w:r>
          </w:p>
        </w:tc>
        <w:tc>
          <w:tcPr>
            <w:tcW w:w="2665" w:type="dxa"/>
          </w:tcPr>
          <w:p w:rsidR="0024035D" w:rsidRPr="00F2641E" w:rsidRDefault="0024035D" w:rsidP="00781CFE">
            <w:pPr>
              <w:autoSpaceDE w:val="0"/>
              <w:autoSpaceDN w:val="0"/>
              <w:adjustRightInd w:val="0"/>
              <w:jc w:val="center"/>
              <w:rPr>
                <w:rFonts w:ascii="Arial" w:hAnsi="Arial" w:cs="Arial"/>
                <w:sz w:val="24"/>
                <w:szCs w:val="24"/>
                <w:lang w:val="en-US"/>
              </w:rPr>
            </w:pPr>
            <w:r w:rsidRPr="00F2641E">
              <w:rPr>
                <w:rFonts w:ascii="Arial" w:hAnsi="Arial" w:cs="Arial"/>
                <w:sz w:val="24"/>
                <w:szCs w:val="24"/>
                <w:lang w:val="en-US"/>
              </w:rPr>
              <w:t>Garamond</w:t>
            </w:r>
          </w:p>
        </w:tc>
      </w:tr>
      <w:tr w:rsidR="00F2641E" w:rsidTr="006A2BAC">
        <w:trPr>
          <w:trHeight w:val="746"/>
        </w:trPr>
        <w:tc>
          <w:tcPr>
            <w:tcW w:w="1668" w:type="dxa"/>
            <w:vMerge w:val="restart"/>
            <w:vAlign w:val="center"/>
          </w:tcPr>
          <w:p w:rsidR="00F2641E" w:rsidRPr="00C36FE4" w:rsidRDefault="00F2641E" w:rsidP="00F2641E">
            <w:pPr>
              <w:autoSpaceDE w:val="0"/>
              <w:autoSpaceDN w:val="0"/>
              <w:adjustRightInd w:val="0"/>
              <w:jc w:val="center"/>
              <w:rPr>
                <w:rFonts w:ascii="Futura (Light)" w:hAnsi="Futura (Light)" w:cs="Arial"/>
                <w:sz w:val="24"/>
                <w:szCs w:val="24"/>
              </w:rPr>
            </w:pPr>
            <w:r w:rsidRPr="00C36FE4">
              <w:rPr>
                <w:rFonts w:ascii="Arial" w:hAnsi="Arial" w:cs="Arial"/>
                <w:sz w:val="24"/>
                <w:szCs w:val="24"/>
              </w:rPr>
              <w:t>Прямое начертание</w:t>
            </w:r>
          </w:p>
        </w:tc>
        <w:tc>
          <w:tcPr>
            <w:tcW w:w="2664" w:type="dxa"/>
            <w:tcBorders>
              <w:bottom w:val="single" w:sz="4" w:space="0" w:color="000000"/>
            </w:tcBorders>
            <w:vAlign w:val="bottom"/>
          </w:tcPr>
          <w:p w:rsidR="00F2641E" w:rsidRPr="00450EBD" w:rsidRDefault="00F2641E" w:rsidP="00F2641E">
            <w:pPr>
              <w:autoSpaceDE w:val="0"/>
              <w:autoSpaceDN w:val="0"/>
              <w:adjustRightInd w:val="0"/>
              <w:jc w:val="center"/>
              <w:rPr>
                <w:rFonts w:ascii="Arial" w:hAnsi="Arial" w:cs="Arial"/>
                <w:sz w:val="28"/>
                <w:szCs w:val="28"/>
              </w:rPr>
            </w:pPr>
          </w:p>
          <w:p w:rsidR="00F2641E" w:rsidRPr="00450EBD" w:rsidRDefault="00156EE3" w:rsidP="00F2641E">
            <w:pPr>
              <w:autoSpaceDE w:val="0"/>
              <w:autoSpaceDN w:val="0"/>
              <w:adjustRightInd w:val="0"/>
              <w:jc w:val="center"/>
              <w:rPr>
                <w:rFonts w:ascii="Arial" w:hAnsi="Arial" w:cs="Arial"/>
                <w:sz w:val="28"/>
                <w:szCs w:val="28"/>
              </w:rPr>
            </w:pPr>
            <w:r>
              <w:rPr>
                <w:rFonts w:ascii="Arial" w:hAnsi="Arial" w:cs="Arial"/>
                <w:sz w:val="28"/>
                <w:szCs w:val="28"/>
              </w:rPr>
              <w:t>М А Г А З И Н</w:t>
            </w:r>
          </w:p>
          <w:p w:rsidR="00F2641E" w:rsidRPr="00450EBD" w:rsidRDefault="00F2641E" w:rsidP="006A2BAC">
            <w:pPr>
              <w:autoSpaceDE w:val="0"/>
              <w:autoSpaceDN w:val="0"/>
              <w:adjustRightInd w:val="0"/>
              <w:rPr>
                <w:rFonts w:ascii="Arial" w:hAnsi="Arial" w:cs="Arial"/>
                <w:sz w:val="28"/>
                <w:szCs w:val="28"/>
              </w:rPr>
            </w:pPr>
          </w:p>
        </w:tc>
        <w:tc>
          <w:tcPr>
            <w:tcW w:w="2665" w:type="dxa"/>
            <w:tcBorders>
              <w:bottom w:val="single" w:sz="4" w:space="0" w:color="000000"/>
            </w:tcBorders>
            <w:vAlign w:val="bottom"/>
          </w:tcPr>
          <w:p w:rsidR="00F2641E" w:rsidRPr="00450EBD" w:rsidRDefault="00F2641E" w:rsidP="00F2641E">
            <w:pPr>
              <w:autoSpaceDE w:val="0"/>
              <w:autoSpaceDN w:val="0"/>
              <w:adjustRightInd w:val="0"/>
              <w:jc w:val="center"/>
              <w:rPr>
                <w:rFonts w:ascii="Helvetica_Light-Normal" w:hAnsi="Helvetica_Light-Normal" w:cs="Arial"/>
                <w:sz w:val="28"/>
                <w:szCs w:val="28"/>
              </w:rPr>
            </w:pPr>
            <w:r w:rsidRPr="00450EBD">
              <w:rPr>
                <w:rFonts w:ascii="Helvetica_Light-Normal" w:hAnsi="Helvetica_Light-Normal" w:cs="Arial"/>
                <w:sz w:val="28"/>
                <w:szCs w:val="28"/>
              </w:rPr>
              <w:t>М А Г А З И Н</w:t>
            </w:r>
          </w:p>
          <w:p w:rsidR="00F2641E" w:rsidRPr="00450EBD" w:rsidRDefault="00F2641E" w:rsidP="00F2641E">
            <w:pPr>
              <w:autoSpaceDE w:val="0"/>
              <w:autoSpaceDN w:val="0"/>
              <w:adjustRightInd w:val="0"/>
              <w:jc w:val="center"/>
              <w:rPr>
                <w:rFonts w:ascii="Arial" w:hAnsi="Arial" w:cs="Arial"/>
                <w:sz w:val="28"/>
                <w:szCs w:val="28"/>
              </w:rPr>
            </w:pPr>
          </w:p>
        </w:tc>
        <w:tc>
          <w:tcPr>
            <w:tcW w:w="2665" w:type="dxa"/>
            <w:tcBorders>
              <w:bottom w:val="single" w:sz="4" w:space="0" w:color="000000"/>
            </w:tcBorders>
            <w:vAlign w:val="bottom"/>
          </w:tcPr>
          <w:p w:rsidR="00F2641E" w:rsidRPr="00450EBD" w:rsidRDefault="00F2641E" w:rsidP="00F2641E">
            <w:pPr>
              <w:autoSpaceDE w:val="0"/>
              <w:autoSpaceDN w:val="0"/>
              <w:adjustRightInd w:val="0"/>
              <w:jc w:val="center"/>
              <w:rPr>
                <w:rFonts w:ascii="PT Sans Caption" w:hAnsi="PT Sans Caption" w:cs="Arial"/>
                <w:sz w:val="28"/>
                <w:szCs w:val="28"/>
              </w:rPr>
            </w:pPr>
            <w:r w:rsidRPr="00450EBD">
              <w:rPr>
                <w:rFonts w:ascii="PT Sans Caption" w:hAnsi="PT Sans Caption" w:cs="Arial"/>
                <w:sz w:val="28"/>
                <w:szCs w:val="28"/>
              </w:rPr>
              <w:t>М А Г А З И Н</w:t>
            </w:r>
          </w:p>
          <w:p w:rsidR="00F2641E" w:rsidRPr="00450EBD" w:rsidRDefault="00F2641E" w:rsidP="00F2641E">
            <w:pPr>
              <w:autoSpaceDE w:val="0"/>
              <w:autoSpaceDN w:val="0"/>
              <w:adjustRightInd w:val="0"/>
              <w:jc w:val="center"/>
              <w:rPr>
                <w:rFonts w:ascii="Century Gothic" w:hAnsi="Century Gothic" w:cs="Arial"/>
                <w:sz w:val="28"/>
                <w:szCs w:val="28"/>
              </w:rPr>
            </w:pPr>
          </w:p>
        </w:tc>
        <w:tc>
          <w:tcPr>
            <w:tcW w:w="2665" w:type="dxa"/>
            <w:tcBorders>
              <w:bottom w:val="single" w:sz="4" w:space="0" w:color="000000"/>
            </w:tcBorders>
            <w:vAlign w:val="bottom"/>
          </w:tcPr>
          <w:p w:rsidR="00F2641E" w:rsidRPr="00450EBD" w:rsidRDefault="00F2641E" w:rsidP="00F2641E">
            <w:pPr>
              <w:autoSpaceDE w:val="0"/>
              <w:autoSpaceDN w:val="0"/>
              <w:adjustRightInd w:val="0"/>
              <w:jc w:val="center"/>
              <w:rPr>
                <w:rFonts w:ascii="Century Gothic" w:hAnsi="Century Gothic" w:cs="Arial"/>
                <w:sz w:val="28"/>
                <w:szCs w:val="28"/>
              </w:rPr>
            </w:pPr>
            <w:r w:rsidRPr="00450EBD">
              <w:rPr>
                <w:rFonts w:ascii="Century Gothic" w:hAnsi="Century Gothic" w:cs="Arial"/>
                <w:sz w:val="28"/>
                <w:szCs w:val="28"/>
              </w:rPr>
              <w:t>М А Г А З И Н</w:t>
            </w:r>
          </w:p>
          <w:p w:rsidR="00F2641E" w:rsidRPr="00450EBD" w:rsidRDefault="00F2641E" w:rsidP="00F2641E">
            <w:pPr>
              <w:autoSpaceDE w:val="0"/>
              <w:autoSpaceDN w:val="0"/>
              <w:adjustRightInd w:val="0"/>
              <w:jc w:val="center"/>
              <w:rPr>
                <w:rFonts w:ascii="Arial" w:hAnsi="Arial" w:cs="Arial"/>
                <w:sz w:val="28"/>
                <w:szCs w:val="28"/>
              </w:rPr>
            </w:pPr>
          </w:p>
        </w:tc>
        <w:tc>
          <w:tcPr>
            <w:tcW w:w="2665" w:type="dxa"/>
            <w:tcBorders>
              <w:bottom w:val="single" w:sz="4" w:space="0" w:color="000000"/>
            </w:tcBorders>
            <w:vAlign w:val="bottom"/>
          </w:tcPr>
          <w:p w:rsidR="00F2641E" w:rsidRPr="00450EBD" w:rsidRDefault="00156EE3" w:rsidP="00F2641E">
            <w:pPr>
              <w:autoSpaceDE w:val="0"/>
              <w:autoSpaceDN w:val="0"/>
              <w:adjustRightInd w:val="0"/>
              <w:jc w:val="center"/>
              <w:rPr>
                <w:rFonts w:ascii="Garamond" w:hAnsi="Garamond" w:cs="Arial"/>
                <w:sz w:val="28"/>
                <w:szCs w:val="28"/>
              </w:rPr>
            </w:pPr>
            <w:r>
              <w:rPr>
                <w:rFonts w:ascii="Garamond" w:hAnsi="Garamond" w:cs="Arial"/>
                <w:sz w:val="28"/>
                <w:szCs w:val="28"/>
              </w:rPr>
              <w:t>М А Г А З И Н</w:t>
            </w:r>
          </w:p>
          <w:p w:rsidR="00F2641E" w:rsidRPr="00450EBD" w:rsidRDefault="00F2641E" w:rsidP="00F2641E">
            <w:pPr>
              <w:autoSpaceDE w:val="0"/>
              <w:autoSpaceDN w:val="0"/>
              <w:adjustRightInd w:val="0"/>
              <w:jc w:val="center"/>
              <w:rPr>
                <w:rFonts w:ascii="Century Gothic" w:hAnsi="Century Gothic" w:cs="Arial"/>
                <w:sz w:val="28"/>
                <w:szCs w:val="28"/>
              </w:rPr>
            </w:pPr>
          </w:p>
        </w:tc>
      </w:tr>
      <w:tr w:rsidR="00F2641E" w:rsidTr="00F2641E">
        <w:trPr>
          <w:trHeight w:val="573"/>
        </w:trPr>
        <w:tc>
          <w:tcPr>
            <w:tcW w:w="1668" w:type="dxa"/>
            <w:vMerge/>
            <w:vAlign w:val="center"/>
          </w:tcPr>
          <w:p w:rsidR="00F2641E" w:rsidRPr="00C36FE4" w:rsidRDefault="00F2641E" w:rsidP="00F2641E">
            <w:pPr>
              <w:autoSpaceDE w:val="0"/>
              <w:autoSpaceDN w:val="0"/>
              <w:adjustRightInd w:val="0"/>
              <w:jc w:val="center"/>
              <w:rPr>
                <w:rFonts w:ascii="Arial" w:hAnsi="Arial" w:cs="Arial"/>
                <w:sz w:val="24"/>
                <w:szCs w:val="24"/>
              </w:rPr>
            </w:pPr>
          </w:p>
        </w:tc>
        <w:tc>
          <w:tcPr>
            <w:tcW w:w="2664" w:type="dxa"/>
            <w:tcBorders>
              <w:top w:val="single" w:sz="4" w:space="0" w:color="000000"/>
              <w:bottom w:val="single" w:sz="4" w:space="0" w:color="000000"/>
            </w:tcBorders>
            <w:vAlign w:val="center"/>
          </w:tcPr>
          <w:p w:rsidR="00F2641E" w:rsidRPr="00450EBD" w:rsidRDefault="00F2641E" w:rsidP="00F2641E">
            <w:pPr>
              <w:autoSpaceDE w:val="0"/>
              <w:autoSpaceDN w:val="0"/>
              <w:adjustRightInd w:val="0"/>
              <w:jc w:val="center"/>
              <w:rPr>
                <w:rFonts w:ascii="Arial" w:hAnsi="Arial" w:cs="Arial"/>
                <w:sz w:val="28"/>
                <w:szCs w:val="28"/>
              </w:rPr>
            </w:pPr>
            <w:r w:rsidRPr="00450EBD">
              <w:rPr>
                <w:rFonts w:ascii="Arial" w:hAnsi="Arial" w:cs="Arial"/>
                <w:sz w:val="28"/>
                <w:szCs w:val="28"/>
              </w:rPr>
              <w:t>Аптека</w:t>
            </w:r>
          </w:p>
        </w:tc>
        <w:tc>
          <w:tcPr>
            <w:tcW w:w="2665" w:type="dxa"/>
            <w:tcBorders>
              <w:top w:val="single" w:sz="4" w:space="0" w:color="000000"/>
              <w:bottom w:val="single" w:sz="4" w:space="0" w:color="000000"/>
            </w:tcBorders>
            <w:vAlign w:val="center"/>
          </w:tcPr>
          <w:p w:rsidR="00F2641E" w:rsidRPr="00450EBD" w:rsidRDefault="00F2641E" w:rsidP="00F2641E">
            <w:pPr>
              <w:autoSpaceDE w:val="0"/>
              <w:autoSpaceDN w:val="0"/>
              <w:adjustRightInd w:val="0"/>
              <w:jc w:val="center"/>
              <w:rPr>
                <w:rFonts w:ascii="Helvetica_Light-Normal" w:hAnsi="Helvetica_Light-Normal" w:cs="Arial"/>
                <w:sz w:val="28"/>
                <w:szCs w:val="28"/>
              </w:rPr>
            </w:pPr>
            <w:r w:rsidRPr="00450EBD">
              <w:rPr>
                <w:rFonts w:ascii="Helvetica_Light-Normal" w:hAnsi="Helvetica_Light-Normal" w:cs="Arial"/>
                <w:sz w:val="28"/>
                <w:szCs w:val="28"/>
              </w:rPr>
              <w:t>Аптека</w:t>
            </w:r>
          </w:p>
        </w:tc>
        <w:tc>
          <w:tcPr>
            <w:tcW w:w="2665" w:type="dxa"/>
            <w:tcBorders>
              <w:top w:val="single" w:sz="4" w:space="0" w:color="000000"/>
              <w:bottom w:val="single" w:sz="4" w:space="0" w:color="000000"/>
            </w:tcBorders>
            <w:vAlign w:val="center"/>
          </w:tcPr>
          <w:p w:rsidR="00F2641E" w:rsidRPr="00450EBD" w:rsidRDefault="00F2641E" w:rsidP="00F2641E">
            <w:pPr>
              <w:autoSpaceDE w:val="0"/>
              <w:autoSpaceDN w:val="0"/>
              <w:adjustRightInd w:val="0"/>
              <w:jc w:val="center"/>
              <w:rPr>
                <w:rFonts w:ascii="PT Sans Caption" w:hAnsi="PT Sans Caption" w:cs="Arial"/>
                <w:sz w:val="28"/>
                <w:szCs w:val="28"/>
              </w:rPr>
            </w:pPr>
            <w:r w:rsidRPr="00450EBD">
              <w:rPr>
                <w:rFonts w:ascii="PT Sans Caption" w:hAnsi="PT Sans Caption" w:cs="Arial"/>
                <w:sz w:val="28"/>
                <w:szCs w:val="28"/>
              </w:rPr>
              <w:t>Аптека</w:t>
            </w:r>
          </w:p>
        </w:tc>
        <w:tc>
          <w:tcPr>
            <w:tcW w:w="2665" w:type="dxa"/>
            <w:tcBorders>
              <w:top w:val="single" w:sz="4" w:space="0" w:color="000000"/>
              <w:bottom w:val="single" w:sz="4" w:space="0" w:color="000000"/>
            </w:tcBorders>
            <w:vAlign w:val="center"/>
          </w:tcPr>
          <w:p w:rsidR="00F2641E" w:rsidRPr="00450EBD" w:rsidRDefault="00F2641E" w:rsidP="00F2641E">
            <w:pPr>
              <w:autoSpaceDE w:val="0"/>
              <w:autoSpaceDN w:val="0"/>
              <w:adjustRightInd w:val="0"/>
              <w:jc w:val="center"/>
              <w:rPr>
                <w:rFonts w:ascii="Century Gothic" w:hAnsi="Century Gothic" w:cs="Arial"/>
                <w:sz w:val="28"/>
                <w:szCs w:val="28"/>
              </w:rPr>
            </w:pPr>
            <w:r w:rsidRPr="00450EBD">
              <w:rPr>
                <w:rFonts w:ascii="Century Gothic" w:hAnsi="Century Gothic" w:cs="Arial"/>
                <w:sz w:val="28"/>
                <w:szCs w:val="28"/>
              </w:rPr>
              <w:t>Аптека</w:t>
            </w:r>
          </w:p>
        </w:tc>
        <w:tc>
          <w:tcPr>
            <w:tcW w:w="2665" w:type="dxa"/>
            <w:tcBorders>
              <w:top w:val="single" w:sz="4" w:space="0" w:color="000000"/>
              <w:bottom w:val="single" w:sz="4" w:space="0" w:color="000000"/>
            </w:tcBorders>
            <w:vAlign w:val="center"/>
          </w:tcPr>
          <w:p w:rsidR="00F2641E" w:rsidRPr="00450EBD" w:rsidRDefault="00156EE3" w:rsidP="00156EE3">
            <w:pPr>
              <w:autoSpaceDE w:val="0"/>
              <w:autoSpaceDN w:val="0"/>
              <w:adjustRightInd w:val="0"/>
              <w:jc w:val="center"/>
              <w:rPr>
                <w:rFonts w:ascii="Garamond" w:hAnsi="Garamond" w:cs="Arial"/>
                <w:sz w:val="28"/>
                <w:szCs w:val="28"/>
              </w:rPr>
            </w:pPr>
            <w:r>
              <w:rPr>
                <w:rFonts w:ascii="Garamond" w:hAnsi="Garamond" w:cs="Arial"/>
                <w:sz w:val="28"/>
                <w:szCs w:val="28"/>
              </w:rPr>
              <w:t>Аптека</w:t>
            </w:r>
          </w:p>
        </w:tc>
      </w:tr>
      <w:tr w:rsidR="00F2641E" w:rsidTr="009046D7">
        <w:trPr>
          <w:trHeight w:val="741"/>
        </w:trPr>
        <w:tc>
          <w:tcPr>
            <w:tcW w:w="1668" w:type="dxa"/>
            <w:vMerge/>
            <w:vAlign w:val="center"/>
          </w:tcPr>
          <w:p w:rsidR="00F2641E" w:rsidRPr="00C36FE4" w:rsidRDefault="00F2641E" w:rsidP="00F2641E">
            <w:pPr>
              <w:autoSpaceDE w:val="0"/>
              <w:autoSpaceDN w:val="0"/>
              <w:adjustRightInd w:val="0"/>
              <w:jc w:val="center"/>
              <w:rPr>
                <w:rFonts w:ascii="Arial" w:hAnsi="Arial" w:cs="Arial"/>
                <w:sz w:val="24"/>
                <w:szCs w:val="24"/>
              </w:rPr>
            </w:pPr>
          </w:p>
        </w:tc>
        <w:tc>
          <w:tcPr>
            <w:tcW w:w="2664" w:type="dxa"/>
            <w:tcBorders>
              <w:top w:val="single" w:sz="4" w:space="0" w:color="000000"/>
            </w:tcBorders>
            <w:vAlign w:val="center"/>
          </w:tcPr>
          <w:p w:rsidR="00F2641E" w:rsidRPr="00450EBD" w:rsidRDefault="00F2641E" w:rsidP="00CF374A">
            <w:pPr>
              <w:autoSpaceDE w:val="0"/>
              <w:autoSpaceDN w:val="0"/>
              <w:adjustRightInd w:val="0"/>
              <w:jc w:val="center"/>
              <w:rPr>
                <w:rFonts w:ascii="Arial" w:hAnsi="Arial" w:cs="Arial"/>
                <w:sz w:val="28"/>
                <w:szCs w:val="28"/>
              </w:rPr>
            </w:pPr>
            <w:r w:rsidRPr="00450EBD">
              <w:rPr>
                <w:rFonts w:ascii="Arial" w:hAnsi="Arial" w:cs="Arial"/>
                <w:sz w:val="28"/>
                <w:szCs w:val="28"/>
              </w:rPr>
              <w:t>нотариус</w:t>
            </w:r>
          </w:p>
        </w:tc>
        <w:tc>
          <w:tcPr>
            <w:tcW w:w="2665" w:type="dxa"/>
            <w:tcBorders>
              <w:top w:val="single" w:sz="4" w:space="0" w:color="000000"/>
            </w:tcBorders>
            <w:vAlign w:val="center"/>
          </w:tcPr>
          <w:p w:rsidR="00F2641E" w:rsidRPr="001B21BB" w:rsidRDefault="00F2641E" w:rsidP="00F2641E">
            <w:pPr>
              <w:autoSpaceDE w:val="0"/>
              <w:autoSpaceDN w:val="0"/>
              <w:adjustRightInd w:val="0"/>
              <w:jc w:val="center"/>
              <w:rPr>
                <w:rFonts w:ascii="Helvetica_Light-Normal" w:hAnsi="Helvetica_Light-Normal" w:cs="Arial"/>
                <w:sz w:val="28"/>
                <w:szCs w:val="28"/>
              </w:rPr>
            </w:pPr>
            <w:r w:rsidRPr="001B21BB">
              <w:rPr>
                <w:rFonts w:ascii="Helvetica_Light-Normal" w:hAnsi="Helvetica_Light-Normal" w:cs="Arial"/>
                <w:sz w:val="28"/>
                <w:szCs w:val="28"/>
              </w:rPr>
              <w:t>нотариус</w:t>
            </w:r>
          </w:p>
        </w:tc>
        <w:tc>
          <w:tcPr>
            <w:tcW w:w="2665" w:type="dxa"/>
            <w:tcBorders>
              <w:top w:val="single" w:sz="4" w:space="0" w:color="000000"/>
            </w:tcBorders>
            <w:vAlign w:val="center"/>
          </w:tcPr>
          <w:p w:rsidR="00F2641E" w:rsidRPr="00450EBD" w:rsidRDefault="009046D7" w:rsidP="009046D7">
            <w:pPr>
              <w:autoSpaceDE w:val="0"/>
              <w:autoSpaceDN w:val="0"/>
              <w:adjustRightInd w:val="0"/>
              <w:rPr>
                <w:rFonts w:ascii="PT Sans Caption" w:hAnsi="PT Sans Caption" w:cs="Arial"/>
                <w:sz w:val="28"/>
                <w:szCs w:val="28"/>
              </w:rPr>
            </w:pPr>
            <w:r>
              <w:rPr>
                <w:rFonts w:ascii="PT Sans Caption" w:hAnsi="PT Sans Caption" w:cs="Arial"/>
                <w:sz w:val="28"/>
                <w:szCs w:val="28"/>
              </w:rPr>
              <w:t xml:space="preserve">        нотариус</w:t>
            </w:r>
          </w:p>
        </w:tc>
        <w:tc>
          <w:tcPr>
            <w:tcW w:w="2665" w:type="dxa"/>
            <w:tcBorders>
              <w:top w:val="single" w:sz="4" w:space="0" w:color="000000"/>
            </w:tcBorders>
            <w:vAlign w:val="center"/>
          </w:tcPr>
          <w:p w:rsidR="00F2641E" w:rsidRPr="001B21BB" w:rsidRDefault="00F2641E" w:rsidP="00F2641E">
            <w:pPr>
              <w:autoSpaceDE w:val="0"/>
              <w:autoSpaceDN w:val="0"/>
              <w:adjustRightInd w:val="0"/>
              <w:jc w:val="center"/>
              <w:rPr>
                <w:rFonts w:ascii="Century Gothic" w:hAnsi="Century Gothic" w:cs="Arial"/>
                <w:sz w:val="28"/>
                <w:szCs w:val="28"/>
              </w:rPr>
            </w:pPr>
            <w:r w:rsidRPr="001B21BB">
              <w:rPr>
                <w:rFonts w:ascii="Century Gothic" w:hAnsi="Century Gothic" w:cs="Arial"/>
                <w:sz w:val="28"/>
                <w:szCs w:val="28"/>
              </w:rPr>
              <w:t>нотариус</w:t>
            </w:r>
          </w:p>
        </w:tc>
        <w:tc>
          <w:tcPr>
            <w:tcW w:w="2665" w:type="dxa"/>
            <w:tcBorders>
              <w:top w:val="single" w:sz="4" w:space="0" w:color="000000"/>
            </w:tcBorders>
            <w:vAlign w:val="center"/>
          </w:tcPr>
          <w:p w:rsidR="00F2641E" w:rsidRPr="00450EBD" w:rsidRDefault="00156EE3" w:rsidP="00F2641E">
            <w:pPr>
              <w:autoSpaceDE w:val="0"/>
              <w:autoSpaceDN w:val="0"/>
              <w:adjustRightInd w:val="0"/>
              <w:jc w:val="center"/>
              <w:rPr>
                <w:rFonts w:ascii="Garamond" w:hAnsi="Garamond" w:cs="Arial"/>
                <w:sz w:val="28"/>
                <w:szCs w:val="28"/>
              </w:rPr>
            </w:pPr>
            <w:r>
              <w:rPr>
                <w:rFonts w:ascii="Garamond" w:hAnsi="Garamond" w:cs="Arial"/>
                <w:sz w:val="28"/>
                <w:szCs w:val="28"/>
              </w:rPr>
              <w:t xml:space="preserve">нотариус </w:t>
            </w:r>
          </w:p>
        </w:tc>
      </w:tr>
    </w:tbl>
    <w:p w:rsidR="000057C8" w:rsidRDefault="000057C8" w:rsidP="00583031">
      <w:pPr>
        <w:pStyle w:val="1"/>
        <w:numPr>
          <w:ilvl w:val="0"/>
          <w:numId w:val="145"/>
        </w:numPr>
        <w:ind w:left="567" w:hanging="501"/>
        <w:rPr>
          <w:rFonts w:ascii="Arial" w:hAnsi="Arial" w:cs="Arial"/>
          <w:color w:val="auto"/>
          <w:sz w:val="24"/>
          <w:szCs w:val="24"/>
        </w:rPr>
      </w:pPr>
      <w:r w:rsidRPr="000057C8">
        <w:rPr>
          <w:rFonts w:ascii="Arial" w:hAnsi="Arial" w:cs="Arial"/>
          <w:color w:val="1D1D1B"/>
          <w:sz w:val="24"/>
          <w:szCs w:val="24"/>
        </w:rPr>
        <w:t>Курсивное начертание допустимо для названия заведения</w:t>
      </w:r>
      <w:r w:rsidR="00CA605E">
        <w:rPr>
          <w:rFonts w:ascii="Arial" w:hAnsi="Arial" w:cs="Arial"/>
          <w:color w:val="1D1D1B"/>
          <w:sz w:val="24"/>
          <w:szCs w:val="24"/>
        </w:rPr>
        <w:t xml:space="preserve"> (например шрифтами</w:t>
      </w:r>
      <w:r w:rsidR="00CA605E" w:rsidRPr="00CA605E">
        <w:rPr>
          <w:rFonts w:ascii="Arial" w:hAnsi="Arial" w:cs="Arial"/>
          <w:color w:val="auto"/>
          <w:sz w:val="24"/>
          <w:szCs w:val="24"/>
          <w:lang w:val="en-US"/>
        </w:rPr>
        <w:t>Garamond</w:t>
      </w:r>
      <w:r w:rsidR="00CA605E">
        <w:rPr>
          <w:rFonts w:ascii="Arial" w:hAnsi="Arial" w:cs="Arial"/>
          <w:color w:val="auto"/>
          <w:sz w:val="24"/>
          <w:szCs w:val="24"/>
        </w:rPr>
        <w:t xml:space="preserve">, </w:t>
      </w:r>
      <w:r w:rsidR="00CA605E" w:rsidRPr="00CA605E">
        <w:rPr>
          <w:rFonts w:ascii="Arial" w:hAnsi="Arial" w:cs="Arial"/>
          <w:color w:val="auto"/>
          <w:sz w:val="24"/>
          <w:szCs w:val="24"/>
          <w:lang w:val="en-US"/>
        </w:rPr>
        <w:t>Helvetica</w:t>
      </w:r>
      <w:r w:rsidR="00CA605E">
        <w:rPr>
          <w:rFonts w:ascii="Arial" w:hAnsi="Arial" w:cs="Arial"/>
          <w:color w:val="auto"/>
          <w:sz w:val="24"/>
          <w:szCs w:val="24"/>
        </w:rPr>
        <w:t>)</w:t>
      </w:r>
    </w:p>
    <w:p w:rsidR="009046D7" w:rsidRPr="009046D7" w:rsidRDefault="009046D7" w:rsidP="009046D7"/>
    <w:p w:rsidR="000057C8" w:rsidRPr="00450EBD" w:rsidRDefault="000057C8" w:rsidP="00CA605E">
      <w:pPr>
        <w:autoSpaceDE w:val="0"/>
        <w:autoSpaceDN w:val="0"/>
        <w:adjustRightInd w:val="0"/>
        <w:jc w:val="center"/>
        <w:rPr>
          <w:rFonts w:ascii="PT Sans Caption" w:hAnsi="PT Sans Caption" w:cs="Arial"/>
          <w:sz w:val="28"/>
          <w:szCs w:val="28"/>
        </w:rPr>
      </w:pPr>
      <w:r w:rsidRPr="00156EE3">
        <w:rPr>
          <w:rFonts w:ascii="Arial" w:hAnsi="Arial" w:cs="Arial"/>
          <w:sz w:val="36"/>
          <w:szCs w:val="36"/>
        </w:rPr>
        <w:t>М А Г А З И Н</w:t>
      </w:r>
      <w:r w:rsidRPr="00156EE3">
        <w:rPr>
          <w:rFonts w:ascii="Garamond" w:hAnsi="Garamond" w:cs="Arial"/>
          <w:i/>
          <w:sz w:val="36"/>
          <w:szCs w:val="36"/>
        </w:rPr>
        <w:t xml:space="preserve"> Цветочный Вальс            </w:t>
      </w:r>
      <w:r w:rsidR="00156EE3" w:rsidRPr="00156EE3">
        <w:rPr>
          <w:rFonts w:ascii="Century Gothic" w:hAnsi="Century Gothic" w:cs="Arial"/>
          <w:sz w:val="36"/>
          <w:szCs w:val="36"/>
        </w:rPr>
        <w:t xml:space="preserve">С А Л О Н   К Р А С О Т Ы    </w:t>
      </w:r>
      <w:r w:rsidR="00156EE3" w:rsidRPr="00156EE3">
        <w:rPr>
          <w:rFonts w:ascii="Helvetica_Light-Normal" w:hAnsi="Helvetica_Light-Normal" w:cs="Arial"/>
          <w:i/>
          <w:sz w:val="36"/>
          <w:szCs w:val="36"/>
        </w:rPr>
        <w:t>Бриллиант</w:t>
      </w:r>
    </w:p>
    <w:p w:rsidR="003D2B83" w:rsidRPr="00293709" w:rsidRDefault="003D2B83" w:rsidP="00293709">
      <w:pPr>
        <w:pStyle w:val="a6"/>
        <w:numPr>
          <w:ilvl w:val="1"/>
          <w:numId w:val="223"/>
        </w:numPr>
        <w:autoSpaceDE w:val="0"/>
        <w:autoSpaceDN w:val="0"/>
        <w:adjustRightInd w:val="0"/>
        <w:spacing w:after="0" w:line="240" w:lineRule="auto"/>
        <w:rPr>
          <w:rFonts w:ascii="Arial" w:eastAsia="ALSArtemius-Regular" w:hAnsi="Arial" w:cs="Arial"/>
          <w:sz w:val="24"/>
          <w:szCs w:val="24"/>
        </w:rPr>
      </w:pPr>
      <w:r w:rsidRPr="00293709">
        <w:rPr>
          <w:rFonts w:ascii="Arial" w:eastAsia="ALSArtemius-Regular" w:hAnsi="Arial" w:cs="Arial"/>
          <w:sz w:val="24"/>
          <w:szCs w:val="24"/>
        </w:rPr>
        <w:t>ПОДСВЕТКА ВЫВЕСОК</w:t>
      </w:r>
    </w:p>
    <w:p w:rsidR="003D2B83" w:rsidRPr="003D2B83" w:rsidRDefault="003D2B83" w:rsidP="003D2B83">
      <w:pPr>
        <w:autoSpaceDE w:val="0"/>
        <w:autoSpaceDN w:val="0"/>
        <w:adjustRightInd w:val="0"/>
        <w:spacing w:after="0" w:line="240" w:lineRule="auto"/>
        <w:rPr>
          <w:rFonts w:ascii="Arial" w:eastAsia="ALSArtemius-Regular" w:hAnsi="Arial" w:cs="Arial"/>
          <w:sz w:val="24"/>
          <w:szCs w:val="24"/>
        </w:rPr>
      </w:pPr>
    </w:p>
    <w:p w:rsidR="00B93573" w:rsidRPr="003D2B83" w:rsidRDefault="00B93573" w:rsidP="00B93573">
      <w:pPr>
        <w:autoSpaceDE w:val="0"/>
        <w:autoSpaceDN w:val="0"/>
        <w:adjustRightInd w:val="0"/>
        <w:spacing w:after="0" w:line="240" w:lineRule="auto"/>
        <w:rPr>
          <w:rFonts w:ascii="Arial" w:eastAsia="ALSArtemius-Regular" w:hAnsi="Arial" w:cs="Arial"/>
          <w:sz w:val="24"/>
          <w:szCs w:val="24"/>
        </w:rPr>
      </w:pPr>
      <w:r w:rsidRPr="003D2B83">
        <w:rPr>
          <w:rFonts w:ascii="Arial" w:eastAsia="ALSArtemius-Regular" w:hAnsi="Arial" w:cs="Arial"/>
          <w:sz w:val="24"/>
          <w:szCs w:val="24"/>
        </w:rPr>
        <w:t>Главное требование к ночной подсветке — она должна давать немерцающий, приглушенный свет и не создавать прямых лучей, направленн</w:t>
      </w:r>
      <w:r>
        <w:rPr>
          <w:rFonts w:ascii="Arial" w:eastAsia="ALSArtemius-Regular" w:hAnsi="Arial" w:cs="Arial"/>
          <w:sz w:val="24"/>
          <w:szCs w:val="24"/>
        </w:rPr>
        <w:t xml:space="preserve">ых в окна жилых домов. При этом </w:t>
      </w:r>
      <w:r w:rsidRPr="003D2B83">
        <w:rPr>
          <w:rFonts w:ascii="Arial" w:eastAsia="ALSArtemius-Regular" w:hAnsi="Arial" w:cs="Arial"/>
          <w:sz w:val="24"/>
          <w:szCs w:val="24"/>
        </w:rPr>
        <w:t>текстовая часть вывески должна оставаться разборчивой.</w:t>
      </w:r>
    </w:p>
    <w:p w:rsidR="00B93573" w:rsidRDefault="00B93573" w:rsidP="00A75BD5">
      <w:pPr>
        <w:pStyle w:val="a6"/>
        <w:numPr>
          <w:ilvl w:val="0"/>
          <w:numId w:val="154"/>
        </w:numPr>
        <w:autoSpaceDE w:val="0"/>
        <w:autoSpaceDN w:val="0"/>
        <w:adjustRightInd w:val="0"/>
        <w:spacing w:after="0" w:line="240" w:lineRule="auto"/>
        <w:ind w:left="567" w:hanging="501"/>
        <w:rPr>
          <w:rFonts w:ascii="Arial" w:eastAsia="ALSArtemius-Regular" w:hAnsi="Arial" w:cs="Arial"/>
          <w:sz w:val="24"/>
          <w:szCs w:val="24"/>
        </w:rPr>
      </w:pPr>
      <w:r w:rsidRPr="001944D3">
        <w:rPr>
          <w:rFonts w:ascii="Arial" w:eastAsia="ALSArtemius-Regular" w:hAnsi="Arial" w:cs="Arial"/>
          <w:sz w:val="24"/>
          <w:szCs w:val="24"/>
        </w:rPr>
        <w:t xml:space="preserve">Запрещается использование </w:t>
      </w:r>
      <w:r>
        <w:rPr>
          <w:rFonts w:ascii="Arial" w:eastAsia="ALSArtemius-Regular" w:hAnsi="Arial" w:cs="Arial"/>
          <w:sz w:val="24"/>
          <w:szCs w:val="24"/>
        </w:rPr>
        <w:t xml:space="preserve">подсвета </w:t>
      </w:r>
      <w:r w:rsidRPr="001944D3">
        <w:rPr>
          <w:rFonts w:ascii="Arial" w:eastAsia="ALSArtemius-Regular" w:hAnsi="Arial" w:cs="Arial"/>
          <w:sz w:val="24"/>
          <w:szCs w:val="24"/>
        </w:rPr>
        <w:t xml:space="preserve">более </w:t>
      </w:r>
      <w:r>
        <w:rPr>
          <w:rFonts w:ascii="Arial" w:eastAsia="ALSArtemius-Regular" w:hAnsi="Arial" w:cs="Arial"/>
          <w:sz w:val="24"/>
          <w:szCs w:val="24"/>
        </w:rPr>
        <w:t>2</w:t>
      </w:r>
      <w:r w:rsidRPr="001944D3">
        <w:rPr>
          <w:rFonts w:ascii="Arial" w:eastAsia="ALSArtemius-Regular" w:hAnsi="Arial" w:cs="Arial"/>
          <w:sz w:val="24"/>
          <w:szCs w:val="24"/>
        </w:rPr>
        <w:t>-х цветов в одной вывеске</w:t>
      </w:r>
      <w:r>
        <w:rPr>
          <w:rFonts w:ascii="Arial" w:eastAsia="ALSArtemius-Regular" w:hAnsi="Arial" w:cs="Arial"/>
          <w:sz w:val="24"/>
          <w:szCs w:val="24"/>
        </w:rPr>
        <w:t>.</w:t>
      </w:r>
    </w:p>
    <w:p w:rsidR="00B93573" w:rsidRDefault="00B93573" w:rsidP="00B93573">
      <w:pPr>
        <w:autoSpaceDE w:val="0"/>
        <w:autoSpaceDN w:val="0"/>
        <w:adjustRightInd w:val="0"/>
        <w:spacing w:after="0" w:line="201" w:lineRule="atLeast"/>
        <w:jc w:val="both"/>
        <w:rPr>
          <w:rFonts w:ascii="Arial" w:hAnsi="Arial" w:cs="Arial"/>
          <w:color w:val="000000"/>
          <w:sz w:val="24"/>
          <w:szCs w:val="24"/>
        </w:rPr>
      </w:pPr>
    </w:p>
    <w:p w:rsidR="00B93573" w:rsidRPr="00B93573" w:rsidRDefault="00B93573" w:rsidP="00B93573">
      <w:pPr>
        <w:autoSpaceDE w:val="0"/>
        <w:autoSpaceDN w:val="0"/>
        <w:adjustRightInd w:val="0"/>
        <w:spacing w:after="0" w:line="201" w:lineRule="atLeast"/>
        <w:jc w:val="both"/>
        <w:rPr>
          <w:rFonts w:ascii="Arial" w:hAnsi="Arial" w:cs="Arial"/>
          <w:color w:val="000000"/>
          <w:sz w:val="24"/>
          <w:szCs w:val="24"/>
        </w:rPr>
      </w:pPr>
      <w:r w:rsidRPr="00B93573">
        <w:rPr>
          <w:rFonts w:ascii="Arial" w:hAnsi="Arial" w:cs="Arial"/>
          <w:color w:val="000000"/>
          <w:sz w:val="24"/>
          <w:szCs w:val="24"/>
        </w:rPr>
        <w:t xml:space="preserve">Для подсветки используются следующие источники света: </w:t>
      </w:r>
    </w:p>
    <w:p w:rsidR="00B93573" w:rsidRPr="00B93573" w:rsidRDefault="00B93573" w:rsidP="00A75BD5">
      <w:pPr>
        <w:numPr>
          <w:ilvl w:val="0"/>
          <w:numId w:val="213"/>
        </w:numPr>
        <w:tabs>
          <w:tab w:val="left" w:pos="426"/>
        </w:tabs>
        <w:autoSpaceDE w:val="0"/>
        <w:autoSpaceDN w:val="0"/>
        <w:adjustRightInd w:val="0"/>
        <w:spacing w:after="0" w:line="240" w:lineRule="auto"/>
        <w:rPr>
          <w:rFonts w:ascii="Arial" w:hAnsi="Arial" w:cs="Arial"/>
          <w:color w:val="000000"/>
          <w:sz w:val="24"/>
          <w:szCs w:val="24"/>
        </w:rPr>
      </w:pPr>
      <w:r w:rsidRPr="00B93573">
        <w:rPr>
          <w:rFonts w:ascii="Arial" w:hAnsi="Arial" w:cs="Arial"/>
          <w:color w:val="000000"/>
          <w:sz w:val="24"/>
          <w:szCs w:val="24"/>
        </w:rPr>
        <w:t xml:space="preserve">люминесцентные лампы; </w:t>
      </w:r>
    </w:p>
    <w:p w:rsidR="00B93573" w:rsidRPr="00B93573" w:rsidRDefault="00B93573" w:rsidP="00A75BD5">
      <w:pPr>
        <w:numPr>
          <w:ilvl w:val="0"/>
          <w:numId w:val="213"/>
        </w:numPr>
        <w:tabs>
          <w:tab w:val="left" w:pos="426"/>
        </w:tabs>
        <w:autoSpaceDE w:val="0"/>
        <w:autoSpaceDN w:val="0"/>
        <w:adjustRightInd w:val="0"/>
        <w:spacing w:after="0" w:line="240" w:lineRule="auto"/>
        <w:rPr>
          <w:rFonts w:ascii="Arial" w:hAnsi="Arial" w:cs="Arial"/>
          <w:color w:val="000000"/>
          <w:sz w:val="24"/>
          <w:szCs w:val="24"/>
        </w:rPr>
      </w:pPr>
      <w:r w:rsidRPr="00B93573">
        <w:rPr>
          <w:rFonts w:ascii="Arial" w:hAnsi="Arial" w:cs="Arial"/>
          <w:color w:val="000000"/>
          <w:sz w:val="24"/>
          <w:szCs w:val="24"/>
        </w:rPr>
        <w:t xml:space="preserve">галогеновые/металлогалогеновые лампы; </w:t>
      </w:r>
    </w:p>
    <w:p w:rsidR="00B93573" w:rsidRPr="00B93573" w:rsidRDefault="00B93573" w:rsidP="00A75BD5">
      <w:pPr>
        <w:numPr>
          <w:ilvl w:val="0"/>
          <w:numId w:val="213"/>
        </w:numPr>
        <w:tabs>
          <w:tab w:val="left" w:pos="426"/>
        </w:tabs>
        <w:autoSpaceDE w:val="0"/>
        <w:autoSpaceDN w:val="0"/>
        <w:adjustRightInd w:val="0"/>
        <w:spacing w:after="0" w:line="240" w:lineRule="auto"/>
        <w:rPr>
          <w:rFonts w:ascii="Arial" w:hAnsi="Arial" w:cs="Arial"/>
          <w:color w:val="000000"/>
          <w:sz w:val="24"/>
          <w:szCs w:val="24"/>
        </w:rPr>
      </w:pPr>
      <w:r w:rsidRPr="00B93573">
        <w:rPr>
          <w:rFonts w:ascii="Arial" w:hAnsi="Arial" w:cs="Arial"/>
          <w:color w:val="000000"/>
          <w:sz w:val="24"/>
          <w:szCs w:val="24"/>
        </w:rPr>
        <w:t xml:space="preserve">лампы накаливания; </w:t>
      </w:r>
    </w:p>
    <w:p w:rsidR="00B93573" w:rsidRPr="00B93573" w:rsidRDefault="00B93573" w:rsidP="00A75BD5">
      <w:pPr>
        <w:numPr>
          <w:ilvl w:val="0"/>
          <w:numId w:val="213"/>
        </w:numPr>
        <w:tabs>
          <w:tab w:val="left" w:pos="426"/>
        </w:tabs>
        <w:autoSpaceDE w:val="0"/>
        <w:autoSpaceDN w:val="0"/>
        <w:adjustRightInd w:val="0"/>
        <w:spacing w:after="0" w:line="240" w:lineRule="auto"/>
        <w:rPr>
          <w:rFonts w:ascii="Arial" w:hAnsi="Arial" w:cs="Arial"/>
          <w:color w:val="000000"/>
          <w:sz w:val="24"/>
          <w:szCs w:val="24"/>
        </w:rPr>
      </w:pPr>
      <w:r w:rsidRPr="00B93573">
        <w:rPr>
          <w:rFonts w:ascii="Arial" w:hAnsi="Arial" w:cs="Arial"/>
          <w:color w:val="000000"/>
          <w:sz w:val="24"/>
          <w:szCs w:val="24"/>
        </w:rPr>
        <w:t xml:space="preserve">светодиоды; </w:t>
      </w:r>
    </w:p>
    <w:p w:rsidR="00B93573" w:rsidRPr="00B93573" w:rsidRDefault="00B93573" w:rsidP="00A75BD5">
      <w:pPr>
        <w:numPr>
          <w:ilvl w:val="0"/>
          <w:numId w:val="213"/>
        </w:numPr>
        <w:tabs>
          <w:tab w:val="left" w:pos="426"/>
        </w:tabs>
        <w:autoSpaceDE w:val="0"/>
        <w:autoSpaceDN w:val="0"/>
        <w:adjustRightInd w:val="0"/>
        <w:spacing w:after="0" w:line="240" w:lineRule="auto"/>
        <w:rPr>
          <w:rFonts w:ascii="Arial" w:hAnsi="Arial" w:cs="Arial"/>
          <w:color w:val="000000"/>
          <w:sz w:val="24"/>
          <w:szCs w:val="24"/>
        </w:rPr>
      </w:pPr>
      <w:r w:rsidRPr="00B93573">
        <w:rPr>
          <w:rFonts w:ascii="Arial" w:hAnsi="Arial" w:cs="Arial"/>
          <w:color w:val="000000"/>
          <w:sz w:val="24"/>
          <w:szCs w:val="24"/>
        </w:rPr>
        <w:t>неон.</w:t>
      </w:r>
    </w:p>
    <w:p w:rsidR="00B93573" w:rsidRDefault="00B93573" w:rsidP="003D2B83">
      <w:pPr>
        <w:autoSpaceDE w:val="0"/>
        <w:autoSpaceDN w:val="0"/>
        <w:adjustRightInd w:val="0"/>
        <w:spacing w:after="0" w:line="240" w:lineRule="auto"/>
        <w:rPr>
          <w:rFonts w:ascii="Arial" w:eastAsia="ALSArtemius-Regular" w:hAnsi="Arial" w:cs="Arial"/>
          <w:sz w:val="24"/>
          <w:szCs w:val="24"/>
        </w:rPr>
      </w:pPr>
    </w:p>
    <w:p w:rsidR="003D2B83" w:rsidRPr="003D2B83" w:rsidRDefault="003D2B83" w:rsidP="003D2B83">
      <w:pPr>
        <w:autoSpaceDE w:val="0"/>
        <w:autoSpaceDN w:val="0"/>
        <w:adjustRightInd w:val="0"/>
        <w:spacing w:after="0" w:line="240" w:lineRule="auto"/>
        <w:rPr>
          <w:rFonts w:ascii="Arial" w:eastAsia="ALSArtemius-Regular" w:hAnsi="Arial" w:cs="Arial"/>
          <w:sz w:val="24"/>
          <w:szCs w:val="24"/>
        </w:rPr>
      </w:pPr>
      <w:r w:rsidRPr="003D2B83">
        <w:rPr>
          <w:rFonts w:ascii="Arial" w:eastAsia="ALSArtemius-Regular" w:hAnsi="Arial" w:cs="Arial"/>
          <w:sz w:val="24"/>
          <w:szCs w:val="24"/>
        </w:rPr>
        <w:t>Различают следующие типы подсветки вывесок:</w:t>
      </w:r>
    </w:p>
    <w:p w:rsidR="00B93573" w:rsidRDefault="003D2B83" w:rsidP="00B93573">
      <w:pPr>
        <w:pStyle w:val="Pa1"/>
        <w:jc w:val="both"/>
        <w:rPr>
          <w:rFonts w:cs="PT Sans"/>
          <w:color w:val="000000"/>
          <w:sz w:val="20"/>
          <w:szCs w:val="20"/>
        </w:rPr>
      </w:pPr>
      <w:r w:rsidRPr="003D2B83">
        <w:rPr>
          <w:rFonts w:ascii="Arial" w:eastAsia="ALSArtemius-Regular" w:hAnsi="Arial" w:cs="Arial"/>
        </w:rPr>
        <w:t xml:space="preserve">— </w:t>
      </w:r>
      <w:r w:rsidRPr="00667A5A">
        <w:rPr>
          <w:rFonts w:ascii="Arial" w:eastAsia="ALSArtemius-Regular" w:hAnsi="Arial" w:cs="Arial"/>
          <w:b/>
        </w:rPr>
        <w:t>внутренний подсвет</w:t>
      </w:r>
    </w:p>
    <w:p w:rsidR="003D2B83" w:rsidRPr="0074791F" w:rsidRDefault="0074791F" w:rsidP="0074791F">
      <w:pPr>
        <w:pStyle w:val="Pa1"/>
        <w:jc w:val="both"/>
        <w:rPr>
          <w:rFonts w:ascii="Arial" w:hAnsi="Arial" w:cs="Arial"/>
          <w:color w:val="000000"/>
        </w:rPr>
      </w:pPr>
      <w:r>
        <w:rPr>
          <w:rFonts w:ascii="Arial" w:hAnsi="Arial" w:cs="Arial"/>
          <w:color w:val="000000"/>
        </w:rPr>
        <w:t>С</w:t>
      </w:r>
      <w:r w:rsidR="00B93573" w:rsidRPr="00B93573">
        <w:rPr>
          <w:rFonts w:ascii="Arial" w:hAnsi="Arial" w:cs="Arial"/>
          <w:color w:val="000000"/>
        </w:rPr>
        <w:t>ветовое оборудование располагается вну</w:t>
      </w:r>
      <w:r w:rsidR="00B93573" w:rsidRPr="00B93573">
        <w:rPr>
          <w:rFonts w:ascii="Arial" w:hAnsi="Arial" w:cs="Arial"/>
          <w:color w:val="000000"/>
        </w:rPr>
        <w:softHyphen/>
        <w:t>три конструкции, при этом подсвечиваться могут только надписи, логотипы и фирменные знаки, а подложка светиться не может. Светящиеся части вывески изготавливаются из светорассеивающего мате</w:t>
      </w:r>
      <w:r w:rsidR="00B93573" w:rsidRPr="00B93573">
        <w:rPr>
          <w:rFonts w:ascii="Arial" w:hAnsi="Arial" w:cs="Arial"/>
          <w:color w:val="000000"/>
        </w:rPr>
        <w:softHyphen/>
        <w:t>риала. Для частей вывески, не излучающих свет, используется металл или композитный материал.</w:t>
      </w:r>
    </w:p>
    <w:p w:rsidR="003D2B83" w:rsidRDefault="003D2B83" w:rsidP="003D2B83">
      <w:pPr>
        <w:autoSpaceDE w:val="0"/>
        <w:autoSpaceDN w:val="0"/>
        <w:adjustRightInd w:val="0"/>
        <w:spacing w:after="0" w:line="240" w:lineRule="auto"/>
        <w:rPr>
          <w:rFonts w:ascii="Arial" w:eastAsia="ALSArtemius-Regular" w:hAnsi="Arial" w:cs="Arial"/>
          <w:sz w:val="24"/>
          <w:szCs w:val="24"/>
        </w:rPr>
      </w:pPr>
      <w:r w:rsidRPr="003D2B83">
        <w:rPr>
          <w:rFonts w:ascii="Arial" w:eastAsia="ALSArtemius-Regular" w:hAnsi="Arial" w:cs="Arial"/>
          <w:sz w:val="24"/>
          <w:szCs w:val="24"/>
        </w:rPr>
        <w:t>—</w:t>
      </w:r>
      <w:r w:rsidR="0074791F" w:rsidRPr="00667A5A">
        <w:rPr>
          <w:rFonts w:ascii="Arial" w:eastAsia="ALSArtemius-Regular" w:hAnsi="Arial" w:cs="Arial"/>
          <w:b/>
          <w:sz w:val="24"/>
          <w:szCs w:val="24"/>
        </w:rPr>
        <w:t>контражурный подсвет</w:t>
      </w:r>
    </w:p>
    <w:p w:rsidR="0074791F" w:rsidRPr="0074791F" w:rsidRDefault="0074791F" w:rsidP="0074791F">
      <w:pPr>
        <w:pStyle w:val="Pa1"/>
        <w:jc w:val="both"/>
        <w:rPr>
          <w:rFonts w:ascii="Arial" w:hAnsi="Arial" w:cs="Arial"/>
          <w:color w:val="000000"/>
        </w:rPr>
      </w:pPr>
      <w:r>
        <w:rPr>
          <w:rFonts w:ascii="Arial" w:hAnsi="Arial" w:cs="Arial"/>
          <w:color w:val="000000"/>
        </w:rPr>
        <w:t xml:space="preserve">Подсветка </w:t>
      </w:r>
      <w:r w:rsidRPr="0074791F">
        <w:rPr>
          <w:rFonts w:ascii="Arial" w:hAnsi="Arial" w:cs="Arial"/>
          <w:color w:val="000000"/>
        </w:rPr>
        <w:t xml:space="preserve">осуществляется только </w:t>
      </w:r>
      <w:r>
        <w:rPr>
          <w:rFonts w:ascii="Arial" w:hAnsi="Arial" w:cs="Arial"/>
          <w:color w:val="000000"/>
        </w:rPr>
        <w:t xml:space="preserve">с </w:t>
      </w:r>
      <w:r w:rsidRPr="0074791F">
        <w:rPr>
          <w:rFonts w:ascii="Arial" w:hAnsi="Arial" w:cs="Arial"/>
          <w:color w:val="000000"/>
        </w:rPr>
        <w:t>задней стороны вывески, применяется для настенных и консольных вывесок из отдельных букв и знаков на подложке и без подложки. Объемные или плоские буквы крепятся не вплотную к поверхности, а на дис</w:t>
      </w:r>
      <w:r w:rsidRPr="0074791F">
        <w:rPr>
          <w:rFonts w:ascii="Arial" w:hAnsi="Arial" w:cs="Arial"/>
          <w:color w:val="000000"/>
        </w:rPr>
        <w:softHyphen/>
        <w:t>танционных держателях, что позволяет свету рассеиваться вокруг буквы</w:t>
      </w:r>
      <w:r>
        <w:rPr>
          <w:rFonts w:ascii="Arial" w:hAnsi="Arial" w:cs="Arial"/>
          <w:color w:val="000000"/>
        </w:rPr>
        <w:t xml:space="preserve">. </w:t>
      </w:r>
      <w:r w:rsidRPr="0074791F">
        <w:rPr>
          <w:rFonts w:ascii="Arial" w:hAnsi="Arial" w:cs="Arial"/>
          <w:color w:val="000000"/>
        </w:rPr>
        <w:t>Для вывесок с контражурной подсветкой рекомендуется использовать полупрозрачный матовый материал, обеспечивающий более равномерную подсветку букв.</w:t>
      </w:r>
    </w:p>
    <w:p w:rsidR="001944D3" w:rsidRDefault="003D2B83" w:rsidP="003D2B83">
      <w:pPr>
        <w:autoSpaceDE w:val="0"/>
        <w:autoSpaceDN w:val="0"/>
        <w:adjustRightInd w:val="0"/>
        <w:spacing w:after="0" w:line="240" w:lineRule="auto"/>
        <w:rPr>
          <w:rFonts w:ascii="Arial" w:eastAsia="ALSArtemius-Regular" w:hAnsi="Arial" w:cs="Arial"/>
          <w:sz w:val="24"/>
          <w:szCs w:val="24"/>
        </w:rPr>
      </w:pPr>
      <w:r w:rsidRPr="003D2B83">
        <w:rPr>
          <w:rFonts w:ascii="Arial" w:eastAsia="ALSArtemius-Regular" w:hAnsi="Arial" w:cs="Arial"/>
          <w:sz w:val="24"/>
          <w:szCs w:val="24"/>
        </w:rPr>
        <w:t>—</w:t>
      </w:r>
      <w:r w:rsidR="0074791F" w:rsidRPr="00667A5A">
        <w:rPr>
          <w:rFonts w:ascii="Arial" w:eastAsia="ALSArtemius-Regular" w:hAnsi="Arial" w:cs="Arial"/>
          <w:b/>
          <w:sz w:val="24"/>
          <w:szCs w:val="24"/>
        </w:rPr>
        <w:t>внешний подсвет</w:t>
      </w:r>
    </w:p>
    <w:p w:rsidR="0074791F" w:rsidRPr="0074791F" w:rsidRDefault="0074791F" w:rsidP="0074791F">
      <w:pPr>
        <w:autoSpaceDE w:val="0"/>
        <w:autoSpaceDN w:val="0"/>
        <w:adjustRightInd w:val="0"/>
        <w:spacing w:after="0" w:line="201" w:lineRule="atLeast"/>
        <w:jc w:val="both"/>
        <w:rPr>
          <w:rFonts w:ascii="Arial" w:hAnsi="Arial" w:cs="Arial"/>
          <w:color w:val="000000"/>
          <w:sz w:val="24"/>
          <w:szCs w:val="24"/>
        </w:rPr>
      </w:pPr>
      <w:r>
        <w:rPr>
          <w:rFonts w:ascii="Arial" w:hAnsi="Arial" w:cs="Arial"/>
          <w:color w:val="000000"/>
          <w:sz w:val="24"/>
          <w:szCs w:val="24"/>
        </w:rPr>
        <w:t>О</w:t>
      </w:r>
      <w:r w:rsidRPr="0074791F">
        <w:rPr>
          <w:rFonts w:ascii="Arial" w:hAnsi="Arial" w:cs="Arial"/>
          <w:color w:val="000000"/>
          <w:sz w:val="24"/>
          <w:szCs w:val="24"/>
        </w:rPr>
        <w:t>существляется с помощью компактных про</w:t>
      </w:r>
      <w:r w:rsidRPr="0074791F">
        <w:rPr>
          <w:rFonts w:ascii="Arial" w:hAnsi="Arial" w:cs="Arial"/>
          <w:color w:val="000000"/>
          <w:sz w:val="24"/>
          <w:szCs w:val="24"/>
        </w:rPr>
        <w:softHyphen/>
        <w:t xml:space="preserve">жекторов, оснащённых различными источниками света, устанавливаемых с использованием кронштейнов (или иных элементов крепления). </w:t>
      </w:r>
    </w:p>
    <w:p w:rsidR="0074791F" w:rsidRPr="0074791F" w:rsidRDefault="0074791F" w:rsidP="0074791F">
      <w:pPr>
        <w:autoSpaceDE w:val="0"/>
        <w:autoSpaceDN w:val="0"/>
        <w:adjustRightInd w:val="0"/>
        <w:spacing w:after="0" w:line="201" w:lineRule="atLeast"/>
        <w:jc w:val="both"/>
        <w:rPr>
          <w:rFonts w:ascii="Arial" w:hAnsi="Arial" w:cs="Arial"/>
          <w:color w:val="000000"/>
          <w:sz w:val="24"/>
          <w:szCs w:val="24"/>
        </w:rPr>
      </w:pPr>
      <w:r w:rsidRPr="0074791F">
        <w:rPr>
          <w:rFonts w:ascii="Arial" w:hAnsi="Arial" w:cs="Arial"/>
          <w:color w:val="000000"/>
          <w:sz w:val="24"/>
          <w:szCs w:val="24"/>
        </w:rPr>
        <w:t xml:space="preserve">Технология внешней подсветки может применяется для настенных вывесок любого типа (с подложкой, без подложки). </w:t>
      </w:r>
    </w:p>
    <w:p w:rsidR="0074791F" w:rsidRPr="0074791F" w:rsidRDefault="0074791F" w:rsidP="0074791F">
      <w:pPr>
        <w:autoSpaceDE w:val="0"/>
        <w:autoSpaceDN w:val="0"/>
        <w:adjustRightInd w:val="0"/>
        <w:spacing w:after="0" w:line="201" w:lineRule="atLeast"/>
        <w:jc w:val="both"/>
        <w:rPr>
          <w:rFonts w:ascii="Arial" w:hAnsi="Arial" w:cs="Arial"/>
          <w:color w:val="000000"/>
          <w:sz w:val="24"/>
          <w:szCs w:val="24"/>
        </w:rPr>
      </w:pPr>
      <w:r w:rsidRPr="0074791F">
        <w:rPr>
          <w:rFonts w:ascii="Arial" w:hAnsi="Arial" w:cs="Arial"/>
          <w:color w:val="000000"/>
          <w:sz w:val="24"/>
          <w:szCs w:val="24"/>
        </w:rPr>
        <w:t xml:space="preserve">Установка осветительных приборов производится обычно на расстоянии 1,5-3 м. в зависимости от вида светильника и его удаления от освещаемой поверхности. </w:t>
      </w:r>
    </w:p>
    <w:p w:rsidR="0074791F" w:rsidRPr="0074791F" w:rsidRDefault="0074791F" w:rsidP="0074791F">
      <w:pPr>
        <w:autoSpaceDE w:val="0"/>
        <w:autoSpaceDN w:val="0"/>
        <w:adjustRightInd w:val="0"/>
        <w:spacing w:after="0" w:line="201" w:lineRule="atLeast"/>
        <w:jc w:val="both"/>
        <w:rPr>
          <w:rFonts w:ascii="Arial" w:hAnsi="Arial" w:cs="Arial"/>
          <w:color w:val="000000"/>
          <w:sz w:val="24"/>
          <w:szCs w:val="24"/>
        </w:rPr>
      </w:pPr>
      <w:r w:rsidRPr="0074791F">
        <w:rPr>
          <w:rFonts w:ascii="Arial" w:hAnsi="Arial" w:cs="Arial"/>
          <w:color w:val="000000"/>
          <w:sz w:val="24"/>
          <w:szCs w:val="24"/>
        </w:rPr>
        <w:t>Для наружной подсветки могут использоваться прожекторы со светодиодными, галогеновыми и металлогалогеновыми источниками света, при этом для обе</w:t>
      </w:r>
      <w:r w:rsidRPr="0074791F">
        <w:rPr>
          <w:rFonts w:ascii="Arial" w:hAnsi="Arial" w:cs="Arial"/>
          <w:color w:val="000000"/>
          <w:sz w:val="24"/>
          <w:szCs w:val="24"/>
        </w:rPr>
        <w:softHyphen/>
        <w:t xml:space="preserve">спечения выcoкой цвeтoпepeдaчи цeлecooбpaзнo пpимeнять ocвeтитeльнoe oбopудoвaниe, ocнaщённoe мeтaллoгaлoгeновыми лaмпaми. </w:t>
      </w:r>
    </w:p>
    <w:p w:rsidR="000C056C" w:rsidRPr="00E31940" w:rsidRDefault="0074791F" w:rsidP="0074791F">
      <w:pPr>
        <w:rPr>
          <w:rFonts w:ascii="Arial" w:eastAsia="ALSArtemius-Regular" w:hAnsi="Arial" w:cs="Arial"/>
          <w:sz w:val="24"/>
          <w:szCs w:val="24"/>
        </w:rPr>
      </w:pPr>
      <w:r w:rsidRPr="0074791F">
        <w:rPr>
          <w:rFonts w:ascii="Arial" w:hAnsi="Arial" w:cs="Arial"/>
          <w:color w:val="000000"/>
          <w:sz w:val="24"/>
          <w:szCs w:val="24"/>
        </w:rPr>
        <w:t>Не рекомендуется использовать внешнюю подсветку на жилых домах.</w:t>
      </w:r>
      <w:r w:rsidR="00E31940">
        <w:rPr>
          <w:rFonts w:ascii="Arial" w:eastAsia="ALSArtemius-Regular" w:hAnsi="Arial" w:cs="Arial"/>
          <w:sz w:val="24"/>
          <w:szCs w:val="24"/>
        </w:rPr>
        <w:br w:type="page"/>
      </w:r>
    </w:p>
    <w:p w:rsidR="00E31940" w:rsidRPr="00024DC5" w:rsidRDefault="00E31940" w:rsidP="00293709">
      <w:pPr>
        <w:pStyle w:val="a6"/>
        <w:numPr>
          <w:ilvl w:val="0"/>
          <w:numId w:val="223"/>
        </w:numPr>
        <w:jc w:val="center"/>
        <w:rPr>
          <w:rFonts w:ascii="Arial" w:eastAsia="ALSArtemius-Regular" w:hAnsi="Arial" w:cs="Arial"/>
          <w:b/>
          <w:sz w:val="28"/>
          <w:szCs w:val="28"/>
        </w:rPr>
      </w:pPr>
      <w:r w:rsidRPr="00024DC5">
        <w:rPr>
          <w:rFonts w:ascii="Arial" w:eastAsia="ALSArtemius-Regular" w:hAnsi="Arial" w:cs="Arial"/>
          <w:b/>
          <w:sz w:val="28"/>
          <w:szCs w:val="28"/>
        </w:rPr>
        <w:lastRenderedPageBreak/>
        <w:t>ПРАВИЛА РАЗМЕЩЕНИЯ И ОФОРМЛЕНИЯ ПАМЯТНЫХ ТАБЛИЧЕК</w:t>
      </w:r>
    </w:p>
    <w:p w:rsidR="00E31940" w:rsidRPr="00B272AE" w:rsidRDefault="00E31940" w:rsidP="00E31940">
      <w:pPr>
        <w:autoSpaceDE w:val="0"/>
        <w:autoSpaceDN w:val="0"/>
        <w:adjustRightInd w:val="0"/>
        <w:spacing w:after="0" w:line="240" w:lineRule="auto"/>
        <w:jc w:val="both"/>
        <w:rPr>
          <w:rFonts w:ascii="Arial" w:eastAsia="ALSArtemius-Regular" w:hAnsi="Arial" w:cs="Arial"/>
          <w:sz w:val="24"/>
          <w:szCs w:val="24"/>
        </w:rPr>
      </w:pPr>
      <w:r w:rsidRPr="00B272AE">
        <w:rPr>
          <w:rFonts w:ascii="Arial" w:eastAsia="ALSArtemius-Regular" w:hAnsi="Arial" w:cs="Arial"/>
          <w:sz w:val="24"/>
          <w:szCs w:val="24"/>
        </w:rPr>
        <w:t>Памятные доски и таблички рассказывают о происхождении названия улицы, о людях или событиях, связанных с улицей либо зданием.</w:t>
      </w:r>
    </w:p>
    <w:p w:rsidR="00E31940" w:rsidRPr="00B272AE" w:rsidRDefault="00E31940" w:rsidP="00E31940">
      <w:pPr>
        <w:pStyle w:val="a6"/>
        <w:numPr>
          <w:ilvl w:val="0"/>
          <w:numId w:val="128"/>
        </w:numPr>
        <w:autoSpaceDE w:val="0"/>
        <w:autoSpaceDN w:val="0"/>
        <w:adjustRightInd w:val="0"/>
        <w:spacing w:after="0" w:line="240" w:lineRule="auto"/>
        <w:ind w:left="567" w:hanging="501"/>
        <w:jc w:val="both"/>
        <w:rPr>
          <w:rFonts w:ascii="Arial" w:eastAsia="ALSArtemius-Regular" w:hAnsi="Arial" w:cs="Arial"/>
          <w:sz w:val="24"/>
          <w:szCs w:val="24"/>
        </w:rPr>
      </w:pPr>
      <w:r w:rsidRPr="00B272AE">
        <w:rPr>
          <w:rFonts w:ascii="Arial" w:eastAsia="ALSArtemius-Regular" w:hAnsi="Arial" w:cs="Arial"/>
          <w:sz w:val="24"/>
          <w:szCs w:val="24"/>
        </w:rPr>
        <w:t>Памятные таблички должны размещаться на тех участках фасада, которые не загорожены деревьями, дорожными и фонарными столбами, рекламно-информационными конструкциями, временными постройками.</w:t>
      </w:r>
    </w:p>
    <w:p w:rsidR="00E31940" w:rsidRPr="00B272AE" w:rsidRDefault="00E31940" w:rsidP="00E31940">
      <w:pPr>
        <w:pStyle w:val="a6"/>
        <w:numPr>
          <w:ilvl w:val="0"/>
          <w:numId w:val="128"/>
        </w:numPr>
        <w:autoSpaceDE w:val="0"/>
        <w:autoSpaceDN w:val="0"/>
        <w:adjustRightInd w:val="0"/>
        <w:spacing w:after="0" w:line="240" w:lineRule="auto"/>
        <w:ind w:left="567" w:hanging="501"/>
        <w:jc w:val="both"/>
        <w:rPr>
          <w:rFonts w:ascii="Arial" w:eastAsia="ALSArtemius-Regular" w:hAnsi="Arial" w:cs="Arial"/>
          <w:sz w:val="24"/>
          <w:szCs w:val="24"/>
        </w:rPr>
      </w:pPr>
      <w:r>
        <w:rPr>
          <w:rFonts w:ascii="Arial" w:eastAsia="ALSArtemius-Regular" w:hAnsi="Arial" w:cs="Arial"/>
          <w:sz w:val="24"/>
          <w:szCs w:val="24"/>
        </w:rPr>
        <w:t>Таблички</w:t>
      </w:r>
      <w:r w:rsidRPr="00B272AE">
        <w:rPr>
          <w:rFonts w:ascii="Arial" w:eastAsia="ALSArtemius-Regular" w:hAnsi="Arial" w:cs="Arial"/>
          <w:sz w:val="24"/>
          <w:szCs w:val="24"/>
        </w:rPr>
        <w:t xml:space="preserve"> необходимо композиционно увязывать с архитектурными элементами — нишами, окнами и прочим.</w:t>
      </w:r>
    </w:p>
    <w:p w:rsidR="00E31940" w:rsidRPr="00B272AE" w:rsidRDefault="00E31940" w:rsidP="00E31940">
      <w:pPr>
        <w:pStyle w:val="a6"/>
        <w:numPr>
          <w:ilvl w:val="0"/>
          <w:numId w:val="128"/>
        </w:numPr>
        <w:autoSpaceDE w:val="0"/>
        <w:autoSpaceDN w:val="0"/>
        <w:adjustRightInd w:val="0"/>
        <w:spacing w:after="0" w:line="240" w:lineRule="auto"/>
        <w:ind w:left="567" w:hanging="501"/>
        <w:jc w:val="both"/>
        <w:rPr>
          <w:rFonts w:ascii="Arial" w:eastAsia="ALSArtemius-Regular" w:hAnsi="Arial" w:cs="Arial"/>
          <w:sz w:val="24"/>
          <w:szCs w:val="24"/>
        </w:rPr>
      </w:pPr>
      <w:r w:rsidRPr="00B272AE">
        <w:rPr>
          <w:rFonts w:ascii="Arial" w:eastAsia="ALSArtemius-Regular" w:hAnsi="Arial" w:cs="Arial"/>
          <w:sz w:val="24"/>
          <w:szCs w:val="24"/>
        </w:rPr>
        <w:t>Таблички должны быть привязаны по вертикальной оси простенков, архитектурных членений фасада или архитектурных элементов</w:t>
      </w:r>
      <w:r>
        <w:rPr>
          <w:rFonts w:ascii="Arial" w:eastAsia="ALSArtemius-Regular" w:hAnsi="Arial" w:cs="Arial"/>
          <w:sz w:val="24"/>
          <w:szCs w:val="24"/>
        </w:rPr>
        <w:t>.</w:t>
      </w:r>
    </w:p>
    <w:p w:rsidR="00E31940" w:rsidRPr="00B272AE" w:rsidRDefault="00E31940" w:rsidP="00E31940">
      <w:pPr>
        <w:pStyle w:val="a6"/>
        <w:numPr>
          <w:ilvl w:val="0"/>
          <w:numId w:val="128"/>
        </w:numPr>
        <w:autoSpaceDE w:val="0"/>
        <w:autoSpaceDN w:val="0"/>
        <w:adjustRightInd w:val="0"/>
        <w:spacing w:after="0" w:line="240" w:lineRule="auto"/>
        <w:ind w:left="567" w:hanging="501"/>
        <w:jc w:val="both"/>
        <w:rPr>
          <w:rFonts w:ascii="Arial" w:eastAsia="ALSArtemius-Regular" w:hAnsi="Arial" w:cs="Arial"/>
          <w:sz w:val="24"/>
          <w:szCs w:val="24"/>
        </w:rPr>
      </w:pPr>
      <w:r w:rsidRPr="00B272AE">
        <w:rPr>
          <w:rFonts w:ascii="Arial" w:eastAsia="ALSArtemius-Regular" w:hAnsi="Arial" w:cs="Arial"/>
          <w:sz w:val="24"/>
          <w:szCs w:val="24"/>
        </w:rPr>
        <w:t>Размер и ориентация таблички выбираются в зависимости от объема текста и особенностей места для размещения. Горизонтальные форматыпредпочтительнее использовать для топонимических табличек</w:t>
      </w:r>
      <w:r>
        <w:rPr>
          <w:rFonts w:ascii="Arial" w:eastAsia="ALSArtemius-Regular" w:hAnsi="Arial" w:cs="Arial"/>
          <w:sz w:val="24"/>
          <w:szCs w:val="24"/>
        </w:rPr>
        <w:t xml:space="preserve"> (рассказывающих о происхождении названия улиц)</w:t>
      </w:r>
      <w:r w:rsidRPr="00B272AE">
        <w:rPr>
          <w:rFonts w:ascii="Arial" w:eastAsia="ALSArtemius-Regular" w:hAnsi="Arial" w:cs="Arial"/>
          <w:sz w:val="24"/>
          <w:szCs w:val="24"/>
        </w:rPr>
        <w:t>.</w:t>
      </w:r>
    </w:p>
    <w:p w:rsidR="00E31940" w:rsidRPr="00B272AE" w:rsidRDefault="00E31940" w:rsidP="00E31940">
      <w:pPr>
        <w:pStyle w:val="a6"/>
        <w:numPr>
          <w:ilvl w:val="0"/>
          <w:numId w:val="128"/>
        </w:numPr>
        <w:autoSpaceDE w:val="0"/>
        <w:autoSpaceDN w:val="0"/>
        <w:adjustRightInd w:val="0"/>
        <w:spacing w:after="0" w:line="240" w:lineRule="auto"/>
        <w:ind w:left="567" w:hanging="501"/>
        <w:jc w:val="both"/>
        <w:rPr>
          <w:rFonts w:ascii="Arial" w:eastAsia="ALSArtemius-Regular" w:hAnsi="Arial" w:cs="Arial"/>
          <w:sz w:val="24"/>
          <w:szCs w:val="24"/>
        </w:rPr>
      </w:pPr>
      <w:r w:rsidRPr="00B272AE">
        <w:rPr>
          <w:rFonts w:ascii="Arial" w:eastAsia="ALSArtemius-Regular" w:hAnsi="Arial" w:cs="Arial"/>
          <w:sz w:val="24"/>
          <w:szCs w:val="24"/>
        </w:rPr>
        <w:t>Если на здании располагаются несколько табличек, важно использовать общие стандарты оформления: единые принципы дизайна уменьшают визуальный шум.</w:t>
      </w:r>
    </w:p>
    <w:p w:rsidR="00E31940" w:rsidRPr="00B272AE" w:rsidRDefault="00E31940" w:rsidP="00E31940">
      <w:pPr>
        <w:pStyle w:val="a6"/>
        <w:numPr>
          <w:ilvl w:val="0"/>
          <w:numId w:val="128"/>
        </w:numPr>
        <w:autoSpaceDE w:val="0"/>
        <w:autoSpaceDN w:val="0"/>
        <w:adjustRightInd w:val="0"/>
        <w:spacing w:after="0" w:line="240" w:lineRule="auto"/>
        <w:ind w:left="567" w:hanging="501"/>
        <w:jc w:val="both"/>
        <w:rPr>
          <w:rFonts w:ascii="Arial" w:eastAsia="ALSArtemius-Regular" w:hAnsi="Arial" w:cs="Arial"/>
          <w:sz w:val="24"/>
          <w:szCs w:val="24"/>
        </w:rPr>
      </w:pPr>
      <w:r w:rsidRPr="00B272AE">
        <w:rPr>
          <w:rFonts w:ascii="Arial" w:eastAsia="ALSArtemius-Regular" w:hAnsi="Arial" w:cs="Arial"/>
          <w:sz w:val="24"/>
          <w:szCs w:val="24"/>
        </w:rPr>
        <w:t>Общее правило при выборе тона таблички: на светлом фасаде размещаются светлые таблички, на темном — темные. Табличка не должна создавать визуальный шум и нарушать цветовую цельность фасада.</w:t>
      </w:r>
    </w:p>
    <w:p w:rsidR="00E31940" w:rsidRPr="00B272AE" w:rsidRDefault="00E31940" w:rsidP="00E31940">
      <w:pPr>
        <w:pStyle w:val="a6"/>
        <w:numPr>
          <w:ilvl w:val="0"/>
          <w:numId w:val="128"/>
        </w:numPr>
        <w:autoSpaceDE w:val="0"/>
        <w:autoSpaceDN w:val="0"/>
        <w:adjustRightInd w:val="0"/>
        <w:spacing w:after="0" w:line="240" w:lineRule="auto"/>
        <w:ind w:left="567" w:hanging="501"/>
        <w:jc w:val="both"/>
        <w:rPr>
          <w:rFonts w:ascii="Arial" w:eastAsia="ALSArtemius-Regular" w:hAnsi="Arial" w:cs="Arial"/>
          <w:sz w:val="24"/>
          <w:szCs w:val="24"/>
        </w:rPr>
      </w:pPr>
      <w:r w:rsidRPr="00B272AE">
        <w:rPr>
          <w:rFonts w:ascii="Arial" w:eastAsia="ALSArtemius-Regular" w:hAnsi="Arial" w:cs="Arial"/>
          <w:sz w:val="24"/>
          <w:szCs w:val="24"/>
        </w:rPr>
        <w:t>Табличка крепится к поверхности по четырем углам. Потайное крепление предпочтительнее, так как при нем винты не видны на лицевой стороне таблички и не участвуют в композиции.При непотайном креплении табличка крепится винтами с максимально низкими либо потайными шляпками. В этом случае подбираются винты в цвет таблички.</w:t>
      </w:r>
    </w:p>
    <w:p w:rsidR="00E31940" w:rsidRDefault="00E31940" w:rsidP="00E31940">
      <w:pPr>
        <w:pStyle w:val="a6"/>
        <w:numPr>
          <w:ilvl w:val="0"/>
          <w:numId w:val="128"/>
        </w:numPr>
        <w:autoSpaceDE w:val="0"/>
        <w:autoSpaceDN w:val="0"/>
        <w:adjustRightInd w:val="0"/>
        <w:spacing w:after="0" w:line="240" w:lineRule="auto"/>
        <w:ind w:left="567" w:hanging="501"/>
        <w:jc w:val="both"/>
        <w:rPr>
          <w:rFonts w:ascii="Arial" w:eastAsia="ALSArtemius-Regular" w:hAnsi="Arial" w:cs="Arial"/>
          <w:sz w:val="24"/>
          <w:szCs w:val="24"/>
        </w:rPr>
      </w:pPr>
      <w:r w:rsidRPr="00B272AE">
        <w:rPr>
          <w:rFonts w:ascii="Arial" w:eastAsia="ALSArtemius-Regular" w:hAnsi="Arial" w:cs="Arial"/>
          <w:sz w:val="24"/>
          <w:szCs w:val="24"/>
        </w:rPr>
        <w:t xml:space="preserve">Рекомендуется использовать таблички из керамогранита, натурального камня, металла и стекла. </w:t>
      </w:r>
    </w:p>
    <w:p w:rsidR="00E31940" w:rsidRPr="001962C8" w:rsidRDefault="00E31940" w:rsidP="00E31940">
      <w:pPr>
        <w:pStyle w:val="a6"/>
        <w:numPr>
          <w:ilvl w:val="0"/>
          <w:numId w:val="128"/>
        </w:numPr>
        <w:shd w:val="clear" w:color="auto" w:fill="FFFFFF"/>
        <w:spacing w:after="0" w:line="240" w:lineRule="auto"/>
        <w:ind w:left="567" w:hanging="501"/>
        <w:textAlignment w:val="baseline"/>
        <w:rPr>
          <w:rFonts w:ascii="Arial" w:eastAsia="Times New Roman" w:hAnsi="Arial" w:cs="Arial"/>
          <w:sz w:val="24"/>
          <w:szCs w:val="24"/>
        </w:rPr>
      </w:pPr>
      <w:r w:rsidRPr="001962C8">
        <w:rPr>
          <w:rFonts w:ascii="Arial" w:hAnsi="Arial" w:cs="Arial"/>
          <w:color w:val="000000"/>
          <w:sz w:val="24"/>
          <w:szCs w:val="24"/>
          <w:shd w:val="clear" w:color="auto" w:fill="FFFFFF"/>
        </w:rPr>
        <w:t>Табличка должна быть оснащена QR-кодом</w:t>
      </w:r>
      <w:r>
        <w:rPr>
          <w:rFonts w:ascii="Arial" w:hAnsi="Arial" w:cs="Arial"/>
          <w:color w:val="000000"/>
          <w:sz w:val="24"/>
          <w:szCs w:val="24"/>
          <w:shd w:val="clear" w:color="auto" w:fill="FFFFFF"/>
        </w:rPr>
        <w:t xml:space="preserve"> (не распространяется на доски, установленные ранее).</w:t>
      </w:r>
    </w:p>
    <w:p w:rsidR="00E31940" w:rsidRDefault="00E31940" w:rsidP="00E31940">
      <w:pPr>
        <w:pStyle w:val="a6"/>
        <w:numPr>
          <w:ilvl w:val="0"/>
          <w:numId w:val="129"/>
        </w:numPr>
        <w:autoSpaceDE w:val="0"/>
        <w:autoSpaceDN w:val="0"/>
        <w:adjustRightInd w:val="0"/>
        <w:spacing w:after="0" w:line="240" w:lineRule="auto"/>
        <w:ind w:left="567" w:hanging="501"/>
        <w:jc w:val="both"/>
        <w:rPr>
          <w:rFonts w:ascii="Arial" w:eastAsia="ALSArtemius-Regular" w:hAnsi="Arial" w:cs="Arial"/>
          <w:sz w:val="24"/>
          <w:szCs w:val="24"/>
        </w:rPr>
      </w:pPr>
      <w:r w:rsidRPr="00B272AE">
        <w:rPr>
          <w:rFonts w:ascii="Arial" w:eastAsia="ALSArtemius-Regular" w:hAnsi="Arial" w:cs="Arial"/>
          <w:sz w:val="24"/>
          <w:szCs w:val="24"/>
        </w:rPr>
        <w:t>Не рекомендуется использовать недолговечные материалы (пластик).</w:t>
      </w:r>
    </w:p>
    <w:p w:rsidR="00E31940" w:rsidRPr="00B272AE" w:rsidRDefault="00E31940" w:rsidP="00E31940">
      <w:pPr>
        <w:pStyle w:val="a6"/>
        <w:numPr>
          <w:ilvl w:val="0"/>
          <w:numId w:val="129"/>
        </w:numPr>
        <w:autoSpaceDE w:val="0"/>
        <w:autoSpaceDN w:val="0"/>
        <w:adjustRightInd w:val="0"/>
        <w:spacing w:after="0" w:line="240" w:lineRule="auto"/>
        <w:ind w:left="567" w:hanging="501"/>
        <w:jc w:val="both"/>
        <w:rPr>
          <w:rFonts w:ascii="Arial" w:eastAsia="ALSArtemius-Regular" w:hAnsi="Arial" w:cs="Arial"/>
          <w:sz w:val="24"/>
          <w:szCs w:val="24"/>
        </w:rPr>
      </w:pPr>
      <w:r>
        <w:rPr>
          <w:rFonts w:ascii="Arial" w:eastAsia="ALSArtemius-Regular" w:hAnsi="Arial" w:cs="Arial"/>
          <w:sz w:val="24"/>
          <w:szCs w:val="24"/>
        </w:rPr>
        <w:t>Запрещается</w:t>
      </w:r>
      <w:r w:rsidRPr="00B272AE">
        <w:rPr>
          <w:rFonts w:ascii="Arial" w:eastAsia="ALSArtemius-Regular" w:hAnsi="Arial" w:cs="Arial"/>
          <w:sz w:val="24"/>
          <w:szCs w:val="24"/>
        </w:rPr>
        <w:t xml:space="preserve"> перекрывать </w:t>
      </w:r>
      <w:r>
        <w:rPr>
          <w:rFonts w:ascii="Arial" w:eastAsia="ALSArtemius-Regular" w:hAnsi="Arial" w:cs="Arial"/>
          <w:sz w:val="24"/>
          <w:szCs w:val="24"/>
        </w:rPr>
        <w:t xml:space="preserve">табличками </w:t>
      </w:r>
      <w:r w:rsidRPr="00B272AE">
        <w:rPr>
          <w:rFonts w:ascii="Arial" w:eastAsia="ALSArtemius-Regular" w:hAnsi="Arial" w:cs="Arial"/>
          <w:sz w:val="24"/>
          <w:szCs w:val="24"/>
        </w:rPr>
        <w:t>архитектурные детали здания</w:t>
      </w:r>
      <w:r>
        <w:rPr>
          <w:rFonts w:ascii="Arial" w:eastAsia="ALSArtemius-Regular" w:hAnsi="Arial" w:cs="Arial"/>
          <w:sz w:val="24"/>
          <w:szCs w:val="24"/>
        </w:rPr>
        <w:t>. Р</w:t>
      </w:r>
      <w:r w:rsidRPr="00B272AE">
        <w:rPr>
          <w:rFonts w:ascii="Arial" w:eastAsia="ALSArtemius-Regular" w:hAnsi="Arial" w:cs="Arial"/>
          <w:sz w:val="24"/>
          <w:szCs w:val="24"/>
        </w:rPr>
        <w:t>асстояние от них должно составлять не менее 100 мм.</w:t>
      </w:r>
    </w:p>
    <w:p w:rsidR="00E31940" w:rsidRDefault="00E31940" w:rsidP="00E31940">
      <w:pPr>
        <w:pStyle w:val="a6"/>
        <w:autoSpaceDE w:val="0"/>
        <w:autoSpaceDN w:val="0"/>
        <w:adjustRightInd w:val="0"/>
        <w:spacing w:after="0" w:line="240" w:lineRule="auto"/>
        <w:ind w:left="567"/>
        <w:rPr>
          <w:rFonts w:ascii="Arial" w:eastAsia="ALSArtemius-Regular" w:hAnsi="Arial" w:cs="Arial"/>
          <w:sz w:val="24"/>
          <w:szCs w:val="24"/>
        </w:rPr>
      </w:pPr>
    </w:p>
    <w:tbl>
      <w:tblPr>
        <w:tblStyle w:val="a7"/>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25"/>
        <w:gridCol w:w="10608"/>
      </w:tblGrid>
      <w:tr w:rsidR="00E31940" w:rsidTr="006C17CF">
        <w:tc>
          <w:tcPr>
            <w:tcW w:w="3936" w:type="dxa"/>
            <w:tcBorders>
              <w:bottom w:val="single" w:sz="4" w:space="0" w:color="000000"/>
            </w:tcBorders>
            <w:vAlign w:val="center"/>
          </w:tcPr>
          <w:p w:rsidR="00E31940" w:rsidRDefault="00E31940" w:rsidP="006C17CF">
            <w:pPr>
              <w:pStyle w:val="a6"/>
              <w:autoSpaceDE w:val="0"/>
              <w:autoSpaceDN w:val="0"/>
              <w:adjustRightInd w:val="0"/>
              <w:ind w:left="0"/>
              <w:rPr>
                <w:rFonts w:ascii="Arial" w:eastAsia="ALSArtemius-Regular" w:hAnsi="Arial" w:cs="Arial"/>
                <w:sz w:val="24"/>
                <w:szCs w:val="24"/>
              </w:rPr>
            </w:pPr>
            <w:r w:rsidRPr="00B272AE">
              <w:rPr>
                <w:rFonts w:ascii="Arial" w:eastAsia="ALSArtemius-Regular" w:hAnsi="Arial" w:cs="Arial"/>
                <w:noProof/>
                <w:sz w:val="24"/>
                <w:szCs w:val="24"/>
              </w:rPr>
              <w:lastRenderedPageBreak/>
              <w:drawing>
                <wp:inline distT="0" distB="0" distL="0" distR="0">
                  <wp:extent cx="1885950" cy="1143000"/>
                  <wp:effectExtent l="19050" t="0" r="0" b="0"/>
                  <wp:docPr id="2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0"/>
                          <a:srcRect l="37336" t="18161" r="46356" b="64259"/>
                          <a:stretch>
                            <a:fillRect/>
                          </a:stretch>
                        </pic:blipFill>
                        <pic:spPr bwMode="auto">
                          <a:xfrm>
                            <a:off x="0" y="0"/>
                            <a:ext cx="1885950" cy="1143000"/>
                          </a:xfrm>
                          <a:prstGeom prst="rect">
                            <a:avLst/>
                          </a:prstGeom>
                          <a:noFill/>
                          <a:ln w="9525">
                            <a:noFill/>
                            <a:miter lim="800000"/>
                            <a:headEnd/>
                            <a:tailEnd/>
                          </a:ln>
                        </pic:spPr>
                      </pic:pic>
                    </a:graphicData>
                  </a:graphic>
                </wp:inline>
              </w:drawing>
            </w:r>
          </w:p>
        </w:tc>
        <w:tc>
          <w:tcPr>
            <w:tcW w:w="10739" w:type="dxa"/>
            <w:tcBorders>
              <w:bottom w:val="single" w:sz="4" w:space="0" w:color="000000"/>
            </w:tcBorders>
            <w:vAlign w:val="center"/>
          </w:tcPr>
          <w:p w:rsidR="00E31940" w:rsidRPr="00ED0F36" w:rsidRDefault="00E31940" w:rsidP="006C17CF">
            <w:pPr>
              <w:pStyle w:val="a6"/>
              <w:numPr>
                <w:ilvl w:val="0"/>
                <w:numId w:val="130"/>
              </w:numPr>
              <w:autoSpaceDE w:val="0"/>
              <w:autoSpaceDN w:val="0"/>
              <w:adjustRightInd w:val="0"/>
              <w:ind w:left="600" w:hanging="501"/>
              <w:rPr>
                <w:rFonts w:ascii="Arial" w:hAnsi="Arial" w:cs="Arial"/>
                <w:sz w:val="24"/>
                <w:szCs w:val="24"/>
              </w:rPr>
            </w:pPr>
            <w:r w:rsidRPr="00ED0F36">
              <w:rPr>
                <w:rFonts w:ascii="Arial" w:hAnsi="Arial" w:cs="Arial"/>
                <w:sz w:val="24"/>
                <w:szCs w:val="24"/>
              </w:rPr>
              <w:t>Табличка должна иметь размер не более 600 мм на 400 мм горизонтальнойили вертикальной ориентации, монтироваться вплотную к фасаду, при этом ее глубина не должна превышать 70 мм</w:t>
            </w:r>
          </w:p>
        </w:tc>
      </w:tr>
      <w:tr w:rsidR="00E31940" w:rsidTr="006C17CF">
        <w:tc>
          <w:tcPr>
            <w:tcW w:w="3936" w:type="dxa"/>
            <w:tcBorders>
              <w:top w:val="single" w:sz="4" w:space="0" w:color="000000"/>
              <w:bottom w:val="single" w:sz="4" w:space="0" w:color="000000"/>
            </w:tcBorders>
            <w:vAlign w:val="center"/>
          </w:tcPr>
          <w:p w:rsidR="00E31940" w:rsidRDefault="00E31940" w:rsidP="006C17CF">
            <w:pPr>
              <w:pStyle w:val="a6"/>
              <w:autoSpaceDE w:val="0"/>
              <w:autoSpaceDN w:val="0"/>
              <w:adjustRightInd w:val="0"/>
              <w:ind w:left="0"/>
              <w:rPr>
                <w:rFonts w:ascii="Arial" w:eastAsia="ALSArtemius-Regular" w:hAnsi="Arial" w:cs="Arial"/>
                <w:sz w:val="24"/>
                <w:szCs w:val="24"/>
              </w:rPr>
            </w:pPr>
            <w:r w:rsidRPr="00B272AE">
              <w:rPr>
                <w:rFonts w:ascii="Arial" w:eastAsia="ALSArtemius-Regular" w:hAnsi="Arial" w:cs="Arial"/>
                <w:noProof/>
                <w:sz w:val="24"/>
                <w:szCs w:val="24"/>
              </w:rPr>
              <w:drawing>
                <wp:inline distT="0" distB="0" distL="0" distR="0">
                  <wp:extent cx="1504950" cy="1228725"/>
                  <wp:effectExtent l="19050" t="0" r="0" b="0"/>
                  <wp:docPr id="3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0"/>
                          <a:srcRect l="54710" t="55738" r="24620" b="14209"/>
                          <a:stretch>
                            <a:fillRect/>
                          </a:stretch>
                        </pic:blipFill>
                        <pic:spPr bwMode="auto">
                          <a:xfrm>
                            <a:off x="0" y="0"/>
                            <a:ext cx="1504950" cy="1228725"/>
                          </a:xfrm>
                          <a:prstGeom prst="rect">
                            <a:avLst/>
                          </a:prstGeom>
                          <a:noFill/>
                          <a:ln w="9525">
                            <a:noFill/>
                            <a:miter lim="800000"/>
                            <a:headEnd/>
                            <a:tailEnd/>
                          </a:ln>
                        </pic:spPr>
                      </pic:pic>
                    </a:graphicData>
                  </a:graphic>
                </wp:inline>
              </w:drawing>
            </w:r>
          </w:p>
        </w:tc>
        <w:tc>
          <w:tcPr>
            <w:tcW w:w="10739" w:type="dxa"/>
            <w:tcBorders>
              <w:top w:val="single" w:sz="4" w:space="0" w:color="000000"/>
              <w:bottom w:val="single" w:sz="4" w:space="0" w:color="000000"/>
            </w:tcBorders>
            <w:vAlign w:val="center"/>
          </w:tcPr>
          <w:p w:rsidR="00E31940" w:rsidRPr="00ED0F36" w:rsidRDefault="00E31940" w:rsidP="006C17CF">
            <w:pPr>
              <w:pStyle w:val="a6"/>
              <w:numPr>
                <w:ilvl w:val="0"/>
                <w:numId w:val="130"/>
              </w:numPr>
              <w:autoSpaceDE w:val="0"/>
              <w:autoSpaceDN w:val="0"/>
              <w:adjustRightInd w:val="0"/>
              <w:ind w:left="600" w:hanging="501"/>
              <w:rPr>
                <w:rFonts w:ascii="Arial" w:eastAsia="ALSArtemiusSans-Regular" w:hAnsi="Arial" w:cs="Arial"/>
                <w:sz w:val="24"/>
                <w:szCs w:val="24"/>
              </w:rPr>
            </w:pPr>
            <w:r w:rsidRPr="00ED0F36">
              <w:rPr>
                <w:rFonts w:ascii="Arial" w:eastAsia="ALSArtemiusSans-Regular" w:hAnsi="Arial" w:cs="Arial"/>
                <w:sz w:val="24"/>
                <w:szCs w:val="24"/>
              </w:rPr>
              <w:t>Таблички должны располагаться на одной оси и центрироваться относительно окон. Верхняя граница таблички должна бать не выше 2-х м</w:t>
            </w:r>
          </w:p>
        </w:tc>
      </w:tr>
      <w:tr w:rsidR="00E31940" w:rsidTr="006C17CF">
        <w:tc>
          <w:tcPr>
            <w:tcW w:w="3936" w:type="dxa"/>
            <w:tcBorders>
              <w:top w:val="single" w:sz="4" w:space="0" w:color="000000"/>
              <w:bottom w:val="single" w:sz="4" w:space="0" w:color="000000"/>
            </w:tcBorders>
            <w:vAlign w:val="center"/>
          </w:tcPr>
          <w:p w:rsidR="00E31940" w:rsidRPr="00B272AE" w:rsidRDefault="00E31940" w:rsidP="006C17CF">
            <w:pPr>
              <w:pStyle w:val="a6"/>
              <w:autoSpaceDE w:val="0"/>
              <w:autoSpaceDN w:val="0"/>
              <w:adjustRightInd w:val="0"/>
              <w:ind w:left="0"/>
              <w:rPr>
                <w:rFonts w:ascii="Arial" w:eastAsia="ALSArtemius-Regular" w:hAnsi="Arial" w:cs="Arial"/>
                <w:sz w:val="24"/>
                <w:szCs w:val="24"/>
              </w:rPr>
            </w:pPr>
            <w:r w:rsidRPr="00172E22">
              <w:rPr>
                <w:rFonts w:ascii="Arial" w:eastAsia="ALSArtemius-Regular" w:hAnsi="Arial" w:cs="Arial"/>
                <w:noProof/>
                <w:sz w:val="24"/>
                <w:szCs w:val="24"/>
              </w:rPr>
              <w:drawing>
                <wp:inline distT="0" distB="0" distL="0" distR="0">
                  <wp:extent cx="1533525" cy="1190625"/>
                  <wp:effectExtent l="19050" t="0" r="9525" b="0"/>
                  <wp:docPr id="73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0"/>
                          <a:srcRect l="55110" t="11545" r="24620" b="60568"/>
                          <a:stretch>
                            <a:fillRect/>
                          </a:stretch>
                        </pic:blipFill>
                        <pic:spPr bwMode="auto">
                          <a:xfrm>
                            <a:off x="0" y="0"/>
                            <a:ext cx="1533525" cy="1190625"/>
                          </a:xfrm>
                          <a:prstGeom prst="rect">
                            <a:avLst/>
                          </a:prstGeom>
                          <a:noFill/>
                          <a:ln w="9525">
                            <a:noFill/>
                            <a:miter lim="800000"/>
                            <a:headEnd/>
                            <a:tailEnd/>
                          </a:ln>
                        </pic:spPr>
                      </pic:pic>
                    </a:graphicData>
                  </a:graphic>
                </wp:inline>
              </w:drawing>
            </w:r>
          </w:p>
        </w:tc>
        <w:tc>
          <w:tcPr>
            <w:tcW w:w="10739" w:type="dxa"/>
            <w:tcBorders>
              <w:top w:val="single" w:sz="4" w:space="0" w:color="000000"/>
              <w:bottom w:val="single" w:sz="4" w:space="0" w:color="000000"/>
            </w:tcBorders>
            <w:vAlign w:val="center"/>
          </w:tcPr>
          <w:p w:rsidR="00E31940" w:rsidRPr="00ED0F36" w:rsidRDefault="00E31940" w:rsidP="006C17CF">
            <w:pPr>
              <w:pStyle w:val="a6"/>
              <w:numPr>
                <w:ilvl w:val="0"/>
                <w:numId w:val="131"/>
              </w:numPr>
              <w:autoSpaceDE w:val="0"/>
              <w:autoSpaceDN w:val="0"/>
              <w:adjustRightInd w:val="0"/>
              <w:ind w:left="601" w:hanging="502"/>
              <w:rPr>
                <w:rFonts w:ascii="Arial" w:eastAsia="ALSArtemiusSans-Regular" w:hAnsi="Arial" w:cs="Arial"/>
                <w:sz w:val="24"/>
                <w:szCs w:val="24"/>
              </w:rPr>
            </w:pPr>
            <w:r>
              <w:rPr>
                <w:rFonts w:ascii="Arial" w:eastAsia="ALSArtemius-Regular" w:hAnsi="Arial" w:cs="Arial"/>
                <w:sz w:val="24"/>
                <w:szCs w:val="24"/>
              </w:rPr>
              <w:t>Недопустимо размещение разноформатных табличек поблизости друг от друга</w:t>
            </w:r>
          </w:p>
        </w:tc>
      </w:tr>
    </w:tbl>
    <w:p w:rsidR="00E31940" w:rsidRDefault="00E31940" w:rsidP="00E31940">
      <w:pPr>
        <w:pStyle w:val="a6"/>
        <w:autoSpaceDE w:val="0"/>
        <w:autoSpaceDN w:val="0"/>
        <w:adjustRightInd w:val="0"/>
        <w:spacing w:after="0" w:line="240" w:lineRule="auto"/>
        <w:ind w:left="567"/>
        <w:jc w:val="center"/>
        <w:rPr>
          <w:rFonts w:ascii="Arial" w:eastAsia="ALSArtemius-Regular" w:hAnsi="Arial" w:cs="Arial"/>
          <w:sz w:val="24"/>
          <w:szCs w:val="24"/>
        </w:rPr>
      </w:pPr>
    </w:p>
    <w:p w:rsidR="00E31940" w:rsidRDefault="00E31940" w:rsidP="00E31940">
      <w:pPr>
        <w:pStyle w:val="a6"/>
        <w:autoSpaceDE w:val="0"/>
        <w:autoSpaceDN w:val="0"/>
        <w:adjustRightInd w:val="0"/>
        <w:spacing w:after="0" w:line="240" w:lineRule="auto"/>
        <w:ind w:left="567"/>
        <w:jc w:val="center"/>
        <w:rPr>
          <w:rFonts w:ascii="Arial" w:eastAsia="ALSArtemius-Regular" w:hAnsi="Arial" w:cs="Arial"/>
          <w:sz w:val="24"/>
          <w:szCs w:val="24"/>
        </w:rPr>
      </w:pPr>
      <w:r>
        <w:rPr>
          <w:rFonts w:ascii="Arial" w:eastAsia="ALSArtemius-Regular" w:hAnsi="Arial" w:cs="Arial"/>
          <w:sz w:val="24"/>
          <w:szCs w:val="24"/>
        </w:rPr>
        <w:t>Примеры допустимых мемориальных досок</w:t>
      </w:r>
    </w:p>
    <w:p w:rsidR="00E31940" w:rsidRDefault="00E31940" w:rsidP="00E31940">
      <w:pPr>
        <w:pStyle w:val="a6"/>
        <w:autoSpaceDE w:val="0"/>
        <w:autoSpaceDN w:val="0"/>
        <w:adjustRightInd w:val="0"/>
        <w:spacing w:after="0" w:line="240" w:lineRule="auto"/>
        <w:ind w:left="567"/>
        <w:jc w:val="center"/>
        <w:rPr>
          <w:rFonts w:ascii="Arial" w:eastAsia="ALSArtemius-Regular" w:hAnsi="Arial" w:cs="Arial"/>
          <w:sz w:val="24"/>
          <w:szCs w:val="24"/>
        </w:rPr>
      </w:pPr>
    </w:p>
    <w:tbl>
      <w:tblPr>
        <w:tblStyle w:val="a7"/>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823"/>
        <w:gridCol w:w="3383"/>
        <w:gridCol w:w="3816"/>
        <w:gridCol w:w="3511"/>
      </w:tblGrid>
      <w:tr w:rsidR="00E31940" w:rsidTr="006C17CF">
        <w:tc>
          <w:tcPr>
            <w:tcW w:w="3823" w:type="dxa"/>
          </w:tcPr>
          <w:p w:rsidR="00E31940" w:rsidRDefault="00E31940" w:rsidP="006C17CF">
            <w:pPr>
              <w:pStyle w:val="a6"/>
              <w:autoSpaceDE w:val="0"/>
              <w:autoSpaceDN w:val="0"/>
              <w:adjustRightInd w:val="0"/>
              <w:ind w:left="0"/>
              <w:jc w:val="center"/>
              <w:rPr>
                <w:rFonts w:ascii="Arial" w:eastAsia="ALSArtemius-Regular" w:hAnsi="Arial" w:cs="Arial"/>
                <w:sz w:val="24"/>
                <w:szCs w:val="24"/>
              </w:rPr>
            </w:pPr>
            <w:r w:rsidRPr="008A36C4">
              <w:rPr>
                <w:rFonts w:ascii="Arial" w:eastAsia="ALSArtemius-Regular" w:hAnsi="Arial" w:cs="Arial"/>
                <w:noProof/>
                <w:sz w:val="24"/>
                <w:szCs w:val="24"/>
              </w:rPr>
              <w:drawing>
                <wp:inline distT="0" distB="0" distL="0" distR="0">
                  <wp:extent cx="2271183" cy="1657350"/>
                  <wp:effectExtent l="19050" t="0" r="0" b="0"/>
                  <wp:docPr id="73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1"/>
                          <a:srcRect l="30569" t="28952" r="37125" b="29130"/>
                          <a:stretch>
                            <a:fillRect/>
                          </a:stretch>
                        </pic:blipFill>
                        <pic:spPr bwMode="auto">
                          <a:xfrm>
                            <a:off x="0" y="0"/>
                            <a:ext cx="2271183" cy="1657350"/>
                          </a:xfrm>
                          <a:prstGeom prst="rect">
                            <a:avLst/>
                          </a:prstGeom>
                          <a:noFill/>
                          <a:ln w="9525">
                            <a:noFill/>
                            <a:miter lim="800000"/>
                            <a:headEnd/>
                            <a:tailEnd/>
                          </a:ln>
                        </pic:spPr>
                      </pic:pic>
                    </a:graphicData>
                  </a:graphic>
                </wp:inline>
              </w:drawing>
            </w:r>
          </w:p>
        </w:tc>
        <w:tc>
          <w:tcPr>
            <w:tcW w:w="3478" w:type="dxa"/>
          </w:tcPr>
          <w:p w:rsidR="00E31940" w:rsidRDefault="00E31940" w:rsidP="006C17CF">
            <w:pPr>
              <w:pStyle w:val="a6"/>
              <w:autoSpaceDE w:val="0"/>
              <w:autoSpaceDN w:val="0"/>
              <w:adjustRightInd w:val="0"/>
              <w:ind w:left="0"/>
              <w:jc w:val="center"/>
              <w:rPr>
                <w:rFonts w:ascii="Arial" w:eastAsia="ALSArtemius-Regular" w:hAnsi="Arial" w:cs="Arial"/>
                <w:sz w:val="24"/>
                <w:szCs w:val="24"/>
              </w:rPr>
            </w:pPr>
            <w:r w:rsidRPr="008A36C4">
              <w:rPr>
                <w:rFonts w:ascii="Arial" w:eastAsia="ALSArtemius-Regular" w:hAnsi="Arial" w:cs="Arial"/>
                <w:noProof/>
                <w:sz w:val="24"/>
                <w:szCs w:val="24"/>
              </w:rPr>
              <w:drawing>
                <wp:inline distT="0" distB="0" distL="0" distR="0">
                  <wp:extent cx="1337094" cy="1714500"/>
                  <wp:effectExtent l="19050" t="0" r="0" b="0"/>
                  <wp:docPr id="742" name="Рисунок 2" descr="Мемориальные доски Минусин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Мемориальные доски Минусинска"/>
                          <pic:cNvPicPr>
                            <a:picLocks noChangeAspect="1" noChangeArrowheads="1"/>
                          </pic:cNvPicPr>
                        </pic:nvPicPr>
                        <pic:blipFill>
                          <a:blip r:embed="rId112"/>
                          <a:srcRect l="2632" r="4135"/>
                          <a:stretch>
                            <a:fillRect/>
                          </a:stretch>
                        </pic:blipFill>
                        <pic:spPr bwMode="auto">
                          <a:xfrm>
                            <a:off x="0" y="0"/>
                            <a:ext cx="1340607" cy="1719004"/>
                          </a:xfrm>
                          <a:prstGeom prst="rect">
                            <a:avLst/>
                          </a:prstGeom>
                          <a:noFill/>
                          <a:ln w="9525">
                            <a:noFill/>
                            <a:miter lim="800000"/>
                            <a:headEnd/>
                            <a:tailEnd/>
                          </a:ln>
                        </pic:spPr>
                      </pic:pic>
                    </a:graphicData>
                  </a:graphic>
                </wp:inline>
              </w:drawing>
            </w:r>
          </w:p>
        </w:tc>
        <w:tc>
          <w:tcPr>
            <w:tcW w:w="3816" w:type="dxa"/>
          </w:tcPr>
          <w:p w:rsidR="00E31940" w:rsidRDefault="00E31940" w:rsidP="006C17CF">
            <w:pPr>
              <w:pStyle w:val="a6"/>
              <w:autoSpaceDE w:val="0"/>
              <w:autoSpaceDN w:val="0"/>
              <w:adjustRightInd w:val="0"/>
              <w:ind w:left="0"/>
              <w:jc w:val="center"/>
              <w:rPr>
                <w:rFonts w:ascii="Arial" w:eastAsia="ALSArtemius-Regular" w:hAnsi="Arial" w:cs="Arial"/>
                <w:sz w:val="24"/>
                <w:szCs w:val="24"/>
              </w:rPr>
            </w:pPr>
            <w:r w:rsidRPr="008A36C4">
              <w:rPr>
                <w:rFonts w:ascii="Arial" w:eastAsia="ALSArtemius-Regular" w:hAnsi="Arial" w:cs="Arial"/>
                <w:noProof/>
                <w:sz w:val="24"/>
                <w:szCs w:val="24"/>
              </w:rPr>
              <w:drawing>
                <wp:inline distT="0" distB="0" distL="0" distR="0">
                  <wp:extent cx="2257425" cy="1712657"/>
                  <wp:effectExtent l="19050" t="0" r="9525" b="0"/>
                  <wp:docPr id="74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3" cstate="print"/>
                          <a:srcRect l="24457" t="23091" r="36481" b="24156"/>
                          <a:stretch>
                            <a:fillRect/>
                          </a:stretch>
                        </pic:blipFill>
                        <pic:spPr bwMode="auto">
                          <a:xfrm>
                            <a:off x="0" y="0"/>
                            <a:ext cx="2262701" cy="1716660"/>
                          </a:xfrm>
                          <a:prstGeom prst="rect">
                            <a:avLst/>
                          </a:prstGeom>
                          <a:noFill/>
                          <a:ln w="9525">
                            <a:noFill/>
                            <a:miter lim="800000"/>
                            <a:headEnd/>
                            <a:tailEnd/>
                          </a:ln>
                        </pic:spPr>
                      </pic:pic>
                    </a:graphicData>
                  </a:graphic>
                </wp:inline>
              </w:drawing>
            </w:r>
          </w:p>
        </w:tc>
        <w:tc>
          <w:tcPr>
            <w:tcW w:w="3558" w:type="dxa"/>
          </w:tcPr>
          <w:p w:rsidR="00E31940" w:rsidRDefault="00E31940" w:rsidP="006C17CF">
            <w:pPr>
              <w:pStyle w:val="a6"/>
              <w:autoSpaceDE w:val="0"/>
              <w:autoSpaceDN w:val="0"/>
              <w:adjustRightInd w:val="0"/>
              <w:ind w:left="0"/>
              <w:jc w:val="center"/>
              <w:rPr>
                <w:rFonts w:ascii="Arial" w:eastAsia="ALSArtemius-Regular" w:hAnsi="Arial" w:cs="Arial"/>
                <w:sz w:val="24"/>
                <w:szCs w:val="24"/>
              </w:rPr>
            </w:pPr>
            <w:r w:rsidRPr="008A36C4">
              <w:rPr>
                <w:rFonts w:ascii="Arial" w:eastAsia="ALSArtemius-Regular" w:hAnsi="Arial" w:cs="Arial"/>
                <w:noProof/>
                <w:sz w:val="24"/>
                <w:szCs w:val="24"/>
              </w:rPr>
              <w:drawing>
                <wp:inline distT="0" distB="0" distL="0" distR="0">
                  <wp:extent cx="1743075" cy="1719305"/>
                  <wp:effectExtent l="19050" t="0" r="9525" b="0"/>
                  <wp:docPr id="744" name="Рисунок 9" descr="960_0_3_0q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60_0_3_0qr2.jpg"/>
                          <pic:cNvPicPr/>
                        </pic:nvPicPr>
                        <pic:blipFill>
                          <a:blip r:embed="rId114"/>
                          <a:srcRect t="6493" b="19347"/>
                          <a:stretch>
                            <a:fillRect/>
                          </a:stretch>
                        </pic:blipFill>
                        <pic:spPr>
                          <a:xfrm>
                            <a:off x="0" y="0"/>
                            <a:ext cx="1746453" cy="1722637"/>
                          </a:xfrm>
                          <a:prstGeom prst="rect">
                            <a:avLst/>
                          </a:prstGeom>
                        </pic:spPr>
                      </pic:pic>
                    </a:graphicData>
                  </a:graphic>
                </wp:inline>
              </w:drawing>
            </w:r>
          </w:p>
        </w:tc>
      </w:tr>
    </w:tbl>
    <w:p w:rsidR="004C6A3D" w:rsidRPr="004C6A3D" w:rsidRDefault="000C056C" w:rsidP="00293709">
      <w:pPr>
        <w:pStyle w:val="a6"/>
        <w:numPr>
          <w:ilvl w:val="0"/>
          <w:numId w:val="223"/>
        </w:numPr>
        <w:jc w:val="center"/>
        <w:rPr>
          <w:rFonts w:ascii="Arial" w:eastAsiaTheme="majorEastAsia" w:hAnsi="Arial" w:cs="Arial"/>
          <w:sz w:val="40"/>
          <w:szCs w:val="40"/>
        </w:rPr>
      </w:pPr>
      <w:r w:rsidRPr="00F13BA6">
        <w:br w:type="page"/>
      </w:r>
      <w:r w:rsidR="001944D3" w:rsidRPr="001944D3">
        <w:rPr>
          <w:rFonts w:ascii="Arial" w:hAnsi="Arial" w:cs="Arial"/>
          <w:b/>
          <w:color w:val="1D1D1B"/>
          <w:sz w:val="28"/>
          <w:szCs w:val="28"/>
        </w:rPr>
        <w:lastRenderedPageBreak/>
        <w:t>РЕКЛАМНЫЕ НОСИТЕЛИ В РАМКАХ ЗДАНИЯ</w:t>
      </w:r>
    </w:p>
    <w:p w:rsidR="004C6A3D" w:rsidRDefault="004C6A3D" w:rsidP="004C6A3D">
      <w:pPr>
        <w:pStyle w:val="a6"/>
        <w:jc w:val="both"/>
        <w:rPr>
          <w:rFonts w:ascii="Arial" w:eastAsia="ALSArtemius-Regular" w:hAnsi="Arial" w:cs="Arial"/>
          <w:sz w:val="24"/>
          <w:szCs w:val="24"/>
        </w:rPr>
      </w:pPr>
    </w:p>
    <w:p w:rsidR="001944D3" w:rsidRDefault="001944D3" w:rsidP="004C6A3D">
      <w:pPr>
        <w:pStyle w:val="a6"/>
        <w:ind w:left="0"/>
        <w:jc w:val="both"/>
        <w:rPr>
          <w:rFonts w:ascii="Arial" w:eastAsia="ALSArtemius-Regular" w:hAnsi="Arial" w:cs="Arial"/>
          <w:sz w:val="24"/>
          <w:szCs w:val="24"/>
        </w:rPr>
      </w:pPr>
      <w:r w:rsidRPr="004C6A3D">
        <w:rPr>
          <w:rFonts w:ascii="Arial" w:eastAsia="ALSArtemius-Regular" w:hAnsi="Arial" w:cs="Arial"/>
          <w:sz w:val="24"/>
          <w:szCs w:val="24"/>
        </w:rPr>
        <w:t>Рекламные носители — объекты благоустройства, выполняющие функцию информирования населения города.</w:t>
      </w:r>
    </w:p>
    <w:p w:rsidR="00BD3555" w:rsidRPr="0084094C" w:rsidRDefault="004C6A3D" w:rsidP="00A75BD5">
      <w:pPr>
        <w:pStyle w:val="a6"/>
        <w:numPr>
          <w:ilvl w:val="0"/>
          <w:numId w:val="155"/>
        </w:numPr>
        <w:spacing w:after="0"/>
        <w:ind w:left="567" w:hanging="501"/>
        <w:rPr>
          <w:rFonts w:ascii="Arial" w:hAnsi="Arial" w:cs="Arial"/>
          <w:sz w:val="20"/>
          <w:szCs w:val="20"/>
        </w:rPr>
      </w:pPr>
      <w:r w:rsidRPr="004C6A3D">
        <w:rPr>
          <w:rFonts w:ascii="Arial" w:hAnsi="Arial" w:cs="Arial"/>
          <w:sz w:val="24"/>
          <w:szCs w:val="24"/>
          <w:shd w:val="clear" w:color="auto" w:fill="FFFFFF"/>
        </w:rPr>
        <w:t xml:space="preserve">Не допускается установка и эксплуатация рекламной конструкции без разрешения на установку и эксплуатацию рекламной конструкции, выданного администрацией г. Назарово (п. 9 ст.19 </w:t>
      </w:r>
      <w:r w:rsidRPr="004C6A3D">
        <w:rPr>
          <w:rFonts w:ascii="Arial" w:hAnsi="Arial" w:cs="Arial"/>
          <w:sz w:val="24"/>
          <w:szCs w:val="24"/>
        </w:rPr>
        <w:t>Федерального закона от 13.03.2006 N 38-ФЗ «О рекламе»)</w:t>
      </w:r>
      <w:r w:rsidR="00BD3555">
        <w:rPr>
          <w:rFonts w:ascii="Arial" w:hAnsi="Arial" w:cs="Arial"/>
          <w:sz w:val="24"/>
          <w:szCs w:val="24"/>
        </w:rPr>
        <w:t>.</w:t>
      </w:r>
    </w:p>
    <w:p w:rsidR="0084094C" w:rsidRDefault="0084094C" w:rsidP="0084094C">
      <w:pPr>
        <w:pStyle w:val="a6"/>
        <w:spacing w:after="0"/>
        <w:ind w:left="567"/>
        <w:rPr>
          <w:rFonts w:ascii="Arial" w:hAnsi="Arial" w:cs="Arial"/>
          <w:sz w:val="24"/>
          <w:szCs w:val="24"/>
        </w:rPr>
      </w:pPr>
    </w:p>
    <w:p w:rsidR="0084094C" w:rsidRPr="00BD3555" w:rsidRDefault="00293709" w:rsidP="0084094C">
      <w:pPr>
        <w:pStyle w:val="a6"/>
        <w:spacing w:after="0"/>
        <w:ind w:left="567"/>
        <w:rPr>
          <w:rFonts w:ascii="Arial" w:hAnsi="Arial" w:cs="Arial"/>
          <w:sz w:val="20"/>
          <w:szCs w:val="20"/>
        </w:rPr>
      </w:pPr>
      <w:r>
        <w:rPr>
          <w:rFonts w:ascii="Arial" w:hAnsi="Arial" w:cs="Arial"/>
          <w:sz w:val="24"/>
          <w:szCs w:val="24"/>
        </w:rPr>
        <w:t xml:space="preserve">10.1. </w:t>
      </w:r>
      <w:r w:rsidR="0084094C">
        <w:rPr>
          <w:rFonts w:ascii="Arial" w:hAnsi="Arial" w:cs="Arial"/>
          <w:sz w:val="24"/>
          <w:szCs w:val="24"/>
        </w:rPr>
        <w:t>КРУПНОФОРМАТНЫЕ НАСТЕННЫЕ РЕКЛАМНЫЕ НОСИТЕЛИ</w:t>
      </w:r>
    </w:p>
    <w:p w:rsidR="00BD3555" w:rsidRDefault="00BD3555" w:rsidP="00BD3555">
      <w:pPr>
        <w:autoSpaceDE w:val="0"/>
        <w:autoSpaceDN w:val="0"/>
        <w:adjustRightInd w:val="0"/>
        <w:spacing w:after="0" w:line="240" w:lineRule="auto"/>
        <w:rPr>
          <w:rFonts w:ascii="Arial" w:eastAsia="ALSArtemius-Regular" w:hAnsi="Arial" w:cs="Arial"/>
          <w:sz w:val="24"/>
          <w:szCs w:val="24"/>
        </w:rPr>
      </w:pPr>
    </w:p>
    <w:p w:rsidR="004C6A3D" w:rsidRPr="00BD3555" w:rsidRDefault="00BD3555" w:rsidP="00BD3555">
      <w:pPr>
        <w:autoSpaceDE w:val="0"/>
        <w:autoSpaceDN w:val="0"/>
        <w:adjustRightInd w:val="0"/>
        <w:spacing w:after="0" w:line="240" w:lineRule="auto"/>
        <w:rPr>
          <w:rFonts w:ascii="Arial" w:eastAsia="ALSArtemius-Regular" w:hAnsi="Arial" w:cs="Arial"/>
          <w:sz w:val="24"/>
          <w:szCs w:val="24"/>
        </w:rPr>
      </w:pPr>
      <w:r w:rsidRPr="00BD3555">
        <w:rPr>
          <w:rFonts w:ascii="Arial" w:eastAsia="ALSArtemius-Regular" w:hAnsi="Arial" w:cs="Arial"/>
          <w:sz w:val="24"/>
          <w:szCs w:val="24"/>
        </w:rPr>
        <w:t>Крупноформатный настенный рекламный носитель — это конструкция индивидуального размера, размещаемая на стене здания и ориентированная на пешеходов и автомобилистов. В зависимости от типа размещаемой информации (статичная или динамическая) выделяются 2 типа конструкций — билборд</w:t>
      </w:r>
      <w:r>
        <w:rPr>
          <w:rFonts w:ascii="Arial" w:eastAsia="ALSArtemius-Regular" w:hAnsi="Arial" w:cs="Arial"/>
          <w:sz w:val="24"/>
          <w:szCs w:val="24"/>
        </w:rPr>
        <w:t xml:space="preserve"> (баннер)</w:t>
      </w:r>
      <w:r w:rsidRPr="00BD3555">
        <w:rPr>
          <w:rFonts w:ascii="Arial" w:eastAsia="ALSArtemius-Regular" w:hAnsi="Arial" w:cs="Arial"/>
          <w:sz w:val="24"/>
          <w:szCs w:val="24"/>
        </w:rPr>
        <w:t xml:space="preserve"> и видеоэкран</w:t>
      </w:r>
      <w:r w:rsidR="0050475A">
        <w:rPr>
          <w:rFonts w:ascii="Arial" w:eastAsia="ALSArtemius-Regular" w:hAnsi="Arial" w:cs="Arial"/>
          <w:sz w:val="24"/>
          <w:szCs w:val="24"/>
        </w:rPr>
        <w:t>.</w:t>
      </w:r>
    </w:p>
    <w:p w:rsidR="00BD3555" w:rsidRDefault="00BD3555" w:rsidP="00992F83">
      <w:pPr>
        <w:autoSpaceDE w:val="0"/>
        <w:autoSpaceDN w:val="0"/>
        <w:adjustRightInd w:val="0"/>
        <w:spacing w:after="0" w:line="240" w:lineRule="auto"/>
        <w:rPr>
          <w:rFonts w:ascii="Arial" w:hAnsi="Arial" w:cs="Arial"/>
          <w:b/>
          <w:sz w:val="24"/>
          <w:szCs w:val="24"/>
          <w:shd w:val="clear" w:color="auto" w:fill="FFFFFF"/>
        </w:rPr>
      </w:pPr>
    </w:p>
    <w:p w:rsidR="00BD3555" w:rsidRPr="00116B46" w:rsidRDefault="00BD3555" w:rsidP="00932939">
      <w:pPr>
        <w:autoSpaceDE w:val="0"/>
        <w:autoSpaceDN w:val="0"/>
        <w:adjustRightInd w:val="0"/>
        <w:spacing w:after="0" w:line="240" w:lineRule="auto"/>
        <w:jc w:val="both"/>
        <w:rPr>
          <w:rFonts w:ascii="Arial" w:hAnsi="Arial" w:cs="Arial"/>
          <w:sz w:val="24"/>
          <w:szCs w:val="24"/>
          <w:shd w:val="clear" w:color="auto" w:fill="FFFFFF"/>
        </w:rPr>
      </w:pPr>
      <w:r w:rsidRPr="00BD3555">
        <w:rPr>
          <w:rFonts w:ascii="Arial" w:hAnsi="Arial" w:cs="Arial"/>
          <w:b/>
          <w:sz w:val="24"/>
          <w:szCs w:val="24"/>
          <w:shd w:val="clear" w:color="auto" w:fill="FFFFFF"/>
        </w:rPr>
        <w:t>Билборд (баннер)</w:t>
      </w:r>
      <w:r>
        <w:rPr>
          <w:rFonts w:ascii="Arial" w:hAnsi="Arial" w:cs="Arial"/>
          <w:sz w:val="24"/>
          <w:szCs w:val="24"/>
          <w:shd w:val="clear" w:color="auto" w:fill="FFFFFF"/>
        </w:rPr>
        <w:t xml:space="preserve"> – тип рекламной конструкции, при котором сведения размещаются в статичном информационном поле (на постерах).</w:t>
      </w:r>
      <w:r w:rsidR="004E41B6">
        <w:rPr>
          <w:rFonts w:ascii="Arial" w:hAnsi="Arial" w:cs="Arial"/>
          <w:sz w:val="24"/>
          <w:szCs w:val="24"/>
          <w:shd w:val="clear" w:color="auto" w:fill="FFFFFF"/>
        </w:rPr>
        <w:t>Разрешение на размещение билборда выдается сроком до 1-го года.</w:t>
      </w:r>
    </w:p>
    <w:p w:rsidR="00932939" w:rsidRDefault="00932939" w:rsidP="00932939">
      <w:pPr>
        <w:autoSpaceDE w:val="0"/>
        <w:autoSpaceDN w:val="0"/>
        <w:adjustRightInd w:val="0"/>
        <w:spacing w:after="0" w:line="240" w:lineRule="auto"/>
        <w:jc w:val="both"/>
        <w:rPr>
          <w:rFonts w:ascii="Arial" w:eastAsia="ALSArtemius-Regular" w:hAnsi="Arial" w:cs="Arial"/>
          <w:sz w:val="24"/>
          <w:szCs w:val="24"/>
        </w:rPr>
      </w:pPr>
    </w:p>
    <w:p w:rsidR="00992F83" w:rsidRPr="00992F83" w:rsidRDefault="00992F83" w:rsidP="00992F83">
      <w:pPr>
        <w:autoSpaceDE w:val="0"/>
        <w:autoSpaceDN w:val="0"/>
        <w:adjustRightInd w:val="0"/>
        <w:spacing w:after="0" w:line="240" w:lineRule="auto"/>
        <w:rPr>
          <w:rFonts w:ascii="Arial" w:eastAsia="ALSArtemius-Regular" w:hAnsi="Arial" w:cs="Arial"/>
          <w:sz w:val="24"/>
          <w:szCs w:val="24"/>
        </w:rPr>
      </w:pPr>
      <w:r w:rsidRPr="00BD3555">
        <w:rPr>
          <w:rFonts w:ascii="Arial" w:hAnsi="Arial" w:cs="Arial"/>
          <w:b/>
          <w:sz w:val="24"/>
          <w:szCs w:val="24"/>
          <w:shd w:val="clear" w:color="auto" w:fill="FFFFFF"/>
        </w:rPr>
        <w:t>В</w:t>
      </w:r>
      <w:r w:rsidR="00BD3555" w:rsidRPr="00BD3555">
        <w:rPr>
          <w:rFonts w:ascii="Arial" w:hAnsi="Arial" w:cs="Arial"/>
          <w:b/>
          <w:sz w:val="24"/>
          <w:szCs w:val="24"/>
          <w:shd w:val="clear" w:color="auto" w:fill="FFFFFF"/>
        </w:rPr>
        <w:t>идеоэкран</w:t>
      </w:r>
      <w:r w:rsidR="00BD3555">
        <w:rPr>
          <w:rFonts w:ascii="Arial" w:hAnsi="Arial" w:cs="Arial"/>
          <w:sz w:val="24"/>
          <w:szCs w:val="24"/>
          <w:shd w:val="clear" w:color="auto" w:fill="FFFFFF"/>
        </w:rPr>
        <w:t xml:space="preserve"> - </w:t>
      </w:r>
      <w:r w:rsidR="00BD3555">
        <w:rPr>
          <w:rFonts w:ascii="Arial" w:eastAsia="ALSArtemius-Regular" w:hAnsi="Arial" w:cs="Arial"/>
          <w:sz w:val="24"/>
          <w:szCs w:val="24"/>
        </w:rPr>
        <w:t>т</w:t>
      </w:r>
      <w:r w:rsidRPr="00992F83">
        <w:rPr>
          <w:rFonts w:ascii="Arial" w:eastAsia="ALSArtemius-Regular" w:hAnsi="Arial" w:cs="Arial"/>
          <w:sz w:val="24"/>
          <w:szCs w:val="24"/>
        </w:rPr>
        <w:t>ип конструкции, при котором сведения размещаются в динамическом информационном поле (на светодиодных экранах). Запрещается использовать звуковую рекламу.</w:t>
      </w:r>
      <w:r w:rsidR="004E41B6">
        <w:rPr>
          <w:rFonts w:ascii="Arial" w:eastAsia="ALSArtemius-Regular" w:hAnsi="Arial" w:cs="Arial"/>
          <w:sz w:val="24"/>
          <w:szCs w:val="24"/>
        </w:rPr>
        <w:t xml:space="preserve"> Разрешение на размещение видеоэкрана выдается сроком до 5-ти лет.</w:t>
      </w:r>
    </w:p>
    <w:p w:rsidR="00992F83" w:rsidRPr="00BD3555" w:rsidRDefault="00992F83" w:rsidP="00A75BD5">
      <w:pPr>
        <w:pStyle w:val="a6"/>
        <w:numPr>
          <w:ilvl w:val="0"/>
          <w:numId w:val="156"/>
        </w:numPr>
        <w:autoSpaceDE w:val="0"/>
        <w:autoSpaceDN w:val="0"/>
        <w:adjustRightInd w:val="0"/>
        <w:spacing w:after="0" w:line="240" w:lineRule="auto"/>
        <w:ind w:left="567" w:hanging="501"/>
        <w:rPr>
          <w:rFonts w:ascii="Arial" w:eastAsia="ALSArtemius-Regular" w:hAnsi="Arial" w:cs="Arial"/>
          <w:sz w:val="24"/>
          <w:szCs w:val="24"/>
        </w:rPr>
      </w:pPr>
      <w:r w:rsidRPr="00BD3555">
        <w:rPr>
          <w:rFonts w:ascii="Arial" w:eastAsia="ALSArtemius-Regular" w:hAnsi="Arial" w:cs="Arial"/>
          <w:sz w:val="24"/>
          <w:szCs w:val="24"/>
        </w:rPr>
        <w:t>Запрещается размещать более одного рекламного билборда и видеоэкрана на одном здании или сооружении.</w:t>
      </w:r>
    </w:p>
    <w:p w:rsidR="00992F83" w:rsidRPr="00BD3555" w:rsidRDefault="00992F83" w:rsidP="00A75BD5">
      <w:pPr>
        <w:pStyle w:val="a6"/>
        <w:numPr>
          <w:ilvl w:val="0"/>
          <w:numId w:val="157"/>
        </w:numPr>
        <w:autoSpaceDE w:val="0"/>
        <w:autoSpaceDN w:val="0"/>
        <w:adjustRightInd w:val="0"/>
        <w:spacing w:after="0" w:line="240" w:lineRule="auto"/>
        <w:ind w:left="567" w:hanging="501"/>
        <w:rPr>
          <w:rFonts w:ascii="Arial" w:eastAsia="ALSArtemius-Regular" w:hAnsi="Arial" w:cs="Arial"/>
          <w:sz w:val="24"/>
          <w:szCs w:val="24"/>
        </w:rPr>
      </w:pPr>
      <w:r w:rsidRPr="00BD3555">
        <w:rPr>
          <w:rFonts w:ascii="Arial" w:eastAsia="ALSArtemius-Regular" w:hAnsi="Arial" w:cs="Arial"/>
          <w:sz w:val="24"/>
          <w:szCs w:val="24"/>
        </w:rPr>
        <w:t>Билборды разреша</w:t>
      </w:r>
      <w:r w:rsidR="00371EBD">
        <w:rPr>
          <w:rFonts w:ascii="Arial" w:eastAsia="ALSArtemius-Regular" w:hAnsi="Arial" w:cs="Arial"/>
          <w:sz w:val="24"/>
          <w:szCs w:val="24"/>
        </w:rPr>
        <w:t>е</w:t>
      </w:r>
      <w:r w:rsidRPr="00BD3555">
        <w:rPr>
          <w:rFonts w:ascii="Arial" w:eastAsia="ALSArtemius-Regular" w:hAnsi="Arial" w:cs="Arial"/>
          <w:sz w:val="24"/>
          <w:szCs w:val="24"/>
        </w:rPr>
        <w:t xml:space="preserve">тся размещаться только на </w:t>
      </w:r>
      <w:r w:rsidR="00BD3555">
        <w:rPr>
          <w:rFonts w:ascii="Arial" w:eastAsia="ALSArtemius-Regular" w:hAnsi="Arial" w:cs="Arial"/>
          <w:sz w:val="24"/>
          <w:szCs w:val="24"/>
        </w:rPr>
        <w:t xml:space="preserve">глухих </w:t>
      </w:r>
      <w:r w:rsidRPr="00BD3555">
        <w:rPr>
          <w:rFonts w:ascii="Arial" w:eastAsia="ALSArtemius-Regular" w:hAnsi="Arial" w:cs="Arial"/>
          <w:sz w:val="24"/>
          <w:szCs w:val="24"/>
        </w:rPr>
        <w:t>торцах здания</w:t>
      </w:r>
      <w:r w:rsidR="00B77D94">
        <w:rPr>
          <w:rFonts w:ascii="Arial" w:eastAsia="ALSArtemius-Regular" w:hAnsi="Arial" w:cs="Arial"/>
          <w:sz w:val="24"/>
          <w:szCs w:val="24"/>
        </w:rPr>
        <w:t xml:space="preserve"> с отступами от кра</w:t>
      </w:r>
      <w:r w:rsidR="005B2CE6">
        <w:rPr>
          <w:rFonts w:ascii="Arial" w:eastAsia="ALSArtemius-Regular" w:hAnsi="Arial" w:cs="Arial"/>
          <w:sz w:val="24"/>
          <w:szCs w:val="24"/>
        </w:rPr>
        <w:t>я здания не менее 1 м.</w:t>
      </w:r>
    </w:p>
    <w:p w:rsidR="005B2CE6" w:rsidRDefault="00992F83" w:rsidP="00A75BD5">
      <w:pPr>
        <w:pStyle w:val="a6"/>
        <w:numPr>
          <w:ilvl w:val="0"/>
          <w:numId w:val="156"/>
        </w:numPr>
        <w:autoSpaceDE w:val="0"/>
        <w:autoSpaceDN w:val="0"/>
        <w:adjustRightInd w:val="0"/>
        <w:spacing w:after="0" w:line="240" w:lineRule="auto"/>
        <w:ind w:left="567" w:hanging="501"/>
        <w:jc w:val="both"/>
        <w:rPr>
          <w:rFonts w:ascii="Arial" w:eastAsia="ALSArtemius-Regular" w:hAnsi="Arial" w:cs="Arial"/>
          <w:sz w:val="24"/>
          <w:szCs w:val="24"/>
        </w:rPr>
      </w:pPr>
      <w:r w:rsidRPr="00BD3555">
        <w:rPr>
          <w:rFonts w:ascii="Arial" w:eastAsia="ALSArtemius-Regular" w:hAnsi="Arial" w:cs="Arial"/>
          <w:sz w:val="24"/>
          <w:szCs w:val="24"/>
        </w:rPr>
        <w:t xml:space="preserve">При размещении </w:t>
      </w:r>
      <w:r w:rsidR="005B2CE6">
        <w:rPr>
          <w:rFonts w:ascii="Arial" w:eastAsia="ALSArtemius-Regular" w:hAnsi="Arial" w:cs="Arial"/>
          <w:sz w:val="24"/>
          <w:szCs w:val="24"/>
        </w:rPr>
        <w:t>видеоэкрана</w:t>
      </w:r>
      <w:r w:rsidRPr="00BD3555">
        <w:rPr>
          <w:rFonts w:ascii="Arial" w:eastAsia="ALSArtemius-Regular" w:hAnsi="Arial" w:cs="Arial"/>
          <w:sz w:val="24"/>
          <w:szCs w:val="24"/>
        </w:rPr>
        <w:t xml:space="preserve"> не допускается перекрытие дверных и оконных проемов, необходимо оставлять отступы от края здания. </w:t>
      </w:r>
    </w:p>
    <w:p w:rsidR="00992F83" w:rsidRPr="00BD3555" w:rsidRDefault="00992F83" w:rsidP="00A75BD5">
      <w:pPr>
        <w:pStyle w:val="a6"/>
        <w:numPr>
          <w:ilvl w:val="0"/>
          <w:numId w:val="167"/>
        </w:numPr>
        <w:autoSpaceDE w:val="0"/>
        <w:autoSpaceDN w:val="0"/>
        <w:adjustRightInd w:val="0"/>
        <w:spacing w:after="0" w:line="240" w:lineRule="auto"/>
        <w:ind w:left="567" w:hanging="501"/>
        <w:jc w:val="both"/>
        <w:rPr>
          <w:rFonts w:ascii="Arial" w:eastAsia="ALSArtemius-Regular" w:hAnsi="Arial" w:cs="Arial"/>
          <w:sz w:val="24"/>
          <w:szCs w:val="24"/>
        </w:rPr>
      </w:pPr>
      <w:r w:rsidRPr="00BD3555">
        <w:rPr>
          <w:rFonts w:ascii="Arial" w:eastAsia="ALSArtemius-Regular" w:hAnsi="Arial" w:cs="Arial"/>
          <w:sz w:val="24"/>
          <w:szCs w:val="24"/>
        </w:rPr>
        <w:t xml:space="preserve">Пропорции и размерыбилбордов и видеоэкранов определяются специалистами </w:t>
      </w:r>
      <w:r w:rsidR="00D455B4">
        <w:rPr>
          <w:rFonts w:ascii="Arial" w:eastAsia="ALSArtemius-Regular" w:hAnsi="Arial" w:cs="Arial"/>
          <w:sz w:val="24"/>
          <w:szCs w:val="24"/>
        </w:rPr>
        <w:t xml:space="preserve">отдела градостроительства </w:t>
      </w:r>
      <w:r w:rsidRPr="00BD3555">
        <w:rPr>
          <w:rFonts w:ascii="Arial" w:eastAsia="ALSArtemius-Regular" w:hAnsi="Arial" w:cs="Arial"/>
          <w:sz w:val="24"/>
          <w:szCs w:val="24"/>
        </w:rPr>
        <w:t xml:space="preserve">администрации города.При этом заполнение плоскости торца не должно превышать 30% для билбордов, а для видеоэкранов </w:t>
      </w:r>
      <w:r w:rsidR="00D455B4">
        <w:rPr>
          <w:rFonts w:ascii="Arial" w:eastAsia="ALSArtemius-Regular" w:hAnsi="Arial" w:cs="Arial"/>
          <w:sz w:val="24"/>
          <w:szCs w:val="24"/>
        </w:rPr>
        <w:t>-</w:t>
      </w:r>
      <w:r w:rsidRPr="00BD3555">
        <w:rPr>
          <w:rFonts w:ascii="Arial" w:eastAsia="ALSArtemius-Regular" w:hAnsi="Arial" w:cs="Arial"/>
          <w:sz w:val="24"/>
          <w:szCs w:val="24"/>
        </w:rPr>
        <w:t xml:space="preserve"> 80%.</w:t>
      </w:r>
    </w:p>
    <w:p w:rsidR="00D455B4" w:rsidRPr="00D455B4" w:rsidRDefault="00992F83" w:rsidP="00A75BD5">
      <w:pPr>
        <w:pStyle w:val="a6"/>
        <w:numPr>
          <w:ilvl w:val="0"/>
          <w:numId w:val="156"/>
        </w:numPr>
        <w:autoSpaceDE w:val="0"/>
        <w:autoSpaceDN w:val="0"/>
        <w:adjustRightInd w:val="0"/>
        <w:spacing w:after="0" w:line="240" w:lineRule="auto"/>
        <w:ind w:left="567" w:hanging="501"/>
        <w:jc w:val="both"/>
        <w:rPr>
          <w:rFonts w:ascii="Arial" w:eastAsia="ALSArtemius-Regular" w:hAnsi="Arial" w:cs="Arial"/>
          <w:sz w:val="24"/>
          <w:szCs w:val="24"/>
        </w:rPr>
      </w:pPr>
      <w:r w:rsidRPr="00BD3555">
        <w:rPr>
          <w:rFonts w:ascii="Arial" w:eastAsia="ALSArtemius-Regular" w:hAnsi="Arial" w:cs="Arial"/>
          <w:sz w:val="24"/>
          <w:szCs w:val="24"/>
        </w:rPr>
        <w:t>Свет от видеоэкранов не должен попадать в окна жилых и общественных зданий. Минимальное расстояние от окон до рекламного носителя на стене размещения — 1 м.</w:t>
      </w:r>
    </w:p>
    <w:p w:rsidR="00D455B4" w:rsidRPr="00D455B4" w:rsidRDefault="00D455B4" w:rsidP="00A75BD5">
      <w:pPr>
        <w:pStyle w:val="a6"/>
        <w:numPr>
          <w:ilvl w:val="0"/>
          <w:numId w:val="158"/>
        </w:numPr>
        <w:autoSpaceDE w:val="0"/>
        <w:autoSpaceDN w:val="0"/>
        <w:adjustRightInd w:val="0"/>
        <w:spacing w:after="0" w:line="240" w:lineRule="auto"/>
        <w:ind w:left="567" w:hanging="501"/>
        <w:rPr>
          <w:rFonts w:ascii="Arial" w:eastAsia="ALSArtemius-Regular" w:hAnsi="Arial" w:cs="Arial"/>
          <w:color w:val="000000"/>
          <w:sz w:val="24"/>
          <w:szCs w:val="24"/>
        </w:rPr>
      </w:pPr>
      <w:r w:rsidRPr="00D455B4">
        <w:rPr>
          <w:rFonts w:ascii="Arial" w:eastAsia="ALSArtemius-Regular" w:hAnsi="Arial" w:cs="Arial"/>
          <w:color w:val="000000"/>
          <w:sz w:val="24"/>
          <w:szCs w:val="24"/>
        </w:rPr>
        <w:t xml:space="preserve">Не допускается размещение информационных носителей на зданиях, которые расположены на расстоянии не менее чем 20 м от зданий, имеющих особую </w:t>
      </w:r>
      <w:r w:rsidRPr="00A63EE0">
        <w:rPr>
          <w:rFonts w:ascii="Arial" w:eastAsia="ALSArtemius-Regular" w:hAnsi="Arial" w:cs="Arial"/>
          <w:sz w:val="24"/>
          <w:szCs w:val="24"/>
        </w:rPr>
        <w:t>художественную, архитектурную ценность.</w:t>
      </w:r>
    </w:p>
    <w:p w:rsidR="00D455B4" w:rsidRDefault="00DA2ACC" w:rsidP="00A75BD5">
      <w:pPr>
        <w:pStyle w:val="a6"/>
        <w:numPr>
          <w:ilvl w:val="0"/>
          <w:numId w:val="159"/>
        </w:numPr>
        <w:autoSpaceDE w:val="0"/>
        <w:autoSpaceDN w:val="0"/>
        <w:adjustRightInd w:val="0"/>
        <w:spacing w:after="0" w:line="240" w:lineRule="auto"/>
        <w:ind w:left="567" w:hanging="501"/>
        <w:rPr>
          <w:rFonts w:ascii="Arial" w:eastAsia="ALSArtemius-Regular" w:hAnsi="Arial" w:cs="Arial"/>
          <w:sz w:val="24"/>
          <w:szCs w:val="24"/>
        </w:rPr>
      </w:pPr>
      <w:r>
        <w:rPr>
          <w:rFonts w:ascii="Arial" w:eastAsia="ALSArtemius-Regular" w:hAnsi="Arial" w:cs="Arial"/>
          <w:sz w:val="24"/>
          <w:szCs w:val="24"/>
        </w:rPr>
        <w:lastRenderedPageBreak/>
        <w:t>При оформлении настенных рекламных носителей р</w:t>
      </w:r>
      <w:r w:rsidR="00D455B4" w:rsidRPr="00D455B4">
        <w:rPr>
          <w:rFonts w:ascii="Arial" w:eastAsia="ALSArtemius-Regular" w:hAnsi="Arial" w:cs="Arial"/>
          <w:sz w:val="24"/>
          <w:szCs w:val="24"/>
        </w:rPr>
        <w:t>екомендуется использовать сдержанную единую цветовую гамму. Следует избегать пестроты.</w:t>
      </w:r>
    </w:p>
    <w:p w:rsidR="00DA2ACC" w:rsidRDefault="00DA2ACC" w:rsidP="00DA2ACC">
      <w:pPr>
        <w:pStyle w:val="a6"/>
        <w:autoSpaceDE w:val="0"/>
        <w:autoSpaceDN w:val="0"/>
        <w:adjustRightInd w:val="0"/>
        <w:spacing w:after="0" w:line="240" w:lineRule="auto"/>
        <w:ind w:left="567"/>
        <w:rPr>
          <w:rFonts w:ascii="Arial" w:eastAsia="ALSArtemius-Regular" w:hAnsi="Arial" w:cs="Arial"/>
          <w:sz w:val="24"/>
          <w:szCs w:val="24"/>
        </w:rPr>
      </w:pPr>
    </w:p>
    <w:tbl>
      <w:tblPr>
        <w:tblStyle w:val="a7"/>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668"/>
        <w:gridCol w:w="3953"/>
        <w:gridCol w:w="3260"/>
        <w:gridCol w:w="3544"/>
      </w:tblGrid>
      <w:tr w:rsidR="00DA2ACC" w:rsidTr="00DA2ACC">
        <w:tc>
          <w:tcPr>
            <w:tcW w:w="3668" w:type="dxa"/>
            <w:vAlign w:val="center"/>
          </w:tcPr>
          <w:p w:rsidR="00E72DDE" w:rsidRDefault="00E72DDE" w:rsidP="00E72DDE">
            <w:pPr>
              <w:pStyle w:val="a6"/>
              <w:autoSpaceDE w:val="0"/>
              <w:autoSpaceDN w:val="0"/>
              <w:adjustRightInd w:val="0"/>
              <w:ind w:left="0"/>
              <w:jc w:val="center"/>
              <w:rPr>
                <w:rFonts w:ascii="Arial" w:eastAsia="ALSArtemius-Regular" w:hAnsi="Arial" w:cs="Arial"/>
                <w:sz w:val="24"/>
                <w:szCs w:val="24"/>
              </w:rPr>
            </w:pPr>
            <w:r>
              <w:rPr>
                <w:noProof/>
              </w:rPr>
              <w:drawing>
                <wp:inline distT="0" distB="0" distL="0" distR="0">
                  <wp:extent cx="2465069" cy="2192357"/>
                  <wp:effectExtent l="0" t="0" r="0" b="0"/>
                  <wp:docPr id="1346" name="Рисунок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5"/>
                          <a:srcRect l="32676" t="19720" r="48610" b="54699"/>
                          <a:stretch/>
                        </pic:blipFill>
                        <pic:spPr bwMode="auto">
                          <a:xfrm>
                            <a:off x="0" y="0"/>
                            <a:ext cx="2501878" cy="222509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3953" w:type="dxa"/>
            <w:tcBorders>
              <w:right w:val="single" w:sz="4" w:space="0" w:color="auto"/>
            </w:tcBorders>
            <w:vAlign w:val="center"/>
          </w:tcPr>
          <w:p w:rsidR="00E72DDE" w:rsidRDefault="00E72DDE" w:rsidP="00A75BD5">
            <w:pPr>
              <w:pStyle w:val="a6"/>
              <w:numPr>
                <w:ilvl w:val="0"/>
                <w:numId w:val="168"/>
              </w:numPr>
              <w:autoSpaceDE w:val="0"/>
              <w:autoSpaceDN w:val="0"/>
              <w:adjustRightInd w:val="0"/>
              <w:rPr>
                <w:noProof/>
              </w:rPr>
            </w:pPr>
            <w:r w:rsidRPr="00E72DDE">
              <w:rPr>
                <w:rFonts w:ascii="Arial" w:hAnsi="Arial" w:cs="Arial"/>
                <w:noProof/>
                <w:sz w:val="24"/>
                <w:szCs w:val="24"/>
              </w:rPr>
              <w:t xml:space="preserve">Рекомендуемое размещение билборда на торце </w:t>
            </w:r>
            <w:r>
              <w:rPr>
                <w:rFonts w:ascii="Arial" w:hAnsi="Arial" w:cs="Arial"/>
                <w:noProof/>
                <w:sz w:val="24"/>
                <w:szCs w:val="24"/>
              </w:rPr>
              <w:t>с отступом 1 м от края здания.</w:t>
            </w:r>
          </w:p>
        </w:tc>
        <w:tc>
          <w:tcPr>
            <w:tcW w:w="3260" w:type="dxa"/>
            <w:tcBorders>
              <w:left w:val="single" w:sz="4" w:space="0" w:color="auto"/>
            </w:tcBorders>
            <w:vAlign w:val="center"/>
          </w:tcPr>
          <w:p w:rsidR="00E72DDE" w:rsidRDefault="00E72DDE" w:rsidP="00E72DDE">
            <w:pPr>
              <w:pStyle w:val="a6"/>
              <w:autoSpaceDE w:val="0"/>
              <w:autoSpaceDN w:val="0"/>
              <w:adjustRightInd w:val="0"/>
              <w:ind w:left="0"/>
              <w:jc w:val="center"/>
              <w:rPr>
                <w:noProof/>
              </w:rPr>
            </w:pPr>
            <w:r>
              <w:rPr>
                <w:noProof/>
              </w:rPr>
              <w:drawing>
                <wp:inline distT="0" distB="0" distL="0" distR="0">
                  <wp:extent cx="2005070" cy="2368172"/>
                  <wp:effectExtent l="0" t="0" r="0" b="0"/>
                  <wp:docPr id="1347" name="Рисунок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5"/>
                          <a:srcRect l="47693" t="49717" r="36444" b="15409"/>
                          <a:stretch/>
                        </pic:blipFill>
                        <pic:spPr bwMode="auto">
                          <a:xfrm>
                            <a:off x="0" y="0"/>
                            <a:ext cx="2016142" cy="238124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3544" w:type="dxa"/>
            <w:vAlign w:val="center"/>
          </w:tcPr>
          <w:p w:rsidR="00E72DDE" w:rsidRDefault="00E72DDE" w:rsidP="00A75BD5">
            <w:pPr>
              <w:pStyle w:val="a6"/>
              <w:numPr>
                <w:ilvl w:val="0"/>
                <w:numId w:val="169"/>
              </w:numPr>
              <w:autoSpaceDE w:val="0"/>
              <w:autoSpaceDN w:val="0"/>
              <w:adjustRightInd w:val="0"/>
              <w:rPr>
                <w:rFonts w:ascii="Arial" w:eastAsia="ALSArtemius-Regular" w:hAnsi="Arial" w:cs="Arial"/>
                <w:sz w:val="24"/>
                <w:szCs w:val="24"/>
              </w:rPr>
            </w:pPr>
            <w:r>
              <w:rPr>
                <w:rFonts w:ascii="Arial" w:eastAsia="ALSArtemius-Regular" w:hAnsi="Arial" w:cs="Arial"/>
                <w:sz w:val="24"/>
                <w:szCs w:val="24"/>
              </w:rPr>
              <w:t>Рекомендуемое размещение видеоэкрана на торце с отступом 1 м от окон и от края здания.</w:t>
            </w:r>
          </w:p>
        </w:tc>
      </w:tr>
    </w:tbl>
    <w:p w:rsidR="005B2CE6" w:rsidRDefault="005B2CE6" w:rsidP="005B2CE6">
      <w:pPr>
        <w:pStyle w:val="a6"/>
        <w:autoSpaceDE w:val="0"/>
        <w:autoSpaceDN w:val="0"/>
        <w:adjustRightInd w:val="0"/>
        <w:spacing w:after="0" w:line="240" w:lineRule="auto"/>
        <w:ind w:left="567"/>
        <w:rPr>
          <w:rFonts w:ascii="Arial" w:eastAsia="ALSArtemius-Regular" w:hAnsi="Arial" w:cs="Arial"/>
          <w:sz w:val="24"/>
          <w:szCs w:val="24"/>
        </w:rPr>
      </w:pPr>
    </w:p>
    <w:p w:rsidR="0050475A" w:rsidRDefault="0050475A" w:rsidP="0050475A">
      <w:pPr>
        <w:pStyle w:val="a6"/>
        <w:autoSpaceDE w:val="0"/>
        <w:autoSpaceDN w:val="0"/>
        <w:adjustRightInd w:val="0"/>
        <w:spacing w:after="0" w:line="240" w:lineRule="auto"/>
        <w:ind w:left="567"/>
        <w:rPr>
          <w:rFonts w:ascii="Arial" w:eastAsia="ALSArtemius-Regular" w:hAnsi="Arial" w:cs="Arial"/>
          <w:sz w:val="24"/>
          <w:szCs w:val="24"/>
        </w:rPr>
      </w:pPr>
    </w:p>
    <w:p w:rsidR="00736E90" w:rsidRDefault="00736E90" w:rsidP="00736E90">
      <w:pPr>
        <w:pStyle w:val="a6"/>
        <w:autoSpaceDE w:val="0"/>
        <w:autoSpaceDN w:val="0"/>
        <w:adjustRightInd w:val="0"/>
        <w:spacing w:after="0" w:line="240" w:lineRule="auto"/>
        <w:ind w:left="567"/>
        <w:jc w:val="center"/>
        <w:rPr>
          <w:rFonts w:ascii="Arial" w:eastAsia="ALSArtemius-Regular" w:hAnsi="Arial" w:cs="Arial"/>
          <w:b/>
          <w:color w:val="000000"/>
          <w:sz w:val="24"/>
          <w:szCs w:val="24"/>
        </w:rPr>
      </w:pPr>
      <w:r w:rsidRPr="00736E90">
        <w:rPr>
          <w:rFonts w:ascii="Arial" w:eastAsia="ALSArtemius-Regular" w:hAnsi="Arial" w:cs="Arial"/>
          <w:b/>
          <w:color w:val="000000"/>
          <w:sz w:val="24"/>
          <w:szCs w:val="24"/>
        </w:rPr>
        <w:t>Перечень зданий, предусматривающих возможность размещения билбордов</w:t>
      </w:r>
      <w:r w:rsidR="00D44FDF">
        <w:rPr>
          <w:rFonts w:ascii="Arial" w:eastAsia="ALSArtemius-Regular" w:hAnsi="Arial" w:cs="Arial"/>
          <w:b/>
          <w:color w:val="000000"/>
          <w:sz w:val="24"/>
          <w:szCs w:val="24"/>
        </w:rPr>
        <w:t xml:space="preserve">(баннеров) </w:t>
      </w:r>
      <w:r w:rsidR="006F29B2">
        <w:rPr>
          <w:rFonts w:ascii="Arial" w:eastAsia="ALSArtemius-Regular" w:hAnsi="Arial" w:cs="Arial"/>
          <w:b/>
          <w:color w:val="000000"/>
          <w:sz w:val="24"/>
          <w:szCs w:val="24"/>
        </w:rPr>
        <w:t>на торцах</w:t>
      </w:r>
    </w:p>
    <w:p w:rsidR="006F29B2" w:rsidRDefault="006F29B2" w:rsidP="00736E90">
      <w:pPr>
        <w:pStyle w:val="a6"/>
        <w:autoSpaceDE w:val="0"/>
        <w:autoSpaceDN w:val="0"/>
        <w:adjustRightInd w:val="0"/>
        <w:spacing w:after="0" w:line="240" w:lineRule="auto"/>
        <w:ind w:left="567"/>
        <w:jc w:val="center"/>
        <w:rPr>
          <w:rFonts w:ascii="Arial" w:eastAsia="ALSArtemius-Regular" w:hAnsi="Arial" w:cs="Arial"/>
          <w:b/>
          <w:color w:val="000000"/>
          <w:sz w:val="24"/>
          <w:szCs w:val="24"/>
        </w:rPr>
      </w:pPr>
    </w:p>
    <w:p w:rsidR="006F29B2" w:rsidRDefault="006F29B2" w:rsidP="006F29B2">
      <w:pPr>
        <w:pStyle w:val="a6"/>
        <w:autoSpaceDE w:val="0"/>
        <w:autoSpaceDN w:val="0"/>
        <w:adjustRightInd w:val="0"/>
        <w:spacing w:after="0" w:line="240" w:lineRule="auto"/>
        <w:ind w:left="567"/>
        <w:jc w:val="both"/>
        <w:rPr>
          <w:rFonts w:ascii="Arial" w:eastAsia="ALSArtemius-Regular" w:hAnsi="Arial" w:cs="Arial"/>
          <w:color w:val="000000"/>
          <w:sz w:val="24"/>
          <w:szCs w:val="24"/>
        </w:rPr>
      </w:pPr>
      <w:r w:rsidRPr="006F29B2">
        <w:rPr>
          <w:rFonts w:ascii="Arial" w:eastAsia="ALSArtemius-Regular" w:hAnsi="Arial" w:cs="Arial"/>
          <w:color w:val="000000"/>
          <w:sz w:val="24"/>
          <w:szCs w:val="24"/>
        </w:rPr>
        <w:t>ул. 30 лет ВЛКСМ, 12А, № 44Б, № 53Б, № 83А, № 85, № 96, № 98, № 85</w:t>
      </w:r>
      <w:r>
        <w:rPr>
          <w:rFonts w:ascii="Arial" w:eastAsia="ALSArtemius-Regular" w:hAnsi="Arial" w:cs="Arial"/>
          <w:color w:val="000000"/>
          <w:sz w:val="24"/>
          <w:szCs w:val="24"/>
        </w:rPr>
        <w:t>;</w:t>
      </w:r>
    </w:p>
    <w:p w:rsidR="006F29B2" w:rsidRDefault="006F29B2" w:rsidP="006F29B2">
      <w:pPr>
        <w:pStyle w:val="a6"/>
        <w:autoSpaceDE w:val="0"/>
        <w:autoSpaceDN w:val="0"/>
        <w:adjustRightInd w:val="0"/>
        <w:spacing w:after="0" w:line="240" w:lineRule="auto"/>
        <w:ind w:left="567"/>
        <w:jc w:val="both"/>
        <w:rPr>
          <w:rFonts w:ascii="Arial" w:eastAsia="ALSArtemius-Regular" w:hAnsi="Arial" w:cs="Arial"/>
          <w:color w:val="000000"/>
          <w:sz w:val="24"/>
          <w:szCs w:val="24"/>
        </w:rPr>
      </w:pPr>
      <w:r>
        <w:rPr>
          <w:rFonts w:ascii="Arial" w:eastAsia="ALSArtemius-Regular" w:hAnsi="Arial" w:cs="Arial"/>
          <w:color w:val="000000"/>
          <w:sz w:val="24"/>
          <w:szCs w:val="24"/>
        </w:rPr>
        <w:t>ул. Арбузова, № 85Г, № 87, № 114, № 118</w:t>
      </w:r>
      <w:r w:rsidR="006704CC">
        <w:rPr>
          <w:rFonts w:ascii="Arial" w:eastAsia="ALSArtemius-Regular" w:hAnsi="Arial" w:cs="Arial"/>
          <w:color w:val="000000"/>
          <w:sz w:val="24"/>
          <w:szCs w:val="24"/>
        </w:rPr>
        <w:t>;</w:t>
      </w:r>
    </w:p>
    <w:p w:rsidR="006F29B2" w:rsidRDefault="006F29B2" w:rsidP="006F29B2">
      <w:pPr>
        <w:pStyle w:val="a6"/>
        <w:autoSpaceDE w:val="0"/>
        <w:autoSpaceDN w:val="0"/>
        <w:adjustRightInd w:val="0"/>
        <w:spacing w:after="0" w:line="240" w:lineRule="auto"/>
        <w:ind w:left="567"/>
        <w:jc w:val="both"/>
        <w:rPr>
          <w:rFonts w:ascii="Arial" w:eastAsia="ALSArtemius-Regular" w:hAnsi="Arial" w:cs="Arial"/>
          <w:color w:val="000000"/>
          <w:sz w:val="24"/>
          <w:szCs w:val="24"/>
        </w:rPr>
      </w:pPr>
      <w:r>
        <w:rPr>
          <w:rFonts w:ascii="Arial" w:eastAsia="ALSArtemius-Regular" w:hAnsi="Arial" w:cs="Arial"/>
          <w:color w:val="000000"/>
          <w:sz w:val="24"/>
          <w:szCs w:val="24"/>
        </w:rPr>
        <w:t>ул. К. Маркса, № 22, № 28</w:t>
      </w:r>
      <w:r w:rsidR="0084094C">
        <w:rPr>
          <w:rFonts w:ascii="Arial" w:eastAsia="ALSArtemius-Regular" w:hAnsi="Arial" w:cs="Arial"/>
          <w:color w:val="000000"/>
          <w:sz w:val="24"/>
          <w:szCs w:val="24"/>
        </w:rPr>
        <w:t>;</w:t>
      </w:r>
    </w:p>
    <w:p w:rsidR="0084094C" w:rsidRDefault="0084094C" w:rsidP="006F29B2">
      <w:pPr>
        <w:pStyle w:val="a6"/>
        <w:autoSpaceDE w:val="0"/>
        <w:autoSpaceDN w:val="0"/>
        <w:adjustRightInd w:val="0"/>
        <w:spacing w:after="0" w:line="240" w:lineRule="auto"/>
        <w:ind w:left="567"/>
        <w:jc w:val="both"/>
        <w:rPr>
          <w:rFonts w:ascii="Arial" w:eastAsia="ALSArtemius-Regular" w:hAnsi="Arial" w:cs="Arial"/>
          <w:color w:val="000000"/>
          <w:sz w:val="24"/>
          <w:szCs w:val="24"/>
        </w:rPr>
      </w:pPr>
      <w:r>
        <w:rPr>
          <w:rFonts w:ascii="Arial" w:eastAsia="ALSArtemius-Regular" w:hAnsi="Arial" w:cs="Arial"/>
          <w:color w:val="000000"/>
          <w:sz w:val="24"/>
          <w:szCs w:val="24"/>
        </w:rPr>
        <w:t xml:space="preserve">ул. Советская, </w:t>
      </w:r>
      <w:r w:rsidRPr="00A63EE0">
        <w:rPr>
          <w:rFonts w:ascii="Arial" w:eastAsia="ALSArtemius-Regular" w:hAnsi="Arial" w:cs="Arial"/>
          <w:sz w:val="24"/>
          <w:szCs w:val="24"/>
        </w:rPr>
        <w:t>№ 9А,</w:t>
      </w:r>
      <w:r>
        <w:rPr>
          <w:rFonts w:ascii="Arial" w:eastAsia="ALSArtemius-Regular" w:hAnsi="Arial" w:cs="Arial"/>
          <w:color w:val="000000"/>
          <w:sz w:val="24"/>
          <w:szCs w:val="24"/>
        </w:rPr>
        <w:t xml:space="preserve"> № 16;</w:t>
      </w:r>
    </w:p>
    <w:p w:rsidR="0084094C" w:rsidRDefault="0084094C" w:rsidP="006F29B2">
      <w:pPr>
        <w:pStyle w:val="a6"/>
        <w:autoSpaceDE w:val="0"/>
        <w:autoSpaceDN w:val="0"/>
        <w:adjustRightInd w:val="0"/>
        <w:spacing w:after="0" w:line="240" w:lineRule="auto"/>
        <w:ind w:left="567"/>
        <w:jc w:val="both"/>
        <w:rPr>
          <w:rFonts w:ascii="Arial" w:eastAsia="ALSArtemius-Regular" w:hAnsi="Arial" w:cs="Arial"/>
          <w:color w:val="000000"/>
          <w:sz w:val="24"/>
          <w:szCs w:val="24"/>
        </w:rPr>
      </w:pPr>
      <w:r>
        <w:rPr>
          <w:rFonts w:ascii="Arial" w:eastAsia="ALSArtemius-Regular" w:hAnsi="Arial" w:cs="Arial"/>
          <w:color w:val="000000"/>
          <w:sz w:val="24"/>
          <w:szCs w:val="24"/>
        </w:rPr>
        <w:t>ул. Школьная, № 2Б;</w:t>
      </w:r>
    </w:p>
    <w:p w:rsidR="006F29B2" w:rsidRDefault="006F29B2" w:rsidP="006F29B2">
      <w:pPr>
        <w:pStyle w:val="a6"/>
        <w:autoSpaceDE w:val="0"/>
        <w:autoSpaceDN w:val="0"/>
        <w:adjustRightInd w:val="0"/>
        <w:spacing w:after="0" w:line="240" w:lineRule="auto"/>
        <w:ind w:left="567"/>
        <w:jc w:val="both"/>
        <w:rPr>
          <w:rFonts w:ascii="Arial" w:eastAsia="ALSArtemius-Regular" w:hAnsi="Arial" w:cs="Arial"/>
          <w:color w:val="000000"/>
          <w:sz w:val="24"/>
          <w:szCs w:val="24"/>
        </w:rPr>
      </w:pPr>
      <w:r>
        <w:rPr>
          <w:rFonts w:ascii="Arial" w:eastAsia="ALSArtemius-Regular" w:hAnsi="Arial" w:cs="Arial"/>
          <w:color w:val="000000"/>
          <w:sz w:val="24"/>
          <w:szCs w:val="24"/>
        </w:rPr>
        <w:t>8-й микрорайон, № 5, № 8, № 9, № 11, № 17;</w:t>
      </w:r>
    </w:p>
    <w:p w:rsidR="006F29B2" w:rsidRDefault="006F29B2" w:rsidP="006F29B2">
      <w:pPr>
        <w:pStyle w:val="a6"/>
        <w:autoSpaceDE w:val="0"/>
        <w:autoSpaceDN w:val="0"/>
        <w:adjustRightInd w:val="0"/>
        <w:spacing w:after="0" w:line="240" w:lineRule="auto"/>
        <w:ind w:left="567"/>
        <w:jc w:val="both"/>
        <w:rPr>
          <w:rFonts w:ascii="Arial" w:eastAsia="ALSArtemius-Regular" w:hAnsi="Arial" w:cs="Arial"/>
          <w:color w:val="000000"/>
          <w:sz w:val="24"/>
          <w:szCs w:val="24"/>
        </w:rPr>
      </w:pPr>
      <w:r>
        <w:rPr>
          <w:rFonts w:ascii="Arial" w:eastAsia="ALSArtemius-Regular" w:hAnsi="Arial" w:cs="Arial"/>
          <w:color w:val="000000"/>
          <w:sz w:val="24"/>
          <w:szCs w:val="24"/>
        </w:rPr>
        <w:t>10-й микрорайон, № 2</w:t>
      </w:r>
      <w:r w:rsidR="0084094C">
        <w:rPr>
          <w:rFonts w:ascii="Arial" w:eastAsia="ALSArtemius-Regular" w:hAnsi="Arial" w:cs="Arial"/>
          <w:color w:val="000000"/>
          <w:sz w:val="24"/>
          <w:szCs w:val="24"/>
        </w:rPr>
        <w:t>.</w:t>
      </w:r>
    </w:p>
    <w:p w:rsidR="006F29B2" w:rsidRPr="006F29B2" w:rsidRDefault="006F29B2" w:rsidP="006F29B2">
      <w:pPr>
        <w:pStyle w:val="a6"/>
        <w:autoSpaceDE w:val="0"/>
        <w:autoSpaceDN w:val="0"/>
        <w:adjustRightInd w:val="0"/>
        <w:spacing w:after="0" w:line="240" w:lineRule="auto"/>
        <w:ind w:left="567"/>
        <w:jc w:val="both"/>
        <w:rPr>
          <w:rFonts w:ascii="Arial" w:eastAsia="ALSArtemius-Regular" w:hAnsi="Arial" w:cs="Arial"/>
          <w:color w:val="000000"/>
          <w:sz w:val="24"/>
          <w:szCs w:val="24"/>
        </w:rPr>
      </w:pPr>
    </w:p>
    <w:p w:rsidR="0050475A" w:rsidRDefault="00DA2ACC" w:rsidP="00DA2ACC">
      <w:pPr>
        <w:pStyle w:val="a6"/>
        <w:tabs>
          <w:tab w:val="left" w:pos="4858"/>
        </w:tabs>
        <w:autoSpaceDE w:val="0"/>
        <w:autoSpaceDN w:val="0"/>
        <w:adjustRightInd w:val="0"/>
        <w:spacing w:after="0" w:line="240" w:lineRule="auto"/>
        <w:ind w:left="567"/>
        <w:rPr>
          <w:rFonts w:ascii="Arial" w:eastAsia="ALSArtemius-Regular" w:hAnsi="Arial" w:cs="Arial"/>
          <w:color w:val="FF0000"/>
          <w:sz w:val="24"/>
          <w:szCs w:val="24"/>
        </w:rPr>
      </w:pPr>
      <w:r>
        <w:rPr>
          <w:rFonts w:ascii="Arial" w:eastAsia="ALSArtemius-Regular" w:hAnsi="Arial" w:cs="Arial"/>
          <w:color w:val="FF0000"/>
          <w:sz w:val="24"/>
          <w:szCs w:val="24"/>
        </w:rPr>
        <w:tab/>
      </w:r>
    </w:p>
    <w:p w:rsidR="005301A3" w:rsidRPr="005301A3" w:rsidRDefault="005301A3" w:rsidP="005301A3">
      <w:pPr>
        <w:autoSpaceDE w:val="0"/>
        <w:autoSpaceDN w:val="0"/>
        <w:adjustRightInd w:val="0"/>
        <w:spacing w:after="0" w:line="240" w:lineRule="auto"/>
        <w:rPr>
          <w:rFonts w:ascii="PT Sans" w:hAnsi="PT Sans" w:cs="PT Sans"/>
          <w:color w:val="000000"/>
          <w:sz w:val="24"/>
          <w:szCs w:val="24"/>
        </w:rPr>
      </w:pPr>
    </w:p>
    <w:p w:rsidR="003E6661" w:rsidRPr="003E6661" w:rsidRDefault="003E6661" w:rsidP="003E6661">
      <w:pPr>
        <w:pStyle w:val="a6"/>
        <w:numPr>
          <w:ilvl w:val="0"/>
          <w:numId w:val="218"/>
        </w:numPr>
        <w:autoSpaceDE w:val="0"/>
        <w:autoSpaceDN w:val="0"/>
        <w:adjustRightInd w:val="0"/>
        <w:spacing w:after="0" w:line="240" w:lineRule="auto"/>
        <w:ind w:left="567" w:hanging="501"/>
        <w:jc w:val="both"/>
        <w:rPr>
          <w:rFonts w:ascii="Arial" w:hAnsi="Arial" w:cs="Arial"/>
          <w:color w:val="000000"/>
          <w:sz w:val="24"/>
          <w:szCs w:val="24"/>
        </w:rPr>
      </w:pPr>
      <w:r>
        <w:rPr>
          <w:rFonts w:ascii="Arial" w:hAnsi="Arial" w:cs="Arial"/>
          <w:color w:val="000000"/>
          <w:sz w:val="24"/>
          <w:szCs w:val="24"/>
        </w:rPr>
        <w:t>Н</w:t>
      </w:r>
      <w:r w:rsidR="005301A3" w:rsidRPr="003E6661">
        <w:rPr>
          <w:rFonts w:ascii="Arial" w:hAnsi="Arial" w:cs="Arial"/>
          <w:color w:val="000000"/>
          <w:sz w:val="24"/>
          <w:szCs w:val="24"/>
        </w:rPr>
        <w:t xml:space="preserve">а учреждениях культуры </w:t>
      </w:r>
      <w:r w:rsidRPr="003E6661">
        <w:rPr>
          <w:rFonts w:ascii="Arial" w:hAnsi="Arial" w:cs="Arial"/>
          <w:color w:val="000000"/>
          <w:sz w:val="24"/>
          <w:szCs w:val="24"/>
        </w:rPr>
        <w:t xml:space="preserve">допускается размещать </w:t>
      </w:r>
      <w:r w:rsidR="005301A3" w:rsidRPr="003E6661">
        <w:rPr>
          <w:rFonts w:ascii="Arial" w:hAnsi="Arial" w:cs="Arial"/>
          <w:color w:val="000000"/>
          <w:sz w:val="24"/>
          <w:szCs w:val="24"/>
        </w:rPr>
        <w:t xml:space="preserve">временные баннеры с информацией о проводимых мероприятиях (выставках, концертах, спектаклях) на </w:t>
      </w:r>
      <w:r w:rsidRPr="003E6661">
        <w:rPr>
          <w:rFonts w:ascii="Arial" w:hAnsi="Arial" w:cs="Arial"/>
          <w:color w:val="000000"/>
          <w:sz w:val="24"/>
          <w:szCs w:val="24"/>
        </w:rPr>
        <w:t>растяжках в пространстве между колоннами</w:t>
      </w:r>
      <w:r w:rsidR="00011527">
        <w:rPr>
          <w:rFonts w:ascii="Arial" w:hAnsi="Arial" w:cs="Arial"/>
          <w:color w:val="000000"/>
          <w:sz w:val="24"/>
          <w:szCs w:val="24"/>
        </w:rPr>
        <w:t xml:space="preserve"> на время проведения мероприятия, либо в качестве праздничного оформления на время празднования.</w:t>
      </w:r>
    </w:p>
    <w:p w:rsidR="003E6661" w:rsidRDefault="003E6661" w:rsidP="003E6661">
      <w:pPr>
        <w:autoSpaceDE w:val="0"/>
        <w:autoSpaceDN w:val="0"/>
        <w:adjustRightInd w:val="0"/>
        <w:spacing w:after="0" w:line="240" w:lineRule="auto"/>
        <w:jc w:val="both"/>
        <w:rPr>
          <w:rFonts w:ascii="Arial" w:hAnsi="Arial" w:cs="Arial"/>
          <w:color w:val="000000"/>
          <w:sz w:val="20"/>
          <w:szCs w:val="20"/>
        </w:rPr>
      </w:pPr>
    </w:p>
    <w:p w:rsidR="005301A3" w:rsidRPr="003E6661" w:rsidRDefault="003E6661" w:rsidP="006D1E15">
      <w:pPr>
        <w:autoSpaceDE w:val="0"/>
        <w:autoSpaceDN w:val="0"/>
        <w:adjustRightInd w:val="0"/>
        <w:spacing w:after="0" w:line="240" w:lineRule="auto"/>
        <w:jc w:val="center"/>
        <w:rPr>
          <w:rFonts w:ascii="Arial" w:hAnsi="Arial" w:cs="Arial"/>
          <w:color w:val="000000"/>
          <w:sz w:val="20"/>
          <w:szCs w:val="20"/>
        </w:rPr>
      </w:pPr>
      <w:r w:rsidRPr="003E6661">
        <w:rPr>
          <w:rFonts w:ascii="Arial" w:hAnsi="Arial" w:cs="Arial"/>
          <w:noProof/>
        </w:rPr>
        <w:drawing>
          <wp:inline distT="0" distB="0" distL="0" distR="0">
            <wp:extent cx="7508875" cy="450532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6"/>
                    <a:srcRect l="6752" t="29577" r="36308" b="9656"/>
                    <a:stretch/>
                  </pic:blipFill>
                  <pic:spPr bwMode="auto">
                    <a:xfrm>
                      <a:off x="0" y="0"/>
                      <a:ext cx="7508875" cy="45053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3E6661" w:rsidRPr="005301A3" w:rsidRDefault="003E6661" w:rsidP="005301A3">
      <w:pPr>
        <w:autoSpaceDE w:val="0"/>
        <w:autoSpaceDN w:val="0"/>
        <w:adjustRightInd w:val="0"/>
        <w:spacing w:after="0" w:line="240" w:lineRule="auto"/>
        <w:rPr>
          <w:rFonts w:ascii="PT Sans" w:hAnsi="PT Sans" w:cs="PT Sans"/>
          <w:color w:val="000000"/>
          <w:sz w:val="20"/>
          <w:szCs w:val="20"/>
        </w:rPr>
      </w:pPr>
    </w:p>
    <w:p w:rsidR="005B2CE6" w:rsidRDefault="005B2CE6" w:rsidP="0050475A">
      <w:pPr>
        <w:pStyle w:val="a6"/>
        <w:autoSpaceDE w:val="0"/>
        <w:autoSpaceDN w:val="0"/>
        <w:adjustRightInd w:val="0"/>
        <w:spacing w:after="0" w:line="240" w:lineRule="auto"/>
        <w:ind w:left="567"/>
        <w:rPr>
          <w:rFonts w:ascii="Arial" w:eastAsia="ALSArtemius-Regular" w:hAnsi="Arial" w:cs="Arial"/>
          <w:color w:val="FF0000"/>
          <w:sz w:val="24"/>
          <w:szCs w:val="24"/>
        </w:rPr>
      </w:pPr>
    </w:p>
    <w:p w:rsidR="004E41B6" w:rsidRPr="004E41B6" w:rsidRDefault="00DA2ACC" w:rsidP="00064DBF">
      <w:pPr>
        <w:ind w:firstLine="708"/>
        <w:rPr>
          <w:rFonts w:ascii="Arial" w:eastAsia="ALSArtemius-Regular" w:hAnsi="Arial" w:cs="Arial"/>
          <w:sz w:val="24"/>
          <w:szCs w:val="24"/>
        </w:rPr>
      </w:pPr>
      <w:r>
        <w:rPr>
          <w:rFonts w:ascii="Arial" w:eastAsia="ALSArtemius-Regular" w:hAnsi="Arial" w:cs="Arial"/>
          <w:sz w:val="24"/>
          <w:szCs w:val="24"/>
        </w:rPr>
        <w:br w:type="page"/>
      </w:r>
      <w:r w:rsidR="00293709">
        <w:rPr>
          <w:rFonts w:ascii="Arial" w:eastAsia="ALSArtemius-Regular" w:hAnsi="Arial" w:cs="Arial"/>
          <w:sz w:val="24"/>
          <w:szCs w:val="24"/>
        </w:rPr>
        <w:lastRenderedPageBreak/>
        <w:t xml:space="preserve">10.2. </w:t>
      </w:r>
      <w:r w:rsidR="004E41B6" w:rsidRPr="004E41B6">
        <w:rPr>
          <w:rFonts w:ascii="Arial" w:eastAsia="ALSArtemius-Regular" w:hAnsi="Arial" w:cs="Arial"/>
          <w:sz w:val="24"/>
          <w:szCs w:val="24"/>
        </w:rPr>
        <w:t>РЕКЛАМНЫЕ НОСИТЕЛИ ЗА ОСЕКЛЕНИЕМ ВИТРИНЫ</w:t>
      </w:r>
    </w:p>
    <w:p w:rsidR="0050475A" w:rsidRPr="009E7706" w:rsidRDefault="0050475A" w:rsidP="00A75BD5">
      <w:pPr>
        <w:pStyle w:val="a6"/>
        <w:numPr>
          <w:ilvl w:val="0"/>
          <w:numId w:val="161"/>
        </w:numPr>
        <w:autoSpaceDE w:val="0"/>
        <w:autoSpaceDN w:val="0"/>
        <w:adjustRightInd w:val="0"/>
        <w:spacing w:after="0" w:line="240" w:lineRule="auto"/>
        <w:ind w:left="567" w:hanging="501"/>
        <w:jc w:val="both"/>
        <w:rPr>
          <w:rFonts w:ascii="Arial" w:eastAsia="ALSArtemius-Regular" w:hAnsi="Arial" w:cs="Arial"/>
          <w:sz w:val="24"/>
          <w:szCs w:val="24"/>
        </w:rPr>
      </w:pPr>
      <w:r w:rsidRPr="009E7706">
        <w:rPr>
          <w:rFonts w:ascii="Arial" w:eastAsia="ALSArtemius-Regular" w:hAnsi="Arial" w:cs="Arial"/>
          <w:sz w:val="24"/>
          <w:szCs w:val="24"/>
        </w:rPr>
        <w:t>При временном оформлении витрин допустимо размещение статичной информации в плоском исполнении с внутренней стороны остекления. Площадь размещаемой информации не должна превышать 30% от общей площади витрины.</w:t>
      </w:r>
    </w:p>
    <w:p w:rsidR="0050475A" w:rsidRPr="009E7706" w:rsidRDefault="0050475A" w:rsidP="00A75BD5">
      <w:pPr>
        <w:pStyle w:val="a6"/>
        <w:numPr>
          <w:ilvl w:val="0"/>
          <w:numId w:val="161"/>
        </w:numPr>
        <w:autoSpaceDE w:val="0"/>
        <w:autoSpaceDN w:val="0"/>
        <w:adjustRightInd w:val="0"/>
        <w:spacing w:after="0" w:line="240" w:lineRule="auto"/>
        <w:ind w:left="567" w:hanging="501"/>
        <w:jc w:val="both"/>
        <w:rPr>
          <w:rFonts w:ascii="Arial" w:eastAsia="ALSArtemius-Regular" w:hAnsi="Arial" w:cs="Arial"/>
          <w:sz w:val="24"/>
          <w:szCs w:val="24"/>
        </w:rPr>
      </w:pPr>
      <w:r w:rsidRPr="009E7706">
        <w:rPr>
          <w:rFonts w:ascii="Arial" w:eastAsia="ALSArtemius-Regular" w:hAnsi="Arial" w:cs="Arial"/>
          <w:sz w:val="24"/>
          <w:szCs w:val="24"/>
        </w:rPr>
        <w:t>Допускается размещать рекламную информацию в виде отдельных букв или декоративных элементов, в том числе изготовленных методом нанесения трафаретной печатиили иными аналогичными методами. Также в качестве материала могут выступать светодиодные ленты, лайтбоксы</w:t>
      </w:r>
      <w:r w:rsidR="009E7706" w:rsidRPr="009E7706">
        <w:rPr>
          <w:rFonts w:ascii="Arial" w:eastAsia="ALSArtemius-Regular" w:hAnsi="Arial" w:cs="Arial"/>
          <w:sz w:val="24"/>
          <w:szCs w:val="24"/>
        </w:rPr>
        <w:t>.</w:t>
      </w:r>
    </w:p>
    <w:p w:rsidR="009E7706" w:rsidRPr="00D52ACA" w:rsidRDefault="0050475A" w:rsidP="00A75BD5">
      <w:pPr>
        <w:pStyle w:val="a6"/>
        <w:numPr>
          <w:ilvl w:val="0"/>
          <w:numId w:val="160"/>
        </w:numPr>
        <w:autoSpaceDE w:val="0"/>
        <w:autoSpaceDN w:val="0"/>
        <w:adjustRightInd w:val="0"/>
        <w:spacing w:after="0" w:line="240" w:lineRule="auto"/>
        <w:ind w:left="567" w:hanging="501"/>
        <w:jc w:val="both"/>
        <w:rPr>
          <w:rFonts w:ascii="Arial" w:hAnsi="Arial" w:cs="Arial"/>
          <w:sz w:val="24"/>
          <w:szCs w:val="24"/>
          <w:shd w:val="clear" w:color="auto" w:fill="FFFFFF"/>
        </w:rPr>
      </w:pPr>
      <w:r w:rsidRPr="009E7706">
        <w:rPr>
          <w:rFonts w:ascii="Arial" w:eastAsia="ALSArtemius-Regular" w:hAnsi="Arial" w:cs="Arial"/>
          <w:sz w:val="24"/>
          <w:szCs w:val="24"/>
        </w:rPr>
        <w:t>Запрещено размещение рекламных носителей снаружи витрины.</w:t>
      </w:r>
    </w:p>
    <w:p w:rsidR="00B77D94" w:rsidRPr="003F0AEF" w:rsidRDefault="00B77D94" w:rsidP="00A75BD5">
      <w:pPr>
        <w:pStyle w:val="a6"/>
        <w:numPr>
          <w:ilvl w:val="0"/>
          <w:numId w:val="172"/>
        </w:numPr>
        <w:autoSpaceDE w:val="0"/>
        <w:autoSpaceDN w:val="0"/>
        <w:adjustRightInd w:val="0"/>
        <w:spacing w:after="0" w:line="240" w:lineRule="auto"/>
        <w:ind w:left="567" w:hanging="501"/>
        <w:rPr>
          <w:rFonts w:ascii="Arial" w:eastAsia="ALSArtemius-Regular" w:hAnsi="Arial" w:cs="Arial"/>
          <w:sz w:val="24"/>
          <w:szCs w:val="24"/>
        </w:rPr>
      </w:pPr>
      <w:r w:rsidRPr="003F0AEF">
        <w:rPr>
          <w:rFonts w:ascii="Arial" w:eastAsia="ALSArtemius-Regular" w:hAnsi="Arial" w:cs="Arial"/>
          <w:sz w:val="24"/>
          <w:szCs w:val="24"/>
        </w:rPr>
        <w:t>При временном оформлении витрин разрешается размещать плоские видеоэкраны с внутренней стороны остекления. Возможно стопроцентное заполнение проема при условии заполнения не более 30% от общего количества окон на 1-м этаже здания. Видеоэкран не может быть больше 1,5 м, а также не может быть больше ширины окна.</w:t>
      </w:r>
    </w:p>
    <w:p w:rsidR="00B77D94" w:rsidRPr="00A63EE0" w:rsidRDefault="00B77D94" w:rsidP="00A75BD5">
      <w:pPr>
        <w:pStyle w:val="a6"/>
        <w:numPr>
          <w:ilvl w:val="0"/>
          <w:numId w:val="173"/>
        </w:numPr>
        <w:autoSpaceDE w:val="0"/>
        <w:autoSpaceDN w:val="0"/>
        <w:adjustRightInd w:val="0"/>
        <w:spacing w:after="0" w:line="240" w:lineRule="auto"/>
        <w:ind w:left="567" w:hanging="501"/>
        <w:rPr>
          <w:rFonts w:ascii="Arial" w:eastAsia="ALSArtemius-Regular" w:hAnsi="Arial" w:cs="Arial"/>
          <w:sz w:val="24"/>
          <w:szCs w:val="24"/>
        </w:rPr>
      </w:pPr>
      <w:r w:rsidRPr="00A63EE0">
        <w:rPr>
          <w:rFonts w:ascii="Arial" w:eastAsia="ALSArtemius-Regular" w:hAnsi="Arial" w:cs="Arial"/>
          <w:sz w:val="24"/>
          <w:szCs w:val="24"/>
        </w:rPr>
        <w:t>Запрещено располагать рекламу на зданиях, которые имеют особую ценность.</w:t>
      </w:r>
    </w:p>
    <w:p w:rsidR="00AE5168" w:rsidRPr="003F0AEF" w:rsidRDefault="00AE5168" w:rsidP="00AE5168">
      <w:pPr>
        <w:pStyle w:val="a6"/>
        <w:autoSpaceDE w:val="0"/>
        <w:autoSpaceDN w:val="0"/>
        <w:adjustRightInd w:val="0"/>
        <w:spacing w:after="0" w:line="240" w:lineRule="auto"/>
        <w:ind w:left="567"/>
        <w:rPr>
          <w:rFonts w:ascii="Arial" w:eastAsia="ALSArtemius-Regular" w:hAnsi="Arial" w:cs="Arial"/>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810"/>
        <w:gridCol w:w="3811"/>
        <w:gridCol w:w="3810"/>
        <w:gridCol w:w="3811"/>
      </w:tblGrid>
      <w:tr w:rsidR="003F0AEF" w:rsidTr="00AE5168">
        <w:trPr>
          <w:trHeight w:val="2377"/>
        </w:trPr>
        <w:tc>
          <w:tcPr>
            <w:tcW w:w="3810" w:type="dxa"/>
            <w:tcBorders>
              <w:right w:val="single" w:sz="4" w:space="0" w:color="auto"/>
            </w:tcBorders>
            <w:vAlign w:val="center"/>
          </w:tcPr>
          <w:p w:rsidR="003F0AEF" w:rsidRDefault="003F0AEF" w:rsidP="00AE5168">
            <w:pPr>
              <w:autoSpaceDE w:val="0"/>
              <w:autoSpaceDN w:val="0"/>
              <w:adjustRightInd w:val="0"/>
              <w:jc w:val="center"/>
              <w:rPr>
                <w:rFonts w:ascii="Arial" w:eastAsia="ALSArtemius-Regular" w:hAnsi="Arial" w:cs="Arial"/>
                <w:sz w:val="24"/>
                <w:szCs w:val="24"/>
              </w:rPr>
            </w:pPr>
            <w:r>
              <w:rPr>
                <w:noProof/>
              </w:rPr>
              <w:drawing>
                <wp:inline distT="0" distB="0" distL="0" distR="0">
                  <wp:extent cx="2084533" cy="171780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srcRect l="34065" t="24947" r="48258" b="49142"/>
                          <a:stretch/>
                        </pic:blipFill>
                        <pic:spPr bwMode="auto">
                          <a:xfrm>
                            <a:off x="0" y="0"/>
                            <a:ext cx="2102896" cy="173293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3811" w:type="dxa"/>
            <w:tcBorders>
              <w:left w:val="single" w:sz="4" w:space="0" w:color="auto"/>
              <w:right w:val="single" w:sz="4" w:space="0" w:color="auto"/>
            </w:tcBorders>
            <w:vAlign w:val="center"/>
          </w:tcPr>
          <w:p w:rsidR="003F0AEF" w:rsidRDefault="003F0AEF" w:rsidP="00AE5168">
            <w:pPr>
              <w:autoSpaceDE w:val="0"/>
              <w:autoSpaceDN w:val="0"/>
              <w:adjustRightInd w:val="0"/>
              <w:jc w:val="center"/>
              <w:rPr>
                <w:rFonts w:ascii="Arial" w:eastAsia="ALSArtemius-Regular" w:hAnsi="Arial" w:cs="Arial"/>
                <w:sz w:val="24"/>
                <w:szCs w:val="24"/>
              </w:rPr>
            </w:pPr>
            <w:r>
              <w:rPr>
                <w:noProof/>
              </w:rPr>
              <w:drawing>
                <wp:inline distT="0" distB="0" distL="0" distR="0">
                  <wp:extent cx="2048122" cy="1696154"/>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srcRect l="51741" t="26026" r="31049" b="48623"/>
                          <a:stretch/>
                        </pic:blipFill>
                        <pic:spPr bwMode="auto">
                          <a:xfrm>
                            <a:off x="0" y="0"/>
                            <a:ext cx="2078734" cy="172150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3810" w:type="dxa"/>
            <w:tcBorders>
              <w:left w:val="single" w:sz="4" w:space="0" w:color="auto"/>
              <w:right w:val="single" w:sz="4" w:space="0" w:color="auto"/>
            </w:tcBorders>
            <w:vAlign w:val="center"/>
          </w:tcPr>
          <w:p w:rsidR="003F0AEF" w:rsidRDefault="003F0AEF" w:rsidP="00AE5168">
            <w:pPr>
              <w:autoSpaceDE w:val="0"/>
              <w:autoSpaceDN w:val="0"/>
              <w:adjustRightInd w:val="0"/>
              <w:jc w:val="center"/>
              <w:rPr>
                <w:rFonts w:ascii="Arial" w:eastAsia="ALSArtemius-Regular" w:hAnsi="Arial" w:cs="Arial"/>
                <w:sz w:val="24"/>
                <w:szCs w:val="24"/>
              </w:rPr>
            </w:pPr>
            <w:r>
              <w:rPr>
                <w:noProof/>
              </w:rPr>
              <w:drawing>
                <wp:inline distT="0" distB="0" distL="0" distR="0">
                  <wp:extent cx="2268220" cy="1585985"/>
                  <wp:effectExtent l="0" t="0" r="0" b="0"/>
                  <wp:docPr id="1344" name="Рисунок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srcRect l="34065" t="61067" r="48603" b="18575"/>
                          <a:stretch/>
                        </pic:blipFill>
                        <pic:spPr bwMode="auto">
                          <a:xfrm>
                            <a:off x="0" y="0"/>
                            <a:ext cx="2285009" cy="159772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3811" w:type="dxa"/>
            <w:tcBorders>
              <w:left w:val="single" w:sz="4" w:space="0" w:color="auto"/>
            </w:tcBorders>
            <w:vAlign w:val="center"/>
          </w:tcPr>
          <w:p w:rsidR="003F0AEF" w:rsidRPr="00AE5168" w:rsidRDefault="00AE5168" w:rsidP="00AE5168">
            <w:pPr>
              <w:autoSpaceDE w:val="0"/>
              <w:autoSpaceDN w:val="0"/>
              <w:adjustRightInd w:val="0"/>
              <w:rPr>
                <w:rFonts w:ascii="Arial" w:eastAsia="ALSArtemius-Regular" w:hAnsi="Arial" w:cs="Arial"/>
                <w:sz w:val="24"/>
                <w:szCs w:val="24"/>
              </w:rPr>
            </w:pPr>
            <w:r>
              <w:rPr>
                <w:noProof/>
              </w:rPr>
              <w:drawing>
                <wp:inline distT="0" distB="0" distL="0" distR="0">
                  <wp:extent cx="2157919" cy="1585052"/>
                  <wp:effectExtent l="0" t="0" r="0" b="0"/>
                  <wp:docPr id="1345" name="Рисунок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srcRect l="51512" t="60812" r="31727" b="18659"/>
                          <a:stretch/>
                        </pic:blipFill>
                        <pic:spPr bwMode="auto">
                          <a:xfrm>
                            <a:off x="0" y="0"/>
                            <a:ext cx="2180632" cy="160173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r>
      <w:tr w:rsidR="00DA2ACC" w:rsidTr="00AE5168">
        <w:tc>
          <w:tcPr>
            <w:tcW w:w="3810" w:type="dxa"/>
            <w:tcBorders>
              <w:right w:val="single" w:sz="4" w:space="0" w:color="auto"/>
            </w:tcBorders>
            <w:vAlign w:val="center"/>
          </w:tcPr>
          <w:p w:rsidR="00DA2ACC" w:rsidRPr="003F0AEF" w:rsidRDefault="003F0AEF" w:rsidP="00A75BD5">
            <w:pPr>
              <w:pStyle w:val="a6"/>
              <w:numPr>
                <w:ilvl w:val="0"/>
                <w:numId w:val="170"/>
              </w:numPr>
              <w:autoSpaceDE w:val="0"/>
              <w:autoSpaceDN w:val="0"/>
              <w:adjustRightInd w:val="0"/>
              <w:ind w:left="567" w:hanging="501"/>
              <w:rPr>
                <w:rFonts w:ascii="Arial" w:eastAsia="ALSArtemius-Regular" w:hAnsi="Arial" w:cs="Arial"/>
                <w:sz w:val="24"/>
                <w:szCs w:val="24"/>
              </w:rPr>
            </w:pPr>
            <w:r w:rsidRPr="003F0AEF">
              <w:rPr>
                <w:rFonts w:ascii="Arial" w:eastAsia="ALSArtemius-Regular" w:hAnsi="Arial" w:cs="Arial"/>
                <w:sz w:val="24"/>
                <w:szCs w:val="24"/>
              </w:rPr>
              <w:t>Хаотичное размещение рекламного носителя</w:t>
            </w:r>
          </w:p>
        </w:tc>
        <w:tc>
          <w:tcPr>
            <w:tcW w:w="3811" w:type="dxa"/>
            <w:tcBorders>
              <w:left w:val="single" w:sz="4" w:space="0" w:color="auto"/>
              <w:right w:val="single" w:sz="4" w:space="0" w:color="auto"/>
            </w:tcBorders>
            <w:vAlign w:val="center"/>
          </w:tcPr>
          <w:p w:rsidR="00DA2ACC" w:rsidRPr="003F0AEF" w:rsidRDefault="003F0AEF" w:rsidP="00A75BD5">
            <w:pPr>
              <w:pStyle w:val="a6"/>
              <w:numPr>
                <w:ilvl w:val="0"/>
                <w:numId w:val="171"/>
              </w:numPr>
              <w:autoSpaceDE w:val="0"/>
              <w:autoSpaceDN w:val="0"/>
              <w:adjustRightInd w:val="0"/>
              <w:ind w:left="580" w:hanging="502"/>
              <w:rPr>
                <w:rFonts w:ascii="Arial" w:eastAsia="ALSArtemius-Regular" w:hAnsi="Arial" w:cs="Arial"/>
                <w:sz w:val="24"/>
                <w:szCs w:val="24"/>
              </w:rPr>
            </w:pPr>
            <w:r w:rsidRPr="003F0AEF">
              <w:rPr>
                <w:rFonts w:ascii="Arial" w:eastAsia="ALSArtemius-Regular" w:hAnsi="Arial" w:cs="Arial"/>
                <w:sz w:val="24"/>
                <w:szCs w:val="24"/>
              </w:rPr>
              <w:t>Рекламный носитель расположен по центру и занимает 30% окна</w:t>
            </w:r>
          </w:p>
        </w:tc>
        <w:tc>
          <w:tcPr>
            <w:tcW w:w="3810" w:type="dxa"/>
            <w:tcBorders>
              <w:left w:val="single" w:sz="4" w:space="0" w:color="auto"/>
              <w:right w:val="single" w:sz="4" w:space="0" w:color="auto"/>
            </w:tcBorders>
            <w:vAlign w:val="center"/>
          </w:tcPr>
          <w:p w:rsidR="00DA2ACC" w:rsidRPr="00AE5168" w:rsidRDefault="00AE5168" w:rsidP="00A75BD5">
            <w:pPr>
              <w:pStyle w:val="a6"/>
              <w:numPr>
                <w:ilvl w:val="0"/>
                <w:numId w:val="175"/>
              </w:numPr>
              <w:autoSpaceDE w:val="0"/>
              <w:autoSpaceDN w:val="0"/>
              <w:adjustRightInd w:val="0"/>
              <w:ind w:left="477" w:hanging="502"/>
              <w:rPr>
                <w:rFonts w:ascii="Arial" w:eastAsia="ALSArtemius-Regular" w:hAnsi="Arial" w:cs="Arial"/>
                <w:sz w:val="24"/>
                <w:szCs w:val="24"/>
              </w:rPr>
            </w:pPr>
            <w:r w:rsidRPr="00AE5168">
              <w:rPr>
                <w:rFonts w:ascii="Arial" w:eastAsia="ALSArtemius-Regular" w:hAnsi="Arial" w:cs="Arial"/>
                <w:sz w:val="24"/>
                <w:szCs w:val="24"/>
              </w:rPr>
              <w:t>100%-е заполнение стеклянного полотна, более 30% от общего количества окон</w:t>
            </w:r>
          </w:p>
        </w:tc>
        <w:tc>
          <w:tcPr>
            <w:tcW w:w="3811" w:type="dxa"/>
            <w:tcBorders>
              <w:left w:val="single" w:sz="4" w:space="0" w:color="auto"/>
            </w:tcBorders>
            <w:vAlign w:val="center"/>
          </w:tcPr>
          <w:p w:rsidR="00DA2ACC" w:rsidRPr="00AE5168" w:rsidRDefault="00AE5168" w:rsidP="00A75BD5">
            <w:pPr>
              <w:pStyle w:val="a6"/>
              <w:numPr>
                <w:ilvl w:val="0"/>
                <w:numId w:val="174"/>
              </w:numPr>
              <w:autoSpaceDE w:val="0"/>
              <w:autoSpaceDN w:val="0"/>
              <w:adjustRightInd w:val="0"/>
              <w:ind w:left="362"/>
              <w:rPr>
                <w:rFonts w:ascii="Arial" w:eastAsia="ALSArtemius-Regular" w:hAnsi="Arial" w:cs="Arial"/>
                <w:sz w:val="24"/>
                <w:szCs w:val="24"/>
              </w:rPr>
            </w:pPr>
            <w:r w:rsidRPr="00AE5168">
              <w:rPr>
                <w:rFonts w:ascii="Arial" w:eastAsia="ALSArtemius-Regular" w:hAnsi="Arial" w:cs="Arial"/>
                <w:sz w:val="24"/>
                <w:szCs w:val="24"/>
              </w:rPr>
              <w:t>100%-е заполнение проема</w:t>
            </w:r>
            <w:r w:rsidR="004B36B0">
              <w:rPr>
                <w:rFonts w:ascii="Arial" w:eastAsia="ALSArtemius-Regular" w:hAnsi="Arial" w:cs="Arial"/>
                <w:sz w:val="24"/>
                <w:szCs w:val="24"/>
              </w:rPr>
              <w:t>видеоэкраном</w:t>
            </w:r>
            <w:r w:rsidRPr="00AE5168">
              <w:rPr>
                <w:rFonts w:ascii="Arial" w:eastAsia="ALSArtemius-Regular" w:hAnsi="Arial" w:cs="Arial"/>
                <w:sz w:val="24"/>
                <w:szCs w:val="24"/>
              </w:rPr>
              <w:t xml:space="preserve"> при условии заполнения не более 30% от общего количества окон</w:t>
            </w:r>
          </w:p>
        </w:tc>
      </w:tr>
    </w:tbl>
    <w:p w:rsidR="00736E90" w:rsidRDefault="00736E90">
      <w:pPr>
        <w:rPr>
          <w:rFonts w:ascii="Times New Roman" w:hAnsi="Times New Roman" w:cs="Times New Roman"/>
          <w:b/>
          <w:color w:val="1D1D1B"/>
          <w:sz w:val="28"/>
          <w:szCs w:val="28"/>
        </w:rPr>
      </w:pPr>
    </w:p>
    <w:p w:rsidR="00E67D82" w:rsidRPr="00024DC5" w:rsidRDefault="00E67D82" w:rsidP="00293709">
      <w:pPr>
        <w:pStyle w:val="a6"/>
        <w:numPr>
          <w:ilvl w:val="0"/>
          <w:numId w:val="223"/>
        </w:numPr>
        <w:autoSpaceDE w:val="0"/>
        <w:autoSpaceDN w:val="0"/>
        <w:adjustRightInd w:val="0"/>
        <w:spacing w:after="0" w:line="240" w:lineRule="auto"/>
        <w:ind w:left="426"/>
        <w:jc w:val="center"/>
        <w:rPr>
          <w:rFonts w:ascii="Arial" w:hAnsi="Arial" w:cs="Arial"/>
          <w:sz w:val="28"/>
          <w:szCs w:val="28"/>
        </w:rPr>
      </w:pPr>
      <w:r w:rsidRPr="00024DC5">
        <w:rPr>
          <w:rFonts w:ascii="Arial" w:hAnsi="Arial" w:cs="Arial"/>
          <w:b/>
          <w:color w:val="000000"/>
          <w:sz w:val="28"/>
          <w:szCs w:val="28"/>
        </w:rPr>
        <w:lastRenderedPageBreak/>
        <w:t>НЕСТАЦИОНАРНЫЕ ТОРГОВЫЕ ОБЪЕКТЫ (НТО)</w:t>
      </w:r>
    </w:p>
    <w:p w:rsidR="00E67D82" w:rsidRPr="00B75767" w:rsidRDefault="00E67D82" w:rsidP="00A75BD5">
      <w:pPr>
        <w:pStyle w:val="a6"/>
        <w:numPr>
          <w:ilvl w:val="0"/>
          <w:numId w:val="180"/>
        </w:numPr>
        <w:autoSpaceDE w:val="0"/>
        <w:autoSpaceDN w:val="0"/>
        <w:adjustRightInd w:val="0"/>
        <w:spacing w:after="0" w:line="240" w:lineRule="auto"/>
        <w:ind w:left="567" w:hanging="501"/>
        <w:jc w:val="both"/>
        <w:rPr>
          <w:rFonts w:ascii="Arial" w:hAnsi="Arial" w:cs="Arial"/>
          <w:sz w:val="24"/>
          <w:szCs w:val="24"/>
        </w:rPr>
      </w:pPr>
      <w:r w:rsidRPr="00B75767">
        <w:rPr>
          <w:rFonts w:ascii="Arial" w:hAnsi="Arial" w:cs="Arial"/>
          <w:color w:val="000000"/>
          <w:sz w:val="24"/>
          <w:szCs w:val="24"/>
        </w:rPr>
        <w:t>Запрещено размещение нестационарных торговых объектов на любой форме собственности</w:t>
      </w:r>
      <w:r>
        <w:rPr>
          <w:rFonts w:ascii="Arial" w:hAnsi="Arial" w:cs="Arial"/>
          <w:color w:val="000000"/>
          <w:sz w:val="24"/>
          <w:szCs w:val="24"/>
        </w:rPr>
        <w:t xml:space="preserve"> без согласования с администрацией г. Назарово.</w:t>
      </w:r>
    </w:p>
    <w:p w:rsidR="00E67D82" w:rsidRPr="001474C5" w:rsidRDefault="00E67D82" w:rsidP="00E67D82">
      <w:pPr>
        <w:pStyle w:val="a6"/>
        <w:autoSpaceDE w:val="0"/>
        <w:autoSpaceDN w:val="0"/>
        <w:adjustRightInd w:val="0"/>
        <w:spacing w:after="0" w:line="240" w:lineRule="auto"/>
        <w:ind w:left="480"/>
        <w:rPr>
          <w:rFonts w:ascii="Arial" w:hAnsi="Arial" w:cs="Arial"/>
          <w:sz w:val="28"/>
          <w:szCs w:val="28"/>
        </w:rPr>
      </w:pPr>
    </w:p>
    <w:p w:rsidR="00E67D82" w:rsidRPr="00503D6E" w:rsidRDefault="00293709" w:rsidP="00E67D82">
      <w:pPr>
        <w:autoSpaceDE w:val="0"/>
        <w:autoSpaceDN w:val="0"/>
        <w:adjustRightInd w:val="0"/>
        <w:spacing w:after="0" w:line="240" w:lineRule="auto"/>
        <w:ind w:firstLine="708"/>
        <w:rPr>
          <w:rFonts w:ascii="Arial" w:hAnsi="Arial" w:cs="Arial"/>
          <w:sz w:val="24"/>
          <w:szCs w:val="24"/>
        </w:rPr>
      </w:pPr>
      <w:r>
        <w:rPr>
          <w:rFonts w:ascii="Arial" w:hAnsi="Arial" w:cs="Arial"/>
          <w:sz w:val="26"/>
          <w:szCs w:val="26"/>
        </w:rPr>
        <w:t xml:space="preserve">11.1. </w:t>
      </w:r>
      <w:r w:rsidR="00E67D82" w:rsidRPr="00461984">
        <w:rPr>
          <w:rFonts w:ascii="Arial" w:hAnsi="Arial" w:cs="Arial"/>
          <w:sz w:val="26"/>
          <w:szCs w:val="26"/>
        </w:rPr>
        <w:t>ОСНОВНЫЕ ЭЛЕМЕНТЫ ТОРГОВОГО ОБЪЕКТА</w:t>
      </w:r>
      <w:r w:rsidR="00E67D82" w:rsidRPr="00503D6E">
        <w:rPr>
          <w:rFonts w:ascii="Arial" w:hAnsi="Arial" w:cs="Arial"/>
          <w:sz w:val="24"/>
          <w:szCs w:val="24"/>
        </w:rPr>
        <w:t xml:space="preserve"> (на примере павильона)</w:t>
      </w:r>
    </w:p>
    <w:p w:rsidR="00E67D82" w:rsidRPr="00503D6E" w:rsidRDefault="00E67D82" w:rsidP="00E67D82">
      <w:pPr>
        <w:autoSpaceDE w:val="0"/>
        <w:autoSpaceDN w:val="0"/>
        <w:adjustRightInd w:val="0"/>
        <w:spacing w:after="0" w:line="240" w:lineRule="auto"/>
        <w:jc w:val="center"/>
        <w:rPr>
          <w:rFonts w:ascii="Arial" w:hAnsi="Arial" w:cs="Arial"/>
          <w:b/>
          <w:sz w:val="24"/>
          <w:szCs w:val="24"/>
        </w:rPr>
      </w:pPr>
    </w:p>
    <w:p w:rsidR="00E67D82" w:rsidRDefault="00E67D82" w:rsidP="00E67D82">
      <w:pPr>
        <w:autoSpaceDE w:val="0"/>
        <w:autoSpaceDN w:val="0"/>
        <w:adjustRightInd w:val="0"/>
        <w:spacing w:after="0" w:line="240" w:lineRule="auto"/>
        <w:jc w:val="both"/>
        <w:rPr>
          <w:b/>
          <w:sz w:val="28"/>
          <w:szCs w:val="28"/>
        </w:rPr>
      </w:pPr>
      <w:r>
        <w:rPr>
          <w:noProof/>
        </w:rPr>
        <w:drawing>
          <wp:inline distT="0" distB="0" distL="0" distR="0">
            <wp:extent cx="8978747" cy="4669994"/>
            <wp:effectExtent l="19050" t="0" r="0" b="0"/>
            <wp:docPr id="52"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8"/>
                    <a:srcRect l="14935" t="21988" r="14749" b="12959"/>
                    <a:stretch/>
                  </pic:blipFill>
                  <pic:spPr bwMode="auto">
                    <a:xfrm>
                      <a:off x="0" y="0"/>
                      <a:ext cx="9011229" cy="468688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E67D82" w:rsidRDefault="00145342" w:rsidP="00E67D82">
      <w:pPr>
        <w:shd w:val="clear" w:color="auto" w:fill="FFFFFF"/>
        <w:spacing w:after="240" w:line="240" w:lineRule="auto"/>
        <w:jc w:val="center"/>
        <w:textAlignment w:val="baseline"/>
        <w:outlineLvl w:val="2"/>
        <w:rPr>
          <w:rFonts w:ascii="Arial" w:eastAsia="Times New Roman" w:hAnsi="Arial" w:cs="Arial"/>
          <w:b/>
          <w:bCs/>
          <w:color w:val="444444"/>
          <w:sz w:val="24"/>
          <w:szCs w:val="24"/>
        </w:rPr>
      </w:pPr>
      <w:r w:rsidRPr="00145342">
        <w:rPr>
          <w:noProof/>
        </w:rPr>
        <w:pict>
          <v:rect id="_x0000_s1432" style="position:absolute;left:0;text-align:left;margin-left:509.85pt;margin-top:68.3pt;width:177.75pt;height:25.4pt;z-index:251976704" stroked="f"/>
        </w:pict>
      </w:r>
      <w:r w:rsidRPr="00145342">
        <w:rPr>
          <w:noProof/>
        </w:rPr>
        <w:pict>
          <v:rect id="_x0000_s1433" style="position:absolute;left:0;text-align:left;margin-left:645.65pt;margin-top:56.15pt;width:56.95pt;height:10.15pt;z-index:251977728" stroked="f"/>
        </w:pict>
      </w:r>
    </w:p>
    <w:p w:rsidR="00E67D82" w:rsidRPr="00461984" w:rsidRDefault="00E67D82" w:rsidP="00B350D4">
      <w:pPr>
        <w:spacing w:after="0"/>
        <w:ind w:firstLine="708"/>
        <w:rPr>
          <w:rFonts w:ascii="Arial" w:eastAsia="Times New Roman" w:hAnsi="Arial" w:cs="Arial"/>
          <w:bCs/>
          <w:sz w:val="26"/>
          <w:szCs w:val="26"/>
        </w:rPr>
      </w:pPr>
      <w:r>
        <w:rPr>
          <w:rFonts w:ascii="Arial" w:eastAsia="Times New Roman" w:hAnsi="Arial" w:cs="Arial"/>
          <w:b/>
          <w:bCs/>
          <w:color w:val="444444"/>
          <w:sz w:val="24"/>
          <w:szCs w:val="24"/>
        </w:rPr>
        <w:br w:type="page"/>
      </w:r>
      <w:r w:rsidR="00293709" w:rsidRPr="00293709">
        <w:rPr>
          <w:rFonts w:ascii="Arial" w:eastAsia="Times New Roman" w:hAnsi="Arial" w:cs="Arial"/>
          <w:bCs/>
          <w:color w:val="444444"/>
          <w:sz w:val="24"/>
          <w:szCs w:val="24"/>
        </w:rPr>
        <w:lastRenderedPageBreak/>
        <w:t>11.2.</w:t>
      </w:r>
      <w:r w:rsidRPr="00461984">
        <w:rPr>
          <w:rFonts w:ascii="Arial" w:eastAsia="Times New Roman" w:hAnsi="Arial" w:cs="Arial"/>
          <w:bCs/>
          <w:sz w:val="26"/>
          <w:szCs w:val="26"/>
        </w:rPr>
        <w:t>ОСНОВНЫЕ РЕКОМЕНДАЦИИ К ВНЕШНЕМУ ВИДУ ПАВИЛЬОНОВ И КИОСКОВ</w:t>
      </w:r>
    </w:p>
    <w:p w:rsidR="00E67D82" w:rsidRPr="00C2256A" w:rsidRDefault="00E67D82" w:rsidP="00E67D82">
      <w:pPr>
        <w:spacing w:after="0"/>
        <w:rPr>
          <w:rFonts w:ascii="Arial" w:eastAsia="Times New Roman" w:hAnsi="Arial" w:cs="Arial"/>
          <w:bCs/>
          <w:sz w:val="20"/>
          <w:szCs w:val="20"/>
        </w:rPr>
      </w:pPr>
    </w:p>
    <w:p w:rsidR="00E67D82" w:rsidRPr="00503D6E" w:rsidRDefault="00E67D82" w:rsidP="00E67D82">
      <w:pPr>
        <w:pStyle w:val="a6"/>
        <w:numPr>
          <w:ilvl w:val="0"/>
          <w:numId w:val="32"/>
        </w:numPr>
        <w:shd w:val="clear" w:color="auto" w:fill="FFFFFF"/>
        <w:spacing w:after="0" w:line="240" w:lineRule="auto"/>
        <w:ind w:left="0" w:firstLine="426"/>
        <w:jc w:val="both"/>
        <w:textAlignment w:val="baseline"/>
        <w:rPr>
          <w:rFonts w:ascii="Arial" w:eastAsia="Times New Roman" w:hAnsi="Arial" w:cs="Arial"/>
          <w:sz w:val="24"/>
          <w:szCs w:val="24"/>
        </w:rPr>
      </w:pPr>
      <w:r w:rsidRPr="00503D6E">
        <w:rPr>
          <w:rFonts w:ascii="Arial" w:eastAsia="Times New Roman" w:hAnsi="Arial" w:cs="Arial"/>
          <w:sz w:val="24"/>
          <w:szCs w:val="24"/>
        </w:rPr>
        <w:t>Конструкция НТО должна обеспечивать возможность его оперативного перемещения и транспортировки.</w:t>
      </w:r>
    </w:p>
    <w:p w:rsidR="00E67D82" w:rsidRPr="00C2256A" w:rsidRDefault="00E67D82" w:rsidP="00E67D82">
      <w:pPr>
        <w:shd w:val="clear" w:color="auto" w:fill="FFFFFF"/>
        <w:spacing w:after="0" w:line="240" w:lineRule="auto"/>
        <w:ind w:firstLine="426"/>
        <w:jc w:val="both"/>
        <w:textAlignment w:val="baseline"/>
        <w:rPr>
          <w:rFonts w:ascii="Arial" w:eastAsia="Times New Roman" w:hAnsi="Arial" w:cs="Arial"/>
          <w:sz w:val="20"/>
          <w:szCs w:val="20"/>
        </w:rPr>
      </w:pPr>
    </w:p>
    <w:p w:rsidR="00E67D82" w:rsidRPr="00503D6E" w:rsidRDefault="00E67D82" w:rsidP="00E67D82">
      <w:pPr>
        <w:shd w:val="clear" w:color="auto" w:fill="FFFFFF"/>
        <w:spacing w:after="0" w:line="240" w:lineRule="auto"/>
        <w:ind w:firstLine="480"/>
        <w:jc w:val="both"/>
        <w:textAlignment w:val="baseline"/>
        <w:rPr>
          <w:rFonts w:ascii="Arial" w:eastAsia="Times New Roman" w:hAnsi="Arial" w:cs="Arial"/>
          <w:sz w:val="24"/>
          <w:szCs w:val="24"/>
        </w:rPr>
      </w:pPr>
      <w:r w:rsidRPr="00503D6E">
        <w:rPr>
          <w:rFonts w:ascii="Arial" w:eastAsia="Times New Roman" w:hAnsi="Arial" w:cs="Arial"/>
          <w:sz w:val="24"/>
          <w:szCs w:val="24"/>
        </w:rPr>
        <w:t>2. Все остекленные поверхности корпуса могут предусматривать установку защитных систем (рольставней или ставней в виде сдвижных панелей).</w:t>
      </w:r>
    </w:p>
    <w:p w:rsidR="00E67D82" w:rsidRPr="00C2256A" w:rsidRDefault="00E67D82" w:rsidP="00E67D82">
      <w:pPr>
        <w:shd w:val="clear" w:color="auto" w:fill="FFFFFF"/>
        <w:spacing w:after="0" w:line="240" w:lineRule="auto"/>
        <w:ind w:firstLine="480"/>
        <w:jc w:val="both"/>
        <w:textAlignment w:val="baseline"/>
        <w:rPr>
          <w:rFonts w:ascii="Arial" w:eastAsia="Times New Roman" w:hAnsi="Arial" w:cs="Arial"/>
          <w:sz w:val="20"/>
          <w:szCs w:val="20"/>
        </w:rPr>
      </w:pPr>
    </w:p>
    <w:p w:rsidR="00E67D82" w:rsidRPr="00503D6E" w:rsidRDefault="00E67D82" w:rsidP="00E67D82">
      <w:pPr>
        <w:shd w:val="clear" w:color="auto" w:fill="FFFFFF"/>
        <w:spacing w:after="0" w:line="240" w:lineRule="auto"/>
        <w:ind w:firstLine="480"/>
        <w:jc w:val="both"/>
        <w:textAlignment w:val="baseline"/>
        <w:rPr>
          <w:rFonts w:ascii="Arial" w:eastAsia="Times New Roman" w:hAnsi="Arial" w:cs="Arial"/>
          <w:sz w:val="24"/>
          <w:szCs w:val="24"/>
        </w:rPr>
      </w:pPr>
      <w:r w:rsidRPr="00503D6E">
        <w:rPr>
          <w:rFonts w:ascii="Arial" w:eastAsia="Times New Roman" w:hAnsi="Arial" w:cs="Arial"/>
          <w:sz w:val="24"/>
          <w:szCs w:val="24"/>
        </w:rPr>
        <w:t>3. Для изготовления НТО и его отделки должны применяться современные сертифицированные материалы с соблюдением </w:t>
      </w:r>
      <w:hyperlink r:id="rId119" w:anchor="6540IN" w:history="1">
        <w:r w:rsidRPr="00503D6E">
          <w:rPr>
            <w:rFonts w:ascii="Arial" w:eastAsia="Times New Roman" w:hAnsi="Arial" w:cs="Arial"/>
            <w:sz w:val="24"/>
            <w:szCs w:val="24"/>
          </w:rPr>
          <w:t>правил пожарной безопасности</w:t>
        </w:r>
      </w:hyperlink>
      <w:r w:rsidRPr="00503D6E">
        <w:rPr>
          <w:rFonts w:ascii="Arial" w:eastAsia="Times New Roman" w:hAnsi="Arial" w:cs="Arial"/>
          <w:sz w:val="24"/>
          <w:szCs w:val="24"/>
        </w:rPr>
        <w:t>, имеющие качественную и прочную окраску, отделку и не изменяющие своих эстетических и эксплуатационных качеств в течение всего срока эксплуатации НТО.</w:t>
      </w:r>
    </w:p>
    <w:p w:rsidR="00E67D82" w:rsidRPr="00C2256A" w:rsidRDefault="00E67D82" w:rsidP="00E67D82">
      <w:pPr>
        <w:shd w:val="clear" w:color="auto" w:fill="FFFFFF"/>
        <w:spacing w:after="0" w:line="240" w:lineRule="auto"/>
        <w:ind w:firstLine="480"/>
        <w:jc w:val="both"/>
        <w:textAlignment w:val="baseline"/>
        <w:rPr>
          <w:rFonts w:ascii="Arial" w:eastAsia="Times New Roman" w:hAnsi="Arial" w:cs="Arial"/>
          <w:sz w:val="20"/>
          <w:szCs w:val="20"/>
        </w:rPr>
      </w:pPr>
    </w:p>
    <w:p w:rsidR="00E67D82" w:rsidRDefault="00E67D82" w:rsidP="00E67D82">
      <w:pPr>
        <w:shd w:val="clear" w:color="auto" w:fill="FFFFFF"/>
        <w:spacing w:after="0" w:line="240" w:lineRule="auto"/>
        <w:ind w:firstLine="480"/>
        <w:jc w:val="both"/>
        <w:textAlignment w:val="baseline"/>
        <w:rPr>
          <w:rFonts w:ascii="Arial" w:eastAsia="Times New Roman" w:hAnsi="Arial" w:cs="Arial"/>
          <w:sz w:val="24"/>
          <w:szCs w:val="24"/>
        </w:rPr>
      </w:pPr>
      <w:r w:rsidRPr="00503D6E">
        <w:rPr>
          <w:rFonts w:ascii="Arial" w:eastAsia="Times New Roman" w:hAnsi="Arial" w:cs="Arial"/>
          <w:sz w:val="24"/>
          <w:szCs w:val="24"/>
        </w:rPr>
        <w:t>4. Архитектурное и конструктивное решение входной группы (групп) НТО, имеющего торговый зал, должно соответствовать положениям СНиП 35-01-2001 «Доступность зданий и сооружений для маломобильных групп населения».</w:t>
      </w:r>
    </w:p>
    <w:p w:rsidR="00E67D82" w:rsidRPr="00C2256A" w:rsidRDefault="00E67D82" w:rsidP="00E67D82">
      <w:pPr>
        <w:shd w:val="clear" w:color="auto" w:fill="FFFFFF"/>
        <w:spacing w:after="0" w:line="240" w:lineRule="auto"/>
        <w:ind w:firstLine="480"/>
        <w:jc w:val="both"/>
        <w:textAlignment w:val="baseline"/>
        <w:rPr>
          <w:rFonts w:ascii="Arial" w:eastAsia="Times New Roman" w:hAnsi="Arial" w:cs="Arial"/>
          <w:sz w:val="20"/>
          <w:szCs w:val="20"/>
        </w:rPr>
      </w:pPr>
    </w:p>
    <w:p w:rsidR="00E67D82" w:rsidRPr="00503D6E" w:rsidRDefault="00E67D82" w:rsidP="00E67D82">
      <w:pPr>
        <w:shd w:val="clear" w:color="auto" w:fill="FFFFFF"/>
        <w:spacing w:after="0" w:line="240" w:lineRule="auto"/>
        <w:ind w:firstLine="480"/>
        <w:jc w:val="both"/>
        <w:textAlignment w:val="baseline"/>
        <w:rPr>
          <w:rFonts w:ascii="Arial" w:eastAsia="Times New Roman" w:hAnsi="Arial" w:cs="Arial"/>
          <w:sz w:val="24"/>
          <w:szCs w:val="24"/>
        </w:rPr>
      </w:pPr>
      <w:r w:rsidRPr="00503D6E">
        <w:rPr>
          <w:rFonts w:ascii="Arial" w:eastAsia="Times New Roman" w:hAnsi="Arial" w:cs="Arial"/>
          <w:sz w:val="24"/>
          <w:szCs w:val="24"/>
        </w:rPr>
        <w:t>5. В случае объединения нескольких НТО в единый модуль (блокировка НТО), а также для объектов, находящихся в одной торговой зоне, материалы наружной отделки, соединительные декоративные элементы, общий козырек, рама остекления, дверные блоки и другие видимые элементы должны быть изготовлены из идентичных конструктивных материалов. Цветовая гамма наружной отделки всех НТО торговой зоны и сблокированных НТО должна соответствовать установленной для данной торговой площадки.</w:t>
      </w:r>
    </w:p>
    <w:p w:rsidR="00E67D82" w:rsidRPr="00C2256A" w:rsidRDefault="00E67D82" w:rsidP="00E67D82">
      <w:pPr>
        <w:shd w:val="clear" w:color="auto" w:fill="FFFFFF"/>
        <w:spacing w:after="0" w:line="240" w:lineRule="auto"/>
        <w:ind w:firstLine="480"/>
        <w:jc w:val="both"/>
        <w:textAlignment w:val="baseline"/>
        <w:rPr>
          <w:rFonts w:ascii="Arial" w:eastAsia="Times New Roman" w:hAnsi="Arial" w:cs="Arial"/>
          <w:sz w:val="20"/>
          <w:szCs w:val="20"/>
        </w:rPr>
      </w:pPr>
    </w:p>
    <w:p w:rsidR="00E67D82" w:rsidRPr="00C2256A" w:rsidRDefault="00E67D82" w:rsidP="00E67D82">
      <w:pPr>
        <w:pStyle w:val="a6"/>
        <w:shd w:val="clear" w:color="auto" w:fill="FFFFFF"/>
        <w:spacing w:after="0" w:line="240" w:lineRule="auto"/>
        <w:ind w:left="0" w:firstLine="480"/>
        <w:jc w:val="both"/>
        <w:textAlignment w:val="baseline"/>
        <w:rPr>
          <w:rFonts w:ascii="Arial" w:eastAsia="Times New Roman" w:hAnsi="Arial" w:cs="Arial"/>
          <w:sz w:val="24"/>
          <w:szCs w:val="24"/>
        </w:rPr>
      </w:pPr>
      <w:r>
        <w:rPr>
          <w:rFonts w:ascii="Arial" w:eastAsia="Times New Roman" w:hAnsi="Arial" w:cs="Arial"/>
          <w:sz w:val="24"/>
          <w:szCs w:val="24"/>
        </w:rPr>
        <w:t xml:space="preserve">6. </w:t>
      </w:r>
      <w:r w:rsidRPr="00C2256A">
        <w:rPr>
          <w:rFonts w:ascii="Arial" w:eastAsia="Times New Roman" w:hAnsi="Arial" w:cs="Arial"/>
          <w:sz w:val="24"/>
          <w:szCs w:val="24"/>
        </w:rPr>
        <w:t>Внешнее колористическое решение НТО необходимо применять с учетом концепции общего цветового решения застройки улицы. Основной колер цветового решения согласовывается с администрацией г. Назарово.</w:t>
      </w:r>
    </w:p>
    <w:p w:rsidR="00E67D82" w:rsidRPr="00503D6E" w:rsidRDefault="00E67D82" w:rsidP="00E67D82">
      <w:pPr>
        <w:shd w:val="clear" w:color="auto" w:fill="FFFFFF"/>
        <w:spacing w:after="0" w:line="240" w:lineRule="auto"/>
        <w:ind w:left="360" w:firstLine="480"/>
        <w:jc w:val="both"/>
        <w:textAlignment w:val="baseline"/>
        <w:rPr>
          <w:rFonts w:ascii="Arial" w:eastAsia="Times New Roman" w:hAnsi="Arial" w:cs="Arial"/>
          <w:sz w:val="24"/>
          <w:szCs w:val="24"/>
        </w:rPr>
      </w:pPr>
      <w:r w:rsidRPr="00503D6E">
        <w:rPr>
          <w:rFonts w:ascii="Arial" w:eastAsia="Times New Roman" w:hAnsi="Arial" w:cs="Arial"/>
          <w:sz w:val="24"/>
          <w:szCs w:val="24"/>
        </w:rPr>
        <w:br/>
        <w:t>7. В конструкциях НТО на переднем фасаде допускается устройство фриза. Нижняя граница фриза должна располагаться на высоте 2,1 метра от пола. Высота фриза должна составлять:</w:t>
      </w:r>
    </w:p>
    <w:p w:rsidR="00E67D82" w:rsidRPr="00503D6E" w:rsidRDefault="00E67D82" w:rsidP="00E67D82">
      <w:pPr>
        <w:shd w:val="clear" w:color="auto" w:fill="FFFFFF"/>
        <w:spacing w:after="0" w:line="240" w:lineRule="auto"/>
        <w:ind w:firstLine="480"/>
        <w:jc w:val="both"/>
        <w:textAlignment w:val="baseline"/>
        <w:rPr>
          <w:rFonts w:ascii="Arial" w:eastAsia="Times New Roman" w:hAnsi="Arial" w:cs="Arial"/>
          <w:sz w:val="24"/>
          <w:szCs w:val="24"/>
        </w:rPr>
      </w:pPr>
      <w:r w:rsidRPr="00503D6E">
        <w:rPr>
          <w:rFonts w:ascii="Arial" w:eastAsia="Times New Roman" w:hAnsi="Arial" w:cs="Arial"/>
          <w:sz w:val="24"/>
          <w:szCs w:val="24"/>
        </w:rPr>
        <w:t>- для киосков шириной до 3 м (включительно) - 300 мм;</w:t>
      </w:r>
    </w:p>
    <w:p w:rsidR="00E67D82" w:rsidRPr="00503D6E" w:rsidRDefault="00E67D82" w:rsidP="00E67D82">
      <w:pPr>
        <w:shd w:val="clear" w:color="auto" w:fill="FFFFFF"/>
        <w:spacing w:after="0" w:line="240" w:lineRule="auto"/>
        <w:ind w:firstLine="480"/>
        <w:jc w:val="both"/>
        <w:textAlignment w:val="baseline"/>
        <w:rPr>
          <w:rFonts w:ascii="Arial" w:eastAsia="Times New Roman" w:hAnsi="Arial" w:cs="Arial"/>
          <w:sz w:val="24"/>
          <w:szCs w:val="24"/>
        </w:rPr>
      </w:pPr>
      <w:r w:rsidRPr="00503D6E">
        <w:rPr>
          <w:rFonts w:ascii="Arial" w:eastAsia="Times New Roman" w:hAnsi="Arial" w:cs="Arial"/>
          <w:sz w:val="24"/>
          <w:szCs w:val="24"/>
        </w:rPr>
        <w:t>- для киосков шириной от 3 м;</w:t>
      </w:r>
    </w:p>
    <w:p w:rsidR="00E67D82" w:rsidRPr="00503D6E" w:rsidRDefault="00E67D82" w:rsidP="00E67D82">
      <w:pPr>
        <w:shd w:val="clear" w:color="auto" w:fill="FFFFFF"/>
        <w:spacing w:after="0" w:line="240" w:lineRule="auto"/>
        <w:ind w:firstLine="480"/>
        <w:jc w:val="both"/>
        <w:textAlignment w:val="baseline"/>
        <w:rPr>
          <w:rFonts w:ascii="Arial" w:eastAsia="Times New Roman" w:hAnsi="Arial" w:cs="Arial"/>
          <w:sz w:val="24"/>
          <w:szCs w:val="24"/>
        </w:rPr>
      </w:pPr>
      <w:r w:rsidRPr="00503D6E">
        <w:rPr>
          <w:rFonts w:ascii="Arial" w:eastAsia="Times New Roman" w:hAnsi="Arial" w:cs="Arial"/>
          <w:sz w:val="24"/>
          <w:szCs w:val="24"/>
        </w:rPr>
        <w:t>- для павильонов - 500 мм.</w:t>
      </w:r>
    </w:p>
    <w:p w:rsidR="00E67D82" w:rsidRPr="00C2256A" w:rsidRDefault="00E67D82" w:rsidP="00E67D82">
      <w:pPr>
        <w:shd w:val="clear" w:color="auto" w:fill="FFFFFF"/>
        <w:spacing w:after="0" w:line="240" w:lineRule="auto"/>
        <w:ind w:firstLine="480"/>
        <w:jc w:val="both"/>
        <w:textAlignment w:val="baseline"/>
        <w:rPr>
          <w:rFonts w:ascii="Arial" w:eastAsia="Times New Roman" w:hAnsi="Arial" w:cs="Arial"/>
          <w:sz w:val="20"/>
          <w:szCs w:val="20"/>
        </w:rPr>
      </w:pPr>
    </w:p>
    <w:p w:rsidR="00E67D82" w:rsidRPr="00C2256A" w:rsidRDefault="00E67D82" w:rsidP="00E67D82">
      <w:pPr>
        <w:shd w:val="clear" w:color="auto" w:fill="FFFFFF"/>
        <w:spacing w:after="0" w:line="240" w:lineRule="auto"/>
        <w:ind w:firstLine="480"/>
        <w:jc w:val="both"/>
        <w:textAlignment w:val="baseline"/>
        <w:rPr>
          <w:rFonts w:ascii="Arial" w:eastAsia="Times New Roman" w:hAnsi="Arial" w:cs="Arial"/>
          <w:sz w:val="20"/>
          <w:szCs w:val="20"/>
        </w:rPr>
      </w:pPr>
      <w:r w:rsidRPr="00503D6E">
        <w:rPr>
          <w:rFonts w:ascii="Arial" w:eastAsia="Times New Roman" w:hAnsi="Arial" w:cs="Arial"/>
          <w:sz w:val="24"/>
          <w:szCs w:val="24"/>
        </w:rPr>
        <w:t>8. Для защиты от атмосферных осадков конструкция НТО должна предусматривать козырек.</w:t>
      </w:r>
      <w:r w:rsidRPr="00503D6E">
        <w:rPr>
          <w:rFonts w:ascii="Arial" w:eastAsia="Times New Roman" w:hAnsi="Arial" w:cs="Arial"/>
          <w:sz w:val="24"/>
          <w:szCs w:val="24"/>
        </w:rPr>
        <w:br/>
      </w:r>
    </w:p>
    <w:p w:rsidR="00E67D82" w:rsidRPr="00503D6E" w:rsidRDefault="00E67D82" w:rsidP="00E67D82">
      <w:pPr>
        <w:shd w:val="clear" w:color="auto" w:fill="FFFFFF"/>
        <w:spacing w:after="0" w:line="240" w:lineRule="auto"/>
        <w:ind w:firstLine="480"/>
        <w:jc w:val="both"/>
        <w:textAlignment w:val="baseline"/>
        <w:rPr>
          <w:rFonts w:ascii="Arial" w:eastAsia="Times New Roman" w:hAnsi="Arial" w:cs="Arial"/>
          <w:sz w:val="24"/>
          <w:szCs w:val="24"/>
        </w:rPr>
      </w:pPr>
      <w:r w:rsidRPr="00503D6E">
        <w:rPr>
          <w:rFonts w:ascii="Arial" w:eastAsia="Times New Roman" w:hAnsi="Arial" w:cs="Arial"/>
          <w:sz w:val="24"/>
          <w:szCs w:val="24"/>
        </w:rPr>
        <w:t>9. Высота витрин, фриза, карниза и других архитектурных элементов должна быть одинаковой в пределах одного объекта (для рядом стоящих объектов – в пределах одного поля видимости). Запрещается применение скатных кровель, верхняя отметка которых выступает над уровнем фриза (карниза). Запрещается сооружение башен, треугольных</w:t>
      </w:r>
      <w:r w:rsidRPr="005F5E8F">
        <w:rPr>
          <w:rFonts w:ascii="Arial" w:eastAsia="Times New Roman" w:hAnsi="Arial" w:cs="Arial"/>
          <w:sz w:val="26"/>
          <w:szCs w:val="26"/>
        </w:rPr>
        <w:t xml:space="preserve"> фронтонов и других </w:t>
      </w:r>
      <w:r w:rsidRPr="00503D6E">
        <w:rPr>
          <w:rFonts w:ascii="Arial" w:eastAsia="Times New Roman" w:hAnsi="Arial" w:cs="Arial"/>
          <w:sz w:val="24"/>
          <w:szCs w:val="24"/>
        </w:rPr>
        <w:t>выступающих над уровнем фриза (карниза) архитектурных элементов без получения отдельного согласования с администрацией г. Назарово.</w:t>
      </w:r>
    </w:p>
    <w:p w:rsidR="00E67D82" w:rsidRPr="00503D6E" w:rsidRDefault="00E67D82" w:rsidP="00E67D82">
      <w:pPr>
        <w:shd w:val="clear" w:color="auto" w:fill="FFFFFF"/>
        <w:spacing w:after="0" w:line="240" w:lineRule="auto"/>
        <w:ind w:firstLine="480"/>
        <w:jc w:val="both"/>
        <w:textAlignment w:val="baseline"/>
        <w:rPr>
          <w:rFonts w:ascii="Arial" w:eastAsia="Times New Roman" w:hAnsi="Arial" w:cs="Arial"/>
          <w:sz w:val="24"/>
          <w:szCs w:val="24"/>
        </w:rPr>
      </w:pPr>
      <w:r w:rsidRPr="00503D6E">
        <w:rPr>
          <w:rFonts w:ascii="Arial" w:eastAsia="Times New Roman" w:hAnsi="Arial" w:cs="Arial"/>
          <w:sz w:val="24"/>
          <w:szCs w:val="24"/>
        </w:rPr>
        <w:lastRenderedPageBreak/>
        <w:t xml:space="preserve">10. Установка урны обязательна. </w:t>
      </w:r>
    </w:p>
    <w:p w:rsidR="00E67D82" w:rsidRPr="00503D6E" w:rsidRDefault="00E67D82" w:rsidP="00E67D82">
      <w:pPr>
        <w:shd w:val="clear" w:color="auto" w:fill="FFFFFF"/>
        <w:spacing w:after="0" w:line="240" w:lineRule="auto"/>
        <w:ind w:firstLine="480"/>
        <w:jc w:val="both"/>
        <w:textAlignment w:val="baseline"/>
        <w:rPr>
          <w:rFonts w:ascii="Arial" w:eastAsia="Times New Roman" w:hAnsi="Arial" w:cs="Arial"/>
          <w:sz w:val="24"/>
          <w:szCs w:val="24"/>
        </w:rPr>
      </w:pPr>
    </w:p>
    <w:p w:rsidR="00E67D82" w:rsidRPr="00503D6E" w:rsidRDefault="00E67D82" w:rsidP="00E67D82">
      <w:pPr>
        <w:shd w:val="clear" w:color="auto" w:fill="FFFFFF"/>
        <w:spacing w:after="0" w:line="240" w:lineRule="auto"/>
        <w:ind w:firstLine="480"/>
        <w:jc w:val="both"/>
        <w:textAlignment w:val="baseline"/>
        <w:rPr>
          <w:rFonts w:ascii="Arial" w:eastAsia="Times New Roman" w:hAnsi="Arial" w:cs="Arial"/>
          <w:sz w:val="24"/>
          <w:szCs w:val="24"/>
        </w:rPr>
      </w:pPr>
      <w:r w:rsidRPr="00503D6E">
        <w:rPr>
          <w:rFonts w:ascii="Arial" w:eastAsia="Times New Roman" w:hAnsi="Arial" w:cs="Arial"/>
          <w:sz w:val="24"/>
          <w:szCs w:val="24"/>
        </w:rPr>
        <w:t>11. Возможна установка скамейки. Скамейка и урна должны быть в едином стиле с павильоном (киоском).</w:t>
      </w:r>
    </w:p>
    <w:p w:rsidR="00E67D82" w:rsidRPr="00503D6E" w:rsidRDefault="00E67D82" w:rsidP="00E67D82">
      <w:pPr>
        <w:shd w:val="clear" w:color="auto" w:fill="FFFFFF"/>
        <w:spacing w:after="0" w:line="240" w:lineRule="auto"/>
        <w:ind w:firstLine="480"/>
        <w:jc w:val="both"/>
        <w:textAlignment w:val="baseline"/>
        <w:rPr>
          <w:rFonts w:ascii="Arial" w:eastAsia="Times New Roman" w:hAnsi="Arial" w:cs="Arial"/>
          <w:sz w:val="24"/>
          <w:szCs w:val="24"/>
        </w:rPr>
      </w:pPr>
    </w:p>
    <w:p w:rsidR="00E67D82" w:rsidRPr="00503D6E" w:rsidRDefault="00E67D82" w:rsidP="00E67D82">
      <w:pPr>
        <w:shd w:val="clear" w:color="auto" w:fill="FFFFFF"/>
        <w:spacing w:after="0" w:line="240" w:lineRule="auto"/>
        <w:ind w:firstLine="480"/>
        <w:jc w:val="both"/>
        <w:textAlignment w:val="baseline"/>
        <w:rPr>
          <w:rFonts w:ascii="Arial" w:eastAsia="Times New Roman" w:hAnsi="Arial" w:cs="Arial"/>
          <w:sz w:val="24"/>
          <w:szCs w:val="24"/>
        </w:rPr>
      </w:pPr>
      <w:r w:rsidRPr="00503D6E">
        <w:rPr>
          <w:rFonts w:ascii="Arial" w:eastAsia="Times New Roman" w:hAnsi="Arial" w:cs="Arial"/>
          <w:sz w:val="24"/>
          <w:szCs w:val="24"/>
        </w:rPr>
        <w:t>12. Требования к материалам отделки:</w:t>
      </w:r>
    </w:p>
    <w:p w:rsidR="00E67D82" w:rsidRPr="00503D6E" w:rsidRDefault="00E67D82" w:rsidP="00E67D82">
      <w:pPr>
        <w:shd w:val="clear" w:color="auto" w:fill="FFFFFF"/>
        <w:spacing w:after="0" w:line="240" w:lineRule="auto"/>
        <w:ind w:firstLine="480"/>
        <w:jc w:val="both"/>
        <w:textAlignment w:val="baseline"/>
        <w:rPr>
          <w:rFonts w:ascii="Arial" w:eastAsia="Times New Roman" w:hAnsi="Arial" w:cs="Arial"/>
          <w:sz w:val="24"/>
          <w:szCs w:val="24"/>
        </w:rPr>
      </w:pPr>
      <w:r w:rsidRPr="00503D6E">
        <w:rPr>
          <w:rFonts w:ascii="Arial" w:eastAsia="Times New Roman" w:hAnsi="Arial" w:cs="Arial"/>
          <w:sz w:val="24"/>
          <w:szCs w:val="24"/>
        </w:rPr>
        <w:t xml:space="preserve">1) </w:t>
      </w:r>
      <w:r w:rsidRPr="00503D6E">
        <w:rPr>
          <w:rFonts w:ascii="Arial" w:eastAsia="Times New Roman" w:hAnsi="Arial" w:cs="Arial"/>
          <w:sz w:val="24"/>
          <w:szCs w:val="24"/>
          <w:u w:val="single"/>
        </w:rPr>
        <w:t>в отношении стен:</w:t>
      </w:r>
    </w:p>
    <w:p w:rsidR="00E67D82" w:rsidRPr="00503D6E" w:rsidRDefault="00E67D82" w:rsidP="00E67D82">
      <w:pPr>
        <w:pStyle w:val="a6"/>
        <w:numPr>
          <w:ilvl w:val="0"/>
          <w:numId w:val="33"/>
        </w:numPr>
        <w:shd w:val="clear" w:color="auto" w:fill="FFFFFF"/>
        <w:spacing w:after="0" w:line="240" w:lineRule="auto"/>
        <w:ind w:left="851" w:hanging="491"/>
        <w:jc w:val="both"/>
        <w:textAlignment w:val="baseline"/>
        <w:rPr>
          <w:rFonts w:ascii="Arial" w:eastAsia="Times New Roman" w:hAnsi="Arial" w:cs="Arial"/>
          <w:sz w:val="24"/>
          <w:szCs w:val="24"/>
        </w:rPr>
      </w:pPr>
      <w:r w:rsidRPr="00503D6E">
        <w:rPr>
          <w:rFonts w:ascii="Arial" w:eastAsia="Times New Roman" w:hAnsi="Arial" w:cs="Arial"/>
          <w:sz w:val="24"/>
          <w:szCs w:val="24"/>
        </w:rPr>
        <w:t>Запрещается использовать в качестве материалов отделки стен кирпич, бетонные блоки и прочие штучные кладочные материалы.</w:t>
      </w:r>
    </w:p>
    <w:p w:rsidR="00E67D82" w:rsidRPr="00503D6E" w:rsidRDefault="00E67D82" w:rsidP="00E67D82">
      <w:pPr>
        <w:pStyle w:val="a6"/>
        <w:numPr>
          <w:ilvl w:val="0"/>
          <w:numId w:val="33"/>
        </w:numPr>
        <w:shd w:val="clear" w:color="auto" w:fill="FFFFFF"/>
        <w:spacing w:after="0" w:line="240" w:lineRule="auto"/>
        <w:ind w:left="851" w:hanging="491"/>
        <w:jc w:val="both"/>
        <w:textAlignment w:val="baseline"/>
        <w:rPr>
          <w:rFonts w:ascii="Arial" w:eastAsia="Times New Roman" w:hAnsi="Arial" w:cs="Arial"/>
          <w:sz w:val="24"/>
          <w:szCs w:val="24"/>
        </w:rPr>
      </w:pPr>
      <w:r w:rsidRPr="00503D6E">
        <w:rPr>
          <w:rFonts w:ascii="Arial" w:eastAsia="Times New Roman" w:hAnsi="Arial" w:cs="Arial"/>
          <w:sz w:val="24"/>
          <w:szCs w:val="24"/>
        </w:rPr>
        <w:t>Запрещается применение в отделке сайдинга, блок-хауса, профлиста, керамогранита, керамической плитки (кафеля), фасадных панелей, имитирующих кирпичную кладку, природный камень, брусовой бревенчатый сруб или текстуру дерева.</w:t>
      </w:r>
    </w:p>
    <w:p w:rsidR="00E67D82" w:rsidRPr="00503D6E" w:rsidRDefault="00E67D82" w:rsidP="00E67D82">
      <w:pPr>
        <w:pStyle w:val="a6"/>
        <w:numPr>
          <w:ilvl w:val="0"/>
          <w:numId w:val="33"/>
        </w:numPr>
        <w:shd w:val="clear" w:color="auto" w:fill="FFFFFF"/>
        <w:spacing w:after="0" w:line="240" w:lineRule="auto"/>
        <w:ind w:left="851" w:hanging="491"/>
        <w:jc w:val="both"/>
        <w:textAlignment w:val="baseline"/>
        <w:rPr>
          <w:rFonts w:ascii="Arial" w:eastAsia="Times New Roman" w:hAnsi="Arial" w:cs="Arial"/>
          <w:sz w:val="24"/>
          <w:szCs w:val="24"/>
        </w:rPr>
      </w:pPr>
      <w:r w:rsidRPr="00503D6E">
        <w:rPr>
          <w:rFonts w:ascii="Arial" w:eastAsia="Times New Roman" w:hAnsi="Arial" w:cs="Arial"/>
          <w:sz w:val="24"/>
          <w:szCs w:val="24"/>
        </w:rPr>
        <w:t>Запрещается использование открытых систем крепления стеновых панелей, в том числе при помощи кляммеров.</w:t>
      </w:r>
    </w:p>
    <w:p w:rsidR="00E67D82" w:rsidRPr="00503D6E" w:rsidRDefault="00E67D82" w:rsidP="00E67D82">
      <w:pPr>
        <w:pStyle w:val="a6"/>
        <w:numPr>
          <w:ilvl w:val="0"/>
          <w:numId w:val="33"/>
        </w:numPr>
        <w:autoSpaceDE w:val="0"/>
        <w:autoSpaceDN w:val="0"/>
        <w:adjustRightInd w:val="0"/>
        <w:spacing w:after="0" w:line="240" w:lineRule="auto"/>
        <w:ind w:left="851" w:hanging="491"/>
        <w:jc w:val="both"/>
        <w:rPr>
          <w:rFonts w:ascii="Arial" w:hAnsi="Arial" w:cs="Arial"/>
          <w:b/>
          <w:sz w:val="24"/>
          <w:szCs w:val="24"/>
        </w:rPr>
      </w:pPr>
      <w:r w:rsidRPr="00503D6E">
        <w:rPr>
          <w:rFonts w:ascii="Arial" w:eastAsia="Times New Roman" w:hAnsi="Arial" w:cs="Arial"/>
          <w:sz w:val="24"/>
          <w:szCs w:val="24"/>
        </w:rPr>
        <w:t>Запрещается использование материала отделки глухих фасадов не соответствующее общему архитектурному решению главного и боковых фасадов НТО.</w:t>
      </w:r>
    </w:p>
    <w:p w:rsidR="00E67D82" w:rsidRPr="00503D6E" w:rsidRDefault="00E67D82" w:rsidP="00E67D82">
      <w:pPr>
        <w:pStyle w:val="a6"/>
        <w:numPr>
          <w:ilvl w:val="0"/>
          <w:numId w:val="52"/>
        </w:numPr>
        <w:shd w:val="clear" w:color="auto" w:fill="FFFFFF"/>
        <w:spacing w:after="0" w:line="240" w:lineRule="auto"/>
        <w:ind w:left="851" w:hanging="502"/>
        <w:jc w:val="both"/>
        <w:textAlignment w:val="baseline"/>
        <w:rPr>
          <w:rFonts w:ascii="Arial" w:eastAsia="Times New Roman" w:hAnsi="Arial" w:cs="Arial"/>
          <w:sz w:val="24"/>
          <w:szCs w:val="24"/>
        </w:rPr>
      </w:pPr>
      <w:r w:rsidRPr="00503D6E">
        <w:rPr>
          <w:rFonts w:ascii="Arial" w:eastAsia="Times New Roman" w:hAnsi="Arial" w:cs="Arial"/>
          <w:sz w:val="24"/>
          <w:szCs w:val="24"/>
        </w:rPr>
        <w:t>Рекомендуются композитные материалы с утеплителем, металлические фасадные панели (кассеты), алюминиевые композитные панели (алюкобонд), HPL-панели со скрытым креплением, фальцевые панели, деревянный планкен (обшивка деревянными рейками и брусками), ориентированно-стружечная плита (ОСП), влагостойкая фанера.</w:t>
      </w:r>
    </w:p>
    <w:p w:rsidR="00E67D82" w:rsidRPr="00503D6E" w:rsidRDefault="00E67D82" w:rsidP="00E67D82">
      <w:pPr>
        <w:pStyle w:val="a6"/>
        <w:numPr>
          <w:ilvl w:val="0"/>
          <w:numId w:val="34"/>
        </w:numPr>
        <w:autoSpaceDE w:val="0"/>
        <w:autoSpaceDN w:val="0"/>
        <w:adjustRightInd w:val="0"/>
        <w:spacing w:after="0" w:line="240" w:lineRule="auto"/>
        <w:ind w:left="851" w:hanging="491"/>
        <w:jc w:val="both"/>
        <w:rPr>
          <w:rFonts w:ascii="Arial" w:hAnsi="Arial" w:cs="Arial"/>
          <w:sz w:val="24"/>
          <w:szCs w:val="24"/>
        </w:rPr>
      </w:pPr>
      <w:r w:rsidRPr="00503D6E">
        <w:rPr>
          <w:rFonts w:ascii="Arial" w:hAnsi="Arial" w:cs="Arial"/>
          <w:sz w:val="24"/>
          <w:szCs w:val="24"/>
        </w:rPr>
        <w:t>Для сооружения киосков и павильонов в рекреационных зонах рекомендуется использовать брус из твердых сортов древесины, щиты из строганных досок и ориентированно-стружечных плит (ОСП).</w:t>
      </w:r>
    </w:p>
    <w:p w:rsidR="00E67D82" w:rsidRPr="00503D6E" w:rsidRDefault="00E67D82" w:rsidP="00E67D82">
      <w:pPr>
        <w:shd w:val="clear" w:color="auto" w:fill="FFFFFF"/>
        <w:spacing w:after="0" w:line="240" w:lineRule="auto"/>
        <w:ind w:left="851" w:hanging="491"/>
        <w:jc w:val="both"/>
        <w:textAlignment w:val="baseline"/>
        <w:rPr>
          <w:rFonts w:ascii="Arial" w:eastAsia="Times New Roman" w:hAnsi="Arial" w:cs="Arial"/>
          <w:sz w:val="24"/>
          <w:szCs w:val="24"/>
        </w:rPr>
      </w:pPr>
      <w:r w:rsidRPr="00503D6E">
        <w:rPr>
          <w:rFonts w:ascii="Arial" w:eastAsia="Times New Roman" w:hAnsi="Arial" w:cs="Arial"/>
          <w:sz w:val="24"/>
          <w:szCs w:val="24"/>
          <w:u w:val="single"/>
        </w:rPr>
        <w:t>2) в отношении окон, витражей витрин:</w:t>
      </w:r>
    </w:p>
    <w:p w:rsidR="00E67D82" w:rsidRPr="00503D6E" w:rsidRDefault="00E67D82" w:rsidP="00E67D82">
      <w:pPr>
        <w:pStyle w:val="a6"/>
        <w:numPr>
          <w:ilvl w:val="0"/>
          <w:numId w:val="53"/>
        </w:numPr>
        <w:shd w:val="clear" w:color="auto" w:fill="FFFFFF"/>
        <w:spacing w:after="0" w:line="240" w:lineRule="auto"/>
        <w:ind w:left="851" w:hanging="491"/>
        <w:jc w:val="both"/>
        <w:textAlignment w:val="baseline"/>
        <w:rPr>
          <w:rFonts w:ascii="Arial" w:eastAsia="Times New Roman" w:hAnsi="Arial" w:cs="Arial"/>
          <w:sz w:val="24"/>
          <w:szCs w:val="24"/>
        </w:rPr>
      </w:pPr>
      <w:r w:rsidRPr="00503D6E">
        <w:rPr>
          <w:rFonts w:ascii="Arial" w:eastAsia="Times New Roman" w:hAnsi="Arial" w:cs="Arial"/>
          <w:sz w:val="24"/>
          <w:szCs w:val="24"/>
        </w:rPr>
        <w:t xml:space="preserve">Не допускается применение в пределах одного объекта различных конструкций окон и витражей. </w:t>
      </w:r>
    </w:p>
    <w:p w:rsidR="00E67D82" w:rsidRPr="00503D6E" w:rsidRDefault="00E67D82" w:rsidP="00E67D82">
      <w:pPr>
        <w:pStyle w:val="a6"/>
        <w:numPr>
          <w:ilvl w:val="0"/>
          <w:numId w:val="35"/>
        </w:numPr>
        <w:shd w:val="clear" w:color="auto" w:fill="FFFFFF"/>
        <w:spacing w:after="0" w:line="240" w:lineRule="auto"/>
        <w:ind w:left="851" w:hanging="491"/>
        <w:jc w:val="both"/>
        <w:textAlignment w:val="baseline"/>
        <w:rPr>
          <w:rFonts w:ascii="Arial" w:eastAsia="Times New Roman" w:hAnsi="Arial" w:cs="Arial"/>
          <w:sz w:val="24"/>
          <w:szCs w:val="24"/>
        </w:rPr>
      </w:pPr>
      <w:r w:rsidRPr="00503D6E">
        <w:rPr>
          <w:rFonts w:ascii="Arial" w:eastAsia="Times New Roman" w:hAnsi="Arial" w:cs="Arial"/>
          <w:sz w:val="24"/>
          <w:szCs w:val="24"/>
        </w:rPr>
        <w:t>Рекомендуется алюминиевый профиль, структурное остекление, металлопластиковый профиль (тонированный).</w:t>
      </w:r>
    </w:p>
    <w:p w:rsidR="00E67D82" w:rsidRPr="00503D6E" w:rsidRDefault="00E67D82" w:rsidP="00E67D82">
      <w:pPr>
        <w:pStyle w:val="a6"/>
        <w:numPr>
          <w:ilvl w:val="0"/>
          <w:numId w:val="35"/>
        </w:numPr>
        <w:shd w:val="clear" w:color="auto" w:fill="FFFFFF"/>
        <w:spacing w:after="0" w:line="240" w:lineRule="auto"/>
        <w:ind w:left="851" w:hanging="491"/>
        <w:jc w:val="both"/>
        <w:textAlignment w:val="baseline"/>
        <w:rPr>
          <w:rFonts w:ascii="Arial" w:eastAsia="Times New Roman" w:hAnsi="Arial" w:cs="Arial"/>
          <w:sz w:val="24"/>
          <w:szCs w:val="24"/>
        </w:rPr>
      </w:pPr>
      <w:r w:rsidRPr="00503D6E">
        <w:rPr>
          <w:rFonts w:ascii="Arial" w:eastAsia="Times New Roman" w:hAnsi="Arial" w:cs="Arial"/>
          <w:sz w:val="24"/>
          <w:szCs w:val="24"/>
        </w:rPr>
        <w:t>Рисунок членений и ширина профиля должны быть идентичными для всех окон и витрин объекта.</w:t>
      </w:r>
    </w:p>
    <w:p w:rsidR="00E67D82" w:rsidRPr="00503D6E" w:rsidRDefault="00E67D82" w:rsidP="00E67D82">
      <w:pPr>
        <w:pStyle w:val="a6"/>
        <w:numPr>
          <w:ilvl w:val="0"/>
          <w:numId w:val="35"/>
        </w:numPr>
        <w:shd w:val="clear" w:color="auto" w:fill="FFFFFF"/>
        <w:spacing w:after="0" w:line="240" w:lineRule="auto"/>
        <w:ind w:left="851" w:hanging="491"/>
        <w:jc w:val="both"/>
        <w:textAlignment w:val="baseline"/>
        <w:rPr>
          <w:rFonts w:ascii="Arial" w:eastAsia="Times New Roman" w:hAnsi="Arial" w:cs="Arial"/>
          <w:sz w:val="24"/>
          <w:szCs w:val="24"/>
        </w:rPr>
      </w:pPr>
      <w:r w:rsidRPr="00503D6E">
        <w:rPr>
          <w:rFonts w:ascii="Arial" w:hAnsi="Arial" w:cs="Arial"/>
          <w:sz w:val="24"/>
          <w:szCs w:val="24"/>
        </w:rPr>
        <w:t>Цвет рольставен должен совпадать с цветом фасада объекта либо с цветом переплетов окон.</w:t>
      </w:r>
    </w:p>
    <w:p w:rsidR="00E67D82" w:rsidRPr="00503D6E" w:rsidRDefault="00E67D82" w:rsidP="00E67D82">
      <w:pPr>
        <w:shd w:val="clear" w:color="auto" w:fill="FFFFFF"/>
        <w:spacing w:after="0" w:line="240" w:lineRule="auto"/>
        <w:ind w:hanging="491"/>
        <w:jc w:val="both"/>
        <w:textAlignment w:val="baseline"/>
        <w:rPr>
          <w:rFonts w:ascii="Arial" w:eastAsia="Times New Roman" w:hAnsi="Arial" w:cs="Arial"/>
          <w:sz w:val="24"/>
          <w:szCs w:val="24"/>
        </w:rPr>
      </w:pPr>
    </w:p>
    <w:p w:rsidR="00E67D82" w:rsidRPr="00503D6E" w:rsidRDefault="00E67D82" w:rsidP="00E67D82">
      <w:pPr>
        <w:shd w:val="clear" w:color="auto" w:fill="FFFFFF"/>
        <w:spacing w:after="0" w:line="240" w:lineRule="auto"/>
        <w:ind w:firstLine="360"/>
        <w:jc w:val="both"/>
        <w:textAlignment w:val="baseline"/>
        <w:rPr>
          <w:rFonts w:ascii="Arial" w:eastAsia="Times New Roman" w:hAnsi="Arial" w:cs="Arial"/>
          <w:sz w:val="24"/>
          <w:szCs w:val="24"/>
          <w:u w:val="single"/>
        </w:rPr>
      </w:pPr>
      <w:r w:rsidRPr="00503D6E">
        <w:rPr>
          <w:rFonts w:ascii="Arial" w:eastAsia="Times New Roman" w:hAnsi="Arial" w:cs="Arial"/>
          <w:sz w:val="24"/>
          <w:szCs w:val="24"/>
          <w:u w:val="single"/>
        </w:rPr>
        <w:t xml:space="preserve">3) в отношении кровли: </w:t>
      </w:r>
    </w:p>
    <w:p w:rsidR="00E67D82" w:rsidRPr="00503D6E" w:rsidRDefault="00E67D82" w:rsidP="00E67D82">
      <w:pPr>
        <w:pStyle w:val="a6"/>
        <w:numPr>
          <w:ilvl w:val="0"/>
          <w:numId w:val="36"/>
        </w:numPr>
        <w:shd w:val="clear" w:color="auto" w:fill="FFFFFF"/>
        <w:spacing w:after="0" w:line="240" w:lineRule="auto"/>
        <w:ind w:left="993" w:hanging="567"/>
        <w:jc w:val="both"/>
        <w:textAlignment w:val="baseline"/>
        <w:rPr>
          <w:rFonts w:ascii="Arial" w:eastAsia="Times New Roman" w:hAnsi="Arial" w:cs="Arial"/>
          <w:sz w:val="24"/>
          <w:szCs w:val="24"/>
        </w:rPr>
      </w:pPr>
      <w:r w:rsidRPr="00503D6E">
        <w:rPr>
          <w:rFonts w:ascii="Arial" w:eastAsia="Times New Roman" w:hAnsi="Arial" w:cs="Arial"/>
          <w:sz w:val="24"/>
          <w:szCs w:val="24"/>
        </w:rPr>
        <w:lastRenderedPageBreak/>
        <w:t>Запрещается применение в качестве кровельного материала шифера, металлочерепицы, рубероида и других рулонных материалов.</w:t>
      </w:r>
    </w:p>
    <w:p w:rsidR="00E67D82" w:rsidRPr="00503D6E" w:rsidRDefault="00E67D82" w:rsidP="00E67D82">
      <w:pPr>
        <w:pStyle w:val="a6"/>
        <w:numPr>
          <w:ilvl w:val="0"/>
          <w:numId w:val="36"/>
        </w:numPr>
        <w:shd w:val="clear" w:color="auto" w:fill="FFFFFF"/>
        <w:spacing w:after="0" w:line="240" w:lineRule="auto"/>
        <w:ind w:left="993" w:hanging="567"/>
        <w:jc w:val="both"/>
        <w:textAlignment w:val="baseline"/>
        <w:rPr>
          <w:rFonts w:ascii="Arial" w:eastAsia="Times New Roman" w:hAnsi="Arial" w:cs="Arial"/>
          <w:sz w:val="24"/>
          <w:szCs w:val="24"/>
        </w:rPr>
      </w:pPr>
      <w:r w:rsidRPr="00503D6E">
        <w:rPr>
          <w:rFonts w:ascii="Arial" w:eastAsia="Times New Roman" w:hAnsi="Arial" w:cs="Arial"/>
          <w:sz w:val="24"/>
          <w:szCs w:val="24"/>
        </w:rPr>
        <w:t>Не допускается применение в пределах одного объекта различных материалов кровли.</w:t>
      </w:r>
    </w:p>
    <w:p w:rsidR="00E67D82" w:rsidRPr="00503D6E" w:rsidRDefault="00E67D82" w:rsidP="00E67D82">
      <w:pPr>
        <w:pStyle w:val="a6"/>
        <w:numPr>
          <w:ilvl w:val="0"/>
          <w:numId w:val="54"/>
        </w:numPr>
        <w:shd w:val="clear" w:color="auto" w:fill="FFFFFF"/>
        <w:spacing w:after="0" w:line="240" w:lineRule="auto"/>
        <w:ind w:left="993" w:hanging="567"/>
        <w:jc w:val="both"/>
        <w:textAlignment w:val="baseline"/>
        <w:rPr>
          <w:rFonts w:ascii="Arial" w:eastAsia="Times New Roman" w:hAnsi="Arial" w:cs="Arial"/>
          <w:sz w:val="24"/>
          <w:szCs w:val="24"/>
        </w:rPr>
      </w:pPr>
      <w:r w:rsidRPr="00503D6E">
        <w:rPr>
          <w:rFonts w:ascii="Arial" w:eastAsia="Times New Roman" w:hAnsi="Arial" w:cs="Arial"/>
          <w:sz w:val="24"/>
          <w:szCs w:val="24"/>
        </w:rPr>
        <w:t>Рекомендуется фальцевая кровля, профилированный лист, мягкая черепица, деревянная рейка, гонт.</w:t>
      </w:r>
    </w:p>
    <w:p w:rsidR="00E67D82" w:rsidRDefault="00E67D82" w:rsidP="00E67D82">
      <w:pPr>
        <w:shd w:val="clear" w:color="auto" w:fill="FFFFFF"/>
        <w:spacing w:after="0" w:line="240" w:lineRule="auto"/>
        <w:ind w:firstLine="480"/>
        <w:jc w:val="both"/>
        <w:textAlignment w:val="baseline"/>
        <w:rPr>
          <w:rFonts w:ascii="Arial" w:eastAsia="Times New Roman" w:hAnsi="Arial" w:cs="Arial"/>
          <w:sz w:val="24"/>
          <w:szCs w:val="24"/>
        </w:rPr>
      </w:pPr>
    </w:p>
    <w:p w:rsidR="00E67D82" w:rsidRPr="00503D6E" w:rsidRDefault="00E67D82" w:rsidP="00E67D82">
      <w:pPr>
        <w:shd w:val="clear" w:color="auto" w:fill="FFFFFF"/>
        <w:spacing w:after="0" w:line="240" w:lineRule="auto"/>
        <w:ind w:firstLine="480"/>
        <w:jc w:val="both"/>
        <w:textAlignment w:val="baseline"/>
        <w:rPr>
          <w:rFonts w:ascii="Arial" w:eastAsia="Times New Roman" w:hAnsi="Arial" w:cs="Arial"/>
          <w:sz w:val="24"/>
          <w:szCs w:val="24"/>
        </w:rPr>
      </w:pPr>
    </w:p>
    <w:p w:rsidR="00E67D82" w:rsidRPr="00503D6E" w:rsidRDefault="00E67D82" w:rsidP="00E67D82">
      <w:pPr>
        <w:spacing w:line="240" w:lineRule="auto"/>
        <w:rPr>
          <w:rFonts w:ascii="Arial" w:eastAsia="Times New Roman" w:hAnsi="Arial" w:cs="Arial"/>
          <w:sz w:val="24"/>
          <w:szCs w:val="24"/>
        </w:rPr>
      </w:pPr>
      <w:r w:rsidRPr="00503D6E">
        <w:rPr>
          <w:rFonts w:ascii="Arial" w:eastAsia="Times New Roman" w:hAnsi="Arial" w:cs="Arial"/>
          <w:sz w:val="24"/>
          <w:szCs w:val="24"/>
        </w:rPr>
        <w:t>13. Требования к цветовому решению.</w:t>
      </w:r>
    </w:p>
    <w:p w:rsidR="00E67D82" w:rsidRPr="001F0E9F" w:rsidRDefault="00E67D82" w:rsidP="00E67D82">
      <w:pPr>
        <w:shd w:val="clear" w:color="auto" w:fill="FFFFFF"/>
        <w:spacing w:after="0" w:line="240" w:lineRule="auto"/>
        <w:ind w:firstLine="480"/>
        <w:jc w:val="both"/>
        <w:textAlignment w:val="baseline"/>
        <w:rPr>
          <w:rFonts w:ascii="Arial" w:eastAsia="Times New Roman" w:hAnsi="Arial" w:cs="Arial"/>
          <w:sz w:val="24"/>
          <w:szCs w:val="24"/>
        </w:rPr>
      </w:pPr>
      <w:r w:rsidRPr="001F0E9F">
        <w:rPr>
          <w:rFonts w:ascii="Arial" w:eastAsia="Times New Roman" w:hAnsi="Arial" w:cs="Arial"/>
          <w:sz w:val="24"/>
          <w:szCs w:val="24"/>
        </w:rPr>
        <w:t>Разрешены цветовые решения внешних ограждающих конструкций в зависимости от типа элемента:</w:t>
      </w:r>
    </w:p>
    <w:p w:rsidR="00E67D82" w:rsidRPr="001F0E9F" w:rsidRDefault="00E67D82" w:rsidP="00E67D82">
      <w:pPr>
        <w:shd w:val="clear" w:color="auto" w:fill="FFFFFF"/>
        <w:spacing w:after="0"/>
        <w:ind w:firstLine="480"/>
        <w:jc w:val="both"/>
        <w:textAlignment w:val="baseline"/>
        <w:rPr>
          <w:rFonts w:ascii="Arial" w:eastAsia="Times New Roman" w:hAnsi="Arial" w:cs="Arial"/>
          <w:sz w:val="24"/>
          <w:szCs w:val="24"/>
          <w:u w:val="single"/>
        </w:rPr>
      </w:pPr>
      <w:r w:rsidRPr="001F0E9F">
        <w:rPr>
          <w:rFonts w:ascii="Arial" w:eastAsia="Times New Roman" w:hAnsi="Arial" w:cs="Arial"/>
          <w:sz w:val="24"/>
          <w:szCs w:val="24"/>
          <w:u w:val="single"/>
        </w:rPr>
        <w:t>1) в отношении кровли:</w:t>
      </w:r>
    </w:p>
    <w:p w:rsidR="00E67D82" w:rsidRPr="001F0E9F" w:rsidRDefault="00E67D82" w:rsidP="00E67D82">
      <w:pPr>
        <w:shd w:val="clear" w:color="auto" w:fill="FFFFFF"/>
        <w:spacing w:after="0"/>
        <w:ind w:firstLine="480"/>
        <w:jc w:val="center"/>
        <w:textAlignment w:val="baseline"/>
        <w:rPr>
          <w:rFonts w:ascii="Arial" w:eastAsia="Times New Roman" w:hAnsi="Arial" w:cs="Arial"/>
          <w:sz w:val="24"/>
          <w:szCs w:val="24"/>
        </w:rPr>
      </w:pPr>
      <w:r w:rsidRPr="001F0E9F">
        <w:rPr>
          <w:rFonts w:ascii="Arial" w:eastAsia="Times New Roman" w:hAnsi="Arial" w:cs="Arial"/>
          <w:sz w:val="24"/>
          <w:szCs w:val="24"/>
        </w:rPr>
        <w:t>Ахроматическая гамма</w:t>
      </w:r>
    </w:p>
    <w:p w:rsidR="00E67D82" w:rsidRDefault="00E67D82" w:rsidP="00E67D82">
      <w:pPr>
        <w:shd w:val="clear" w:color="auto" w:fill="FFFFFF"/>
        <w:spacing w:after="0" w:line="240" w:lineRule="auto"/>
        <w:ind w:firstLine="480"/>
        <w:jc w:val="both"/>
        <w:textAlignment w:val="baseline"/>
        <w:rPr>
          <w:rFonts w:ascii="Arial" w:eastAsia="Times New Roman" w:hAnsi="Arial" w:cs="Arial"/>
          <w:sz w:val="24"/>
          <w:szCs w:val="24"/>
        </w:rPr>
      </w:pPr>
      <w:r w:rsidRPr="00A1356D">
        <w:rPr>
          <w:rFonts w:ascii="Arial" w:hAnsi="Arial" w:cs="Arial"/>
          <w:noProof/>
          <w:sz w:val="28"/>
          <w:szCs w:val="28"/>
        </w:rPr>
        <w:drawing>
          <wp:inline distT="0" distB="0" distL="0" distR="0">
            <wp:extent cx="9324975" cy="762000"/>
            <wp:effectExtent l="19050" t="0" r="9525" b="0"/>
            <wp:docPr id="82"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a:srcRect l="12164" t="70883" r="30277" b="20751"/>
                    <a:stretch/>
                  </pic:blipFill>
                  <pic:spPr bwMode="auto">
                    <a:xfrm>
                      <a:off x="0" y="0"/>
                      <a:ext cx="9324975" cy="7620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E67D82" w:rsidRPr="001F0E9F" w:rsidRDefault="00E67D82" w:rsidP="00E67D82">
      <w:pPr>
        <w:shd w:val="clear" w:color="auto" w:fill="FFFFFF"/>
        <w:spacing w:after="0" w:line="240" w:lineRule="auto"/>
        <w:ind w:firstLine="480"/>
        <w:jc w:val="both"/>
        <w:textAlignment w:val="baseline"/>
        <w:rPr>
          <w:rFonts w:ascii="Arial" w:eastAsia="Times New Roman" w:hAnsi="Arial" w:cs="Arial"/>
          <w:sz w:val="24"/>
          <w:szCs w:val="24"/>
        </w:rPr>
      </w:pPr>
      <w:r w:rsidRPr="001F0E9F">
        <w:rPr>
          <w:rFonts w:ascii="Arial" w:eastAsia="Times New Roman" w:hAnsi="Arial" w:cs="Arial"/>
          <w:sz w:val="24"/>
          <w:szCs w:val="24"/>
        </w:rPr>
        <w:t>Цветовое решение кровли должно быть единым в пределах одного объекта.</w:t>
      </w:r>
    </w:p>
    <w:p w:rsidR="00E67D82" w:rsidRPr="001F0E9F" w:rsidRDefault="00E67D82" w:rsidP="00E67D82">
      <w:pPr>
        <w:shd w:val="clear" w:color="auto" w:fill="FFFFFF"/>
        <w:spacing w:after="0" w:line="240" w:lineRule="auto"/>
        <w:ind w:firstLine="480"/>
        <w:jc w:val="both"/>
        <w:textAlignment w:val="baseline"/>
        <w:rPr>
          <w:rFonts w:ascii="Arial" w:eastAsia="Times New Roman" w:hAnsi="Arial" w:cs="Arial"/>
          <w:sz w:val="24"/>
          <w:szCs w:val="24"/>
        </w:rPr>
      </w:pPr>
    </w:p>
    <w:p w:rsidR="00E67D82" w:rsidRPr="001F0E9F" w:rsidRDefault="00E67D82" w:rsidP="00E67D82">
      <w:pPr>
        <w:shd w:val="clear" w:color="auto" w:fill="FFFFFF"/>
        <w:spacing w:after="0" w:line="240" w:lineRule="auto"/>
        <w:ind w:firstLine="480"/>
        <w:jc w:val="both"/>
        <w:textAlignment w:val="baseline"/>
        <w:rPr>
          <w:rFonts w:ascii="Arial" w:eastAsia="Times New Roman" w:hAnsi="Arial" w:cs="Arial"/>
          <w:sz w:val="24"/>
          <w:szCs w:val="24"/>
          <w:u w:val="single"/>
        </w:rPr>
      </w:pPr>
      <w:r w:rsidRPr="001F0E9F">
        <w:rPr>
          <w:rFonts w:ascii="Arial" w:eastAsia="Times New Roman" w:hAnsi="Arial" w:cs="Arial"/>
          <w:sz w:val="24"/>
          <w:szCs w:val="24"/>
          <w:u w:val="single"/>
        </w:rPr>
        <w:t>2) в отношении стен:</w:t>
      </w:r>
    </w:p>
    <w:p w:rsidR="00E67D82" w:rsidRDefault="00E67D82" w:rsidP="00E67D82">
      <w:pPr>
        <w:shd w:val="clear" w:color="auto" w:fill="FFFFFF"/>
        <w:spacing w:after="0"/>
        <w:ind w:firstLine="480"/>
        <w:jc w:val="center"/>
        <w:textAlignment w:val="baseline"/>
        <w:rPr>
          <w:rFonts w:ascii="Arial" w:eastAsia="Times New Roman" w:hAnsi="Arial" w:cs="Arial"/>
          <w:sz w:val="24"/>
          <w:szCs w:val="24"/>
        </w:rPr>
      </w:pPr>
    </w:p>
    <w:p w:rsidR="00E67D82" w:rsidRPr="00503D6E" w:rsidRDefault="00E67D82" w:rsidP="00E67D82">
      <w:pPr>
        <w:shd w:val="clear" w:color="auto" w:fill="FFFFFF"/>
        <w:spacing w:after="0"/>
        <w:ind w:firstLine="480"/>
        <w:jc w:val="center"/>
        <w:textAlignment w:val="baseline"/>
        <w:rPr>
          <w:rFonts w:ascii="Arial" w:eastAsia="Times New Roman" w:hAnsi="Arial" w:cs="Arial"/>
          <w:sz w:val="24"/>
          <w:szCs w:val="24"/>
        </w:rPr>
      </w:pPr>
      <w:r w:rsidRPr="00503D6E">
        <w:rPr>
          <w:rFonts w:ascii="Arial" w:eastAsia="Times New Roman" w:hAnsi="Arial" w:cs="Arial"/>
          <w:sz w:val="24"/>
          <w:szCs w:val="24"/>
        </w:rPr>
        <w:t>Ахроматическая гамма</w:t>
      </w:r>
    </w:p>
    <w:p w:rsidR="00E67D82" w:rsidRPr="00A1356D" w:rsidRDefault="00E67D82" w:rsidP="00E67D82">
      <w:pPr>
        <w:shd w:val="clear" w:color="auto" w:fill="FFFFFF"/>
        <w:spacing w:after="0" w:line="240" w:lineRule="auto"/>
        <w:ind w:firstLine="480"/>
        <w:jc w:val="both"/>
        <w:textAlignment w:val="baseline"/>
        <w:rPr>
          <w:rFonts w:ascii="Arial" w:eastAsia="Times New Roman" w:hAnsi="Arial" w:cs="Arial"/>
          <w:color w:val="444444"/>
          <w:sz w:val="28"/>
          <w:szCs w:val="28"/>
        </w:rPr>
      </w:pPr>
      <w:r w:rsidRPr="00A1356D">
        <w:rPr>
          <w:rFonts w:ascii="Arial" w:hAnsi="Arial" w:cs="Arial"/>
          <w:noProof/>
          <w:sz w:val="28"/>
          <w:szCs w:val="28"/>
        </w:rPr>
        <w:drawing>
          <wp:inline distT="0" distB="0" distL="0" distR="0">
            <wp:extent cx="8990330" cy="1609725"/>
            <wp:effectExtent l="0" t="0" r="0" b="0"/>
            <wp:docPr id="12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1"/>
                    <a:srcRect l="10239" t="59014" r="30207" b="23033"/>
                    <a:stretch/>
                  </pic:blipFill>
                  <pic:spPr bwMode="auto">
                    <a:xfrm>
                      <a:off x="0" y="0"/>
                      <a:ext cx="9044435" cy="161941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E67D82" w:rsidRPr="00A1356D" w:rsidRDefault="00E67D82" w:rsidP="00E67D82">
      <w:pPr>
        <w:shd w:val="clear" w:color="auto" w:fill="FFFFFF"/>
        <w:spacing w:after="0" w:line="240" w:lineRule="auto"/>
        <w:ind w:firstLine="480"/>
        <w:jc w:val="both"/>
        <w:textAlignment w:val="baseline"/>
        <w:rPr>
          <w:rFonts w:ascii="Arial" w:eastAsia="Times New Roman" w:hAnsi="Arial" w:cs="Arial"/>
          <w:color w:val="444444"/>
          <w:sz w:val="28"/>
          <w:szCs w:val="28"/>
        </w:rPr>
      </w:pPr>
    </w:p>
    <w:p w:rsidR="00E67D82" w:rsidRPr="001F0E9F" w:rsidRDefault="00E67D82" w:rsidP="00E67D82">
      <w:pPr>
        <w:spacing w:after="0"/>
        <w:jc w:val="center"/>
        <w:rPr>
          <w:rFonts w:ascii="Arial" w:eastAsia="Times New Roman" w:hAnsi="Arial" w:cs="Arial"/>
          <w:sz w:val="24"/>
          <w:szCs w:val="24"/>
        </w:rPr>
      </w:pPr>
      <w:r>
        <w:rPr>
          <w:rFonts w:ascii="Arial" w:eastAsia="Times New Roman" w:hAnsi="Arial" w:cs="Arial"/>
          <w:sz w:val="26"/>
          <w:szCs w:val="26"/>
        </w:rPr>
        <w:br w:type="page"/>
      </w:r>
      <w:r w:rsidRPr="001F0E9F">
        <w:rPr>
          <w:rFonts w:ascii="Arial" w:eastAsia="Times New Roman" w:hAnsi="Arial" w:cs="Arial"/>
          <w:sz w:val="24"/>
          <w:szCs w:val="24"/>
        </w:rPr>
        <w:lastRenderedPageBreak/>
        <w:t>Теплые оттенки серого, серо-коричневого, охристых цветов</w:t>
      </w:r>
    </w:p>
    <w:p w:rsidR="00E67D82" w:rsidRDefault="00E67D82" w:rsidP="00E67D82">
      <w:pPr>
        <w:shd w:val="clear" w:color="auto" w:fill="FFFFFF"/>
        <w:spacing w:after="0" w:line="240" w:lineRule="auto"/>
        <w:ind w:firstLine="480"/>
        <w:jc w:val="both"/>
        <w:textAlignment w:val="baseline"/>
        <w:rPr>
          <w:rFonts w:ascii="Arial" w:hAnsi="Arial" w:cs="Arial"/>
          <w:noProof/>
          <w:sz w:val="28"/>
          <w:szCs w:val="28"/>
        </w:rPr>
      </w:pPr>
      <w:r w:rsidRPr="00A1356D">
        <w:rPr>
          <w:rFonts w:ascii="Arial" w:hAnsi="Arial" w:cs="Arial"/>
          <w:noProof/>
          <w:sz w:val="28"/>
          <w:szCs w:val="28"/>
        </w:rPr>
        <w:drawing>
          <wp:inline distT="0" distB="0" distL="0" distR="0">
            <wp:extent cx="9326311" cy="1523365"/>
            <wp:effectExtent l="0" t="0" r="0" b="0"/>
            <wp:docPr id="14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2"/>
                    <a:srcRect l="10286" t="50279" r="28595" b="32805"/>
                    <a:stretch/>
                  </pic:blipFill>
                  <pic:spPr bwMode="auto">
                    <a:xfrm>
                      <a:off x="0" y="0"/>
                      <a:ext cx="9400938" cy="153555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E67D82" w:rsidRPr="00A1356D" w:rsidRDefault="00E67D82" w:rsidP="00E67D82">
      <w:pPr>
        <w:shd w:val="clear" w:color="auto" w:fill="FFFFFF"/>
        <w:spacing w:after="0" w:line="240" w:lineRule="auto"/>
        <w:ind w:firstLine="480"/>
        <w:jc w:val="both"/>
        <w:textAlignment w:val="baseline"/>
        <w:rPr>
          <w:rFonts w:ascii="Arial" w:eastAsia="Times New Roman" w:hAnsi="Arial" w:cs="Arial"/>
          <w:color w:val="444444"/>
          <w:sz w:val="28"/>
          <w:szCs w:val="28"/>
        </w:rPr>
      </w:pPr>
    </w:p>
    <w:p w:rsidR="00E67D82" w:rsidRPr="001F0E9F" w:rsidRDefault="00E67D82" w:rsidP="00E67D82">
      <w:pPr>
        <w:shd w:val="clear" w:color="auto" w:fill="FFFFFF"/>
        <w:spacing w:after="0" w:line="240" w:lineRule="auto"/>
        <w:ind w:firstLine="480"/>
        <w:jc w:val="center"/>
        <w:textAlignment w:val="baseline"/>
        <w:rPr>
          <w:rFonts w:ascii="Arial" w:eastAsia="Times New Roman" w:hAnsi="Arial" w:cs="Arial"/>
          <w:sz w:val="24"/>
          <w:szCs w:val="24"/>
        </w:rPr>
      </w:pPr>
      <w:r w:rsidRPr="001F0E9F">
        <w:rPr>
          <w:rFonts w:ascii="Arial" w:eastAsia="Times New Roman" w:hAnsi="Arial" w:cs="Arial"/>
          <w:sz w:val="24"/>
          <w:szCs w:val="24"/>
        </w:rPr>
        <w:t>Оттенки бежевого</w:t>
      </w:r>
    </w:p>
    <w:p w:rsidR="00E67D82" w:rsidRPr="00A1356D" w:rsidRDefault="00E67D82" w:rsidP="00E67D82">
      <w:pPr>
        <w:shd w:val="clear" w:color="auto" w:fill="FFFFFF"/>
        <w:spacing w:after="0" w:line="240" w:lineRule="auto"/>
        <w:ind w:firstLine="480"/>
        <w:jc w:val="both"/>
        <w:textAlignment w:val="baseline"/>
        <w:rPr>
          <w:rFonts w:ascii="Arial" w:eastAsia="Times New Roman" w:hAnsi="Arial" w:cs="Arial"/>
          <w:color w:val="444444"/>
          <w:sz w:val="28"/>
          <w:szCs w:val="28"/>
        </w:rPr>
      </w:pPr>
      <w:r w:rsidRPr="00A1356D">
        <w:rPr>
          <w:rFonts w:ascii="Arial" w:hAnsi="Arial" w:cs="Arial"/>
          <w:noProof/>
          <w:sz w:val="28"/>
          <w:szCs w:val="28"/>
        </w:rPr>
        <w:drawing>
          <wp:inline distT="0" distB="0" distL="0" distR="0">
            <wp:extent cx="9357632" cy="876300"/>
            <wp:effectExtent l="0" t="0" r="0" b="0"/>
            <wp:docPr id="14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3"/>
                    <a:srcRect l="11670" t="46793" r="29188" b="43356"/>
                    <a:stretch/>
                  </pic:blipFill>
                  <pic:spPr bwMode="auto">
                    <a:xfrm>
                      <a:off x="0" y="0"/>
                      <a:ext cx="9372809" cy="87772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E67D82" w:rsidRPr="00915B27" w:rsidRDefault="00E67D82" w:rsidP="00E67D82">
      <w:pPr>
        <w:shd w:val="clear" w:color="auto" w:fill="FFFFFF"/>
        <w:spacing w:after="0" w:line="240" w:lineRule="auto"/>
        <w:ind w:firstLine="480"/>
        <w:jc w:val="center"/>
        <w:textAlignment w:val="baseline"/>
        <w:rPr>
          <w:rFonts w:ascii="Arial" w:eastAsia="Times New Roman" w:hAnsi="Arial" w:cs="Arial"/>
          <w:sz w:val="24"/>
          <w:szCs w:val="24"/>
        </w:rPr>
      </w:pPr>
      <w:r w:rsidRPr="00915B27">
        <w:rPr>
          <w:rFonts w:ascii="Arial" w:eastAsia="Times New Roman" w:hAnsi="Arial" w:cs="Arial"/>
          <w:sz w:val="24"/>
          <w:szCs w:val="24"/>
        </w:rPr>
        <w:t>Натуральные оттенки дерева</w:t>
      </w:r>
    </w:p>
    <w:p w:rsidR="00E67D82" w:rsidRPr="00A1356D" w:rsidRDefault="00145342" w:rsidP="00E67D82">
      <w:pPr>
        <w:shd w:val="clear" w:color="auto" w:fill="FFFFFF"/>
        <w:spacing w:after="0" w:line="240" w:lineRule="auto"/>
        <w:ind w:firstLine="480"/>
        <w:jc w:val="both"/>
        <w:textAlignment w:val="baseline"/>
        <w:rPr>
          <w:rFonts w:ascii="Arial" w:eastAsia="Times New Roman" w:hAnsi="Arial" w:cs="Arial"/>
          <w:color w:val="444444"/>
          <w:sz w:val="28"/>
          <w:szCs w:val="28"/>
        </w:rPr>
      </w:pPr>
      <w:r w:rsidRPr="00145342">
        <w:rPr>
          <w:rFonts w:ascii="Arial" w:hAnsi="Arial" w:cs="Arial"/>
          <w:noProof/>
          <w:sz w:val="28"/>
          <w:szCs w:val="28"/>
        </w:rPr>
        <w:pict>
          <v:rect id="_x0000_s1430" style="position:absolute;left:0;text-align:left;margin-left:41.85pt;margin-top:51.6pt;width:141pt;height:21.75pt;z-index:251974656" stroked="f"/>
        </w:pict>
      </w:r>
      <w:r w:rsidRPr="00145342">
        <w:rPr>
          <w:rFonts w:ascii="Arial" w:hAnsi="Arial" w:cs="Arial"/>
          <w:noProof/>
          <w:sz w:val="28"/>
          <w:szCs w:val="28"/>
        </w:rPr>
        <w:pict>
          <v:rect id="_x0000_s1431" style="position:absolute;left:0;text-align:left;margin-left:597.6pt;margin-top:52.35pt;width:141pt;height:21.75pt;z-index:251975680" stroked="f"/>
        </w:pict>
      </w:r>
      <w:r w:rsidR="00E67D82" w:rsidRPr="00A1356D">
        <w:rPr>
          <w:rFonts w:ascii="Arial" w:hAnsi="Arial" w:cs="Arial"/>
          <w:noProof/>
          <w:sz w:val="28"/>
          <w:szCs w:val="28"/>
        </w:rPr>
        <w:drawing>
          <wp:inline distT="0" distB="0" distL="0" distR="0">
            <wp:extent cx="9151375" cy="1457325"/>
            <wp:effectExtent l="0" t="0" r="0" b="0"/>
            <wp:docPr id="14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3"/>
                    <a:srcRect l="11465" t="65975" r="30078" b="16193"/>
                    <a:stretch/>
                  </pic:blipFill>
                  <pic:spPr bwMode="auto">
                    <a:xfrm>
                      <a:off x="0" y="0"/>
                      <a:ext cx="9163710" cy="145928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E67D82" w:rsidRPr="00A1356D" w:rsidRDefault="00E67D82" w:rsidP="00E67D82">
      <w:pPr>
        <w:shd w:val="clear" w:color="auto" w:fill="FFFFFF"/>
        <w:spacing w:after="0" w:line="240" w:lineRule="auto"/>
        <w:ind w:firstLine="480"/>
        <w:jc w:val="both"/>
        <w:textAlignment w:val="baseline"/>
        <w:rPr>
          <w:rFonts w:ascii="Arial" w:eastAsia="Times New Roman" w:hAnsi="Arial" w:cs="Arial"/>
          <w:color w:val="444444"/>
          <w:sz w:val="28"/>
          <w:szCs w:val="28"/>
        </w:rPr>
      </w:pPr>
    </w:p>
    <w:p w:rsidR="00E67D82" w:rsidRPr="001F0E9F" w:rsidRDefault="00E67D82" w:rsidP="00E67D82">
      <w:pPr>
        <w:shd w:val="clear" w:color="auto" w:fill="FFFFFF"/>
        <w:spacing w:after="0" w:line="240" w:lineRule="auto"/>
        <w:ind w:firstLine="480"/>
        <w:jc w:val="both"/>
        <w:textAlignment w:val="baseline"/>
        <w:rPr>
          <w:rFonts w:ascii="Arial" w:eastAsia="Times New Roman" w:hAnsi="Arial" w:cs="Arial"/>
          <w:sz w:val="24"/>
          <w:szCs w:val="24"/>
          <w:u w:val="single"/>
        </w:rPr>
      </w:pPr>
      <w:r w:rsidRPr="001F0E9F">
        <w:rPr>
          <w:rFonts w:ascii="Arial" w:eastAsia="Times New Roman" w:hAnsi="Arial" w:cs="Arial"/>
          <w:sz w:val="24"/>
          <w:szCs w:val="24"/>
          <w:u w:val="single"/>
        </w:rPr>
        <w:t>3) в отношении оконных переплетов:</w:t>
      </w:r>
    </w:p>
    <w:p w:rsidR="00E67D82" w:rsidRPr="001F0E9F" w:rsidRDefault="00E67D82" w:rsidP="00E67D82">
      <w:pPr>
        <w:shd w:val="clear" w:color="auto" w:fill="FFFFFF"/>
        <w:spacing w:after="0"/>
        <w:ind w:firstLine="480"/>
        <w:jc w:val="center"/>
        <w:textAlignment w:val="baseline"/>
        <w:rPr>
          <w:rFonts w:ascii="Arial" w:eastAsia="Times New Roman" w:hAnsi="Arial" w:cs="Arial"/>
          <w:sz w:val="24"/>
          <w:szCs w:val="24"/>
        </w:rPr>
      </w:pPr>
      <w:r w:rsidRPr="001F0E9F">
        <w:rPr>
          <w:rFonts w:ascii="Arial" w:eastAsia="Times New Roman" w:hAnsi="Arial" w:cs="Arial"/>
          <w:sz w:val="24"/>
          <w:szCs w:val="24"/>
        </w:rPr>
        <w:t>Черный цвет, оттенки серого</w:t>
      </w:r>
    </w:p>
    <w:p w:rsidR="00E67D82" w:rsidRPr="00A1356D" w:rsidRDefault="00E67D82" w:rsidP="00E67D82">
      <w:pPr>
        <w:shd w:val="clear" w:color="auto" w:fill="FFFFFF"/>
        <w:spacing w:after="0" w:line="240" w:lineRule="auto"/>
        <w:ind w:firstLine="480"/>
        <w:jc w:val="both"/>
        <w:textAlignment w:val="baseline"/>
        <w:rPr>
          <w:rFonts w:ascii="Arial" w:eastAsia="Times New Roman" w:hAnsi="Arial" w:cs="Arial"/>
          <w:color w:val="444444"/>
          <w:sz w:val="28"/>
          <w:szCs w:val="28"/>
        </w:rPr>
      </w:pPr>
      <w:r w:rsidRPr="00A1356D">
        <w:rPr>
          <w:rFonts w:ascii="Arial" w:hAnsi="Arial" w:cs="Arial"/>
          <w:noProof/>
          <w:sz w:val="28"/>
          <w:szCs w:val="28"/>
        </w:rPr>
        <w:drawing>
          <wp:inline distT="0" distB="0" distL="0" distR="0">
            <wp:extent cx="9344025" cy="657225"/>
            <wp:effectExtent l="0" t="0" r="0" b="0"/>
            <wp:docPr id="14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4"/>
                    <a:srcRect l="12857" t="71101" r="30375" b="21796"/>
                    <a:stretch/>
                  </pic:blipFill>
                  <pic:spPr bwMode="auto">
                    <a:xfrm>
                      <a:off x="0" y="0"/>
                      <a:ext cx="9344025" cy="6572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E67D82" w:rsidRPr="001F0E9F" w:rsidRDefault="00E67D82" w:rsidP="00E67D82">
      <w:pPr>
        <w:pStyle w:val="a6"/>
        <w:numPr>
          <w:ilvl w:val="0"/>
          <w:numId w:val="37"/>
        </w:numPr>
        <w:shd w:val="clear" w:color="auto" w:fill="FFFFFF"/>
        <w:spacing w:after="0" w:line="240" w:lineRule="auto"/>
        <w:ind w:left="709" w:hanging="644"/>
        <w:jc w:val="both"/>
        <w:textAlignment w:val="baseline"/>
        <w:rPr>
          <w:rFonts w:ascii="Arial" w:eastAsia="Times New Roman" w:hAnsi="Arial" w:cs="Arial"/>
          <w:sz w:val="24"/>
          <w:szCs w:val="24"/>
        </w:rPr>
      </w:pPr>
      <w:r w:rsidRPr="001F0E9F">
        <w:rPr>
          <w:rFonts w:ascii="Arial" w:eastAsia="Times New Roman" w:hAnsi="Arial" w:cs="Arial"/>
          <w:sz w:val="24"/>
          <w:szCs w:val="24"/>
        </w:rPr>
        <w:t>Запрещается применение белого (нетонированного) металлопластикового оконного профиля.</w:t>
      </w:r>
    </w:p>
    <w:p w:rsidR="00E67D82" w:rsidRPr="001F0E9F" w:rsidRDefault="00E67D82" w:rsidP="00E67D82">
      <w:pPr>
        <w:pStyle w:val="a6"/>
        <w:numPr>
          <w:ilvl w:val="0"/>
          <w:numId w:val="37"/>
        </w:numPr>
        <w:shd w:val="clear" w:color="auto" w:fill="FFFFFF"/>
        <w:spacing w:after="0" w:line="240" w:lineRule="auto"/>
        <w:ind w:left="709" w:hanging="644"/>
        <w:jc w:val="both"/>
        <w:textAlignment w:val="baseline"/>
        <w:rPr>
          <w:rFonts w:ascii="Arial" w:eastAsia="Times New Roman" w:hAnsi="Arial" w:cs="Arial"/>
          <w:sz w:val="24"/>
          <w:szCs w:val="24"/>
        </w:rPr>
      </w:pPr>
      <w:r w:rsidRPr="001F0E9F">
        <w:rPr>
          <w:rFonts w:ascii="Arial" w:eastAsia="Times New Roman" w:hAnsi="Arial" w:cs="Arial"/>
          <w:sz w:val="24"/>
          <w:szCs w:val="24"/>
        </w:rPr>
        <w:lastRenderedPageBreak/>
        <w:t>Запрещается использование цветных стекол, стекол с зеркальным покрытием в остеклении окон и витрин.</w:t>
      </w:r>
    </w:p>
    <w:p w:rsidR="00E67D82" w:rsidRPr="001F0E9F" w:rsidRDefault="00E67D82" w:rsidP="00E67D82">
      <w:pPr>
        <w:pStyle w:val="a6"/>
        <w:numPr>
          <w:ilvl w:val="0"/>
          <w:numId w:val="39"/>
        </w:numPr>
        <w:shd w:val="clear" w:color="auto" w:fill="FFFFFF"/>
        <w:spacing w:after="0" w:line="240" w:lineRule="auto"/>
        <w:ind w:left="709" w:hanging="644"/>
        <w:jc w:val="both"/>
        <w:textAlignment w:val="baseline"/>
        <w:rPr>
          <w:rFonts w:ascii="Arial" w:eastAsia="Times New Roman" w:hAnsi="Arial" w:cs="Arial"/>
          <w:sz w:val="24"/>
          <w:szCs w:val="24"/>
        </w:rPr>
      </w:pPr>
      <w:r w:rsidRPr="001F0E9F">
        <w:rPr>
          <w:rFonts w:ascii="Arial" w:eastAsia="Times New Roman" w:hAnsi="Arial" w:cs="Arial"/>
          <w:sz w:val="24"/>
          <w:szCs w:val="24"/>
        </w:rPr>
        <w:t>Запрещается применение открытых ярких цветов в отделке (окраске) НТО.</w:t>
      </w:r>
    </w:p>
    <w:p w:rsidR="00E67D82" w:rsidRPr="001F0E9F" w:rsidRDefault="00E67D82" w:rsidP="00E67D82">
      <w:pPr>
        <w:pStyle w:val="a6"/>
        <w:numPr>
          <w:ilvl w:val="0"/>
          <w:numId w:val="55"/>
        </w:numPr>
        <w:shd w:val="clear" w:color="auto" w:fill="FFFFFF"/>
        <w:spacing w:after="0" w:line="240" w:lineRule="auto"/>
        <w:ind w:left="709" w:hanging="644"/>
        <w:jc w:val="both"/>
        <w:textAlignment w:val="baseline"/>
        <w:rPr>
          <w:rFonts w:ascii="Arial" w:eastAsia="Times New Roman" w:hAnsi="Arial" w:cs="Arial"/>
          <w:sz w:val="24"/>
          <w:szCs w:val="24"/>
        </w:rPr>
      </w:pPr>
      <w:r w:rsidRPr="001F0E9F">
        <w:rPr>
          <w:rFonts w:ascii="Arial" w:eastAsia="Times New Roman" w:hAnsi="Arial" w:cs="Arial"/>
          <w:sz w:val="24"/>
          <w:szCs w:val="24"/>
        </w:rPr>
        <w:t>Цвет оконных переплетов должен быть одинаковым в пределах одного объекта.</w:t>
      </w:r>
    </w:p>
    <w:p w:rsidR="00E67D82" w:rsidRPr="001F0E9F" w:rsidRDefault="00E67D82" w:rsidP="00E67D82">
      <w:pPr>
        <w:pStyle w:val="a6"/>
        <w:shd w:val="clear" w:color="auto" w:fill="FFFFFF"/>
        <w:spacing w:after="0" w:line="240" w:lineRule="auto"/>
        <w:ind w:left="709"/>
        <w:jc w:val="both"/>
        <w:textAlignment w:val="baseline"/>
        <w:rPr>
          <w:rFonts w:ascii="Arial" w:eastAsia="Times New Roman" w:hAnsi="Arial" w:cs="Arial"/>
          <w:sz w:val="24"/>
          <w:szCs w:val="24"/>
        </w:rPr>
      </w:pPr>
    </w:p>
    <w:p w:rsidR="00E67D82" w:rsidRPr="001F0E9F" w:rsidRDefault="00E67D82" w:rsidP="00E67D82">
      <w:pPr>
        <w:shd w:val="clear" w:color="auto" w:fill="FFFFFF"/>
        <w:spacing w:after="0"/>
        <w:jc w:val="both"/>
        <w:textAlignment w:val="baseline"/>
        <w:rPr>
          <w:rFonts w:ascii="Arial" w:eastAsia="Times New Roman" w:hAnsi="Arial" w:cs="Arial"/>
          <w:sz w:val="24"/>
          <w:szCs w:val="24"/>
        </w:rPr>
      </w:pPr>
      <w:r w:rsidRPr="001F0E9F">
        <w:rPr>
          <w:rFonts w:ascii="Arial" w:eastAsia="Times New Roman" w:hAnsi="Arial" w:cs="Arial"/>
          <w:sz w:val="24"/>
          <w:szCs w:val="24"/>
        </w:rPr>
        <w:t>14. Требования к дверям:- дверь для служебного входа: без остекления в цветовой гамме НТО;</w:t>
      </w:r>
    </w:p>
    <w:p w:rsidR="00E67D82" w:rsidRPr="001F0E9F" w:rsidRDefault="00E67D82" w:rsidP="00E67D82">
      <w:pPr>
        <w:shd w:val="clear" w:color="auto" w:fill="FFFFFF"/>
        <w:jc w:val="both"/>
        <w:textAlignment w:val="baseline"/>
        <w:rPr>
          <w:rFonts w:ascii="Arial" w:eastAsia="Times New Roman" w:hAnsi="Arial" w:cs="Arial"/>
          <w:sz w:val="24"/>
          <w:szCs w:val="24"/>
        </w:rPr>
      </w:pPr>
      <w:r w:rsidRPr="001F0E9F">
        <w:rPr>
          <w:rFonts w:ascii="Arial" w:eastAsia="Times New Roman" w:hAnsi="Arial" w:cs="Arial"/>
          <w:sz w:val="24"/>
          <w:szCs w:val="24"/>
        </w:rPr>
        <w:t>- дверь входная для покупателей: с остеклением.</w:t>
      </w:r>
    </w:p>
    <w:p w:rsidR="00E67D82" w:rsidRPr="001F0E9F" w:rsidRDefault="00E67D82" w:rsidP="00E67D82">
      <w:pPr>
        <w:shd w:val="clear" w:color="auto" w:fill="FFFFFF"/>
        <w:jc w:val="both"/>
        <w:textAlignment w:val="baseline"/>
        <w:rPr>
          <w:rFonts w:ascii="Arial" w:eastAsia="Times New Roman" w:hAnsi="Arial" w:cs="Arial"/>
          <w:sz w:val="24"/>
          <w:szCs w:val="24"/>
        </w:rPr>
      </w:pPr>
      <w:r w:rsidRPr="001F0E9F">
        <w:rPr>
          <w:rFonts w:ascii="Arial" w:eastAsia="Times New Roman" w:hAnsi="Arial" w:cs="Arial"/>
          <w:sz w:val="24"/>
          <w:szCs w:val="24"/>
        </w:rPr>
        <w:t xml:space="preserve">15. Требования к вывескам:   </w:t>
      </w:r>
    </w:p>
    <w:p w:rsidR="00E67D82" w:rsidRPr="001F0E9F" w:rsidRDefault="00E67D82" w:rsidP="00E67D82">
      <w:pPr>
        <w:autoSpaceDE w:val="0"/>
        <w:autoSpaceDN w:val="0"/>
        <w:adjustRightInd w:val="0"/>
        <w:spacing w:after="0" w:line="240" w:lineRule="auto"/>
        <w:jc w:val="both"/>
        <w:rPr>
          <w:rFonts w:ascii="Arial" w:eastAsia="ALSArtemius-Regular" w:hAnsi="Arial" w:cs="Arial"/>
          <w:sz w:val="24"/>
          <w:szCs w:val="24"/>
        </w:rPr>
      </w:pPr>
      <w:r w:rsidRPr="001F0E9F">
        <w:rPr>
          <w:rFonts w:ascii="Arial" w:eastAsia="ALSArtemius-Regular" w:hAnsi="Arial" w:cs="Arial"/>
          <w:sz w:val="24"/>
          <w:szCs w:val="24"/>
        </w:rPr>
        <w:t xml:space="preserve">- вывеску с названием необходимо размещать в габаритах фриза павильона, соблюдая отступы от границ фриза не менее 50 мм с каждой стороны; при этом максимально допустимая высота вывески составляет 25 см; </w:t>
      </w:r>
    </w:p>
    <w:p w:rsidR="00E67D82" w:rsidRPr="001F0E9F" w:rsidRDefault="00E67D82" w:rsidP="00E67D82">
      <w:pPr>
        <w:autoSpaceDE w:val="0"/>
        <w:autoSpaceDN w:val="0"/>
        <w:adjustRightInd w:val="0"/>
        <w:spacing w:after="0" w:line="240" w:lineRule="auto"/>
        <w:jc w:val="both"/>
        <w:rPr>
          <w:rFonts w:ascii="Arial" w:eastAsia="ALSArtemius-Regular" w:hAnsi="Arial" w:cs="Arial"/>
          <w:sz w:val="24"/>
          <w:szCs w:val="24"/>
        </w:rPr>
      </w:pPr>
      <w:r w:rsidRPr="001F0E9F">
        <w:rPr>
          <w:rFonts w:ascii="Arial" w:eastAsia="ALSArtemius-Regular" w:hAnsi="Arial" w:cs="Arial"/>
          <w:sz w:val="24"/>
          <w:szCs w:val="24"/>
        </w:rPr>
        <w:t xml:space="preserve">- вывеска может быть световой; </w:t>
      </w:r>
    </w:p>
    <w:p w:rsidR="00E67D82" w:rsidRPr="001F0E9F" w:rsidRDefault="00E67D82" w:rsidP="00E67D82">
      <w:pPr>
        <w:autoSpaceDE w:val="0"/>
        <w:autoSpaceDN w:val="0"/>
        <w:adjustRightInd w:val="0"/>
        <w:spacing w:after="0" w:line="240" w:lineRule="auto"/>
        <w:jc w:val="both"/>
        <w:rPr>
          <w:rFonts w:ascii="Arial" w:eastAsia="ALSArtemius-Regular" w:hAnsi="Arial" w:cs="Arial"/>
          <w:sz w:val="24"/>
          <w:szCs w:val="24"/>
        </w:rPr>
      </w:pPr>
      <w:r w:rsidRPr="001F0E9F">
        <w:rPr>
          <w:rFonts w:ascii="Arial" w:eastAsia="ALSArtemius-Regular" w:hAnsi="Arial" w:cs="Arial"/>
          <w:sz w:val="24"/>
          <w:szCs w:val="24"/>
        </w:rPr>
        <w:t>- меню и дополнительная информация должна располагаться за стеклом витрины, допускается нанесение информации в виде фигурной наклейки на стекло с внутренней стороны;</w:t>
      </w:r>
    </w:p>
    <w:p w:rsidR="00E67D82" w:rsidRPr="001F0E9F" w:rsidRDefault="00E67D82" w:rsidP="00E67D82">
      <w:pPr>
        <w:autoSpaceDE w:val="0"/>
        <w:autoSpaceDN w:val="0"/>
        <w:adjustRightInd w:val="0"/>
        <w:spacing w:after="0" w:line="240" w:lineRule="auto"/>
        <w:jc w:val="both"/>
        <w:rPr>
          <w:rFonts w:ascii="Arial" w:eastAsia="ALSArtemius-Regular" w:hAnsi="Arial" w:cs="Arial"/>
          <w:sz w:val="24"/>
          <w:szCs w:val="24"/>
        </w:rPr>
      </w:pPr>
      <w:r w:rsidRPr="001F0E9F">
        <w:rPr>
          <w:rFonts w:ascii="Arial" w:eastAsia="ALSArtemius-Regular" w:hAnsi="Arial" w:cs="Arial"/>
          <w:sz w:val="24"/>
          <w:szCs w:val="24"/>
        </w:rPr>
        <w:t>- в общей сложности информация в витрине должны занимать не более 30% от плоскости остекления;</w:t>
      </w:r>
    </w:p>
    <w:tbl>
      <w:tblPr>
        <w:tblStyle w:val="a7"/>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250"/>
        <w:gridCol w:w="7140"/>
      </w:tblGrid>
      <w:tr w:rsidR="00E67D82" w:rsidTr="006F23D0">
        <w:tc>
          <w:tcPr>
            <w:tcW w:w="7250" w:type="dxa"/>
          </w:tcPr>
          <w:p w:rsidR="00E67D82" w:rsidRPr="009E6D21" w:rsidRDefault="00E67D82" w:rsidP="006F23D0">
            <w:pPr>
              <w:pStyle w:val="a6"/>
              <w:numPr>
                <w:ilvl w:val="0"/>
                <w:numId w:val="39"/>
              </w:numPr>
              <w:jc w:val="center"/>
              <w:textAlignment w:val="baseline"/>
              <w:rPr>
                <w:rFonts w:ascii="Arial" w:eastAsia="Times New Roman" w:hAnsi="Arial" w:cs="Arial"/>
              </w:rPr>
            </w:pPr>
            <w:r w:rsidRPr="009E6D21">
              <w:rPr>
                <w:rFonts w:ascii="Arial" w:eastAsia="Times New Roman" w:hAnsi="Arial" w:cs="Arial"/>
              </w:rPr>
              <w:t xml:space="preserve"> Плохо</w:t>
            </w:r>
          </w:p>
        </w:tc>
        <w:tc>
          <w:tcPr>
            <w:tcW w:w="7140" w:type="dxa"/>
          </w:tcPr>
          <w:p w:rsidR="00E67D82" w:rsidRPr="009E6D21" w:rsidRDefault="00E67D82" w:rsidP="006F23D0">
            <w:pPr>
              <w:pStyle w:val="a6"/>
              <w:numPr>
                <w:ilvl w:val="0"/>
                <w:numId w:val="39"/>
              </w:numPr>
              <w:jc w:val="center"/>
              <w:textAlignment w:val="baseline"/>
              <w:rPr>
                <w:rFonts w:ascii="Arial" w:eastAsia="Times New Roman" w:hAnsi="Arial" w:cs="Arial"/>
              </w:rPr>
            </w:pPr>
            <w:r w:rsidRPr="009E6D21">
              <w:rPr>
                <w:rFonts w:ascii="Arial" w:eastAsia="Times New Roman" w:hAnsi="Arial" w:cs="Arial"/>
              </w:rPr>
              <w:t xml:space="preserve"> Плохо</w:t>
            </w:r>
          </w:p>
        </w:tc>
      </w:tr>
      <w:tr w:rsidR="00E67D82" w:rsidTr="006F23D0">
        <w:tc>
          <w:tcPr>
            <w:tcW w:w="7250" w:type="dxa"/>
          </w:tcPr>
          <w:p w:rsidR="00E67D82" w:rsidRDefault="00E67D82" w:rsidP="006F23D0">
            <w:pPr>
              <w:pStyle w:val="a6"/>
              <w:ind w:left="0"/>
              <w:jc w:val="center"/>
              <w:textAlignment w:val="baseline"/>
              <w:rPr>
                <w:rFonts w:ascii="Arial" w:eastAsia="Times New Roman" w:hAnsi="Arial" w:cs="Arial"/>
                <w:sz w:val="26"/>
                <w:szCs w:val="26"/>
              </w:rPr>
            </w:pPr>
            <w:r w:rsidRPr="00A1356D">
              <w:rPr>
                <w:rFonts w:ascii="Arial" w:hAnsi="Arial" w:cs="Arial"/>
                <w:b/>
                <w:noProof/>
                <w:sz w:val="28"/>
                <w:szCs w:val="28"/>
              </w:rPr>
              <w:drawing>
                <wp:inline distT="0" distB="0" distL="0" distR="0">
                  <wp:extent cx="3086100" cy="2193689"/>
                  <wp:effectExtent l="0" t="0" r="0" b="0"/>
                  <wp:docPr id="150" name="Рисунок 37" descr="E:\Пользователь\Desktop\ДАММ\ФОТО\ФОТО фасадов\ул. Арбузова\IMG_85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Пользователь\Desktop\ДАММ\ФОТО\ФОТО фасадов\ул. Арбузова\IMG_8590.JPG"/>
                          <pic:cNvPicPr>
                            <a:picLocks noChangeAspect="1" noChangeArrowheads="1"/>
                          </pic:cNvPicPr>
                        </pic:nvPicPr>
                        <pic:blipFill>
                          <a:blip r:embed="rId125" cstate="print"/>
                          <a:srcRect/>
                          <a:stretch>
                            <a:fillRect/>
                          </a:stretch>
                        </pic:blipFill>
                        <pic:spPr bwMode="auto">
                          <a:xfrm>
                            <a:off x="0" y="0"/>
                            <a:ext cx="3088029" cy="2195060"/>
                          </a:xfrm>
                          <a:prstGeom prst="rect">
                            <a:avLst/>
                          </a:prstGeom>
                          <a:noFill/>
                          <a:ln w="9525">
                            <a:noFill/>
                            <a:miter lim="800000"/>
                            <a:headEnd/>
                            <a:tailEnd/>
                          </a:ln>
                        </pic:spPr>
                      </pic:pic>
                    </a:graphicData>
                  </a:graphic>
                </wp:inline>
              </w:drawing>
            </w:r>
          </w:p>
        </w:tc>
        <w:tc>
          <w:tcPr>
            <w:tcW w:w="7140" w:type="dxa"/>
          </w:tcPr>
          <w:p w:rsidR="00E67D82" w:rsidRDefault="00E67D82" w:rsidP="006F23D0">
            <w:pPr>
              <w:pStyle w:val="a6"/>
              <w:ind w:left="0"/>
              <w:jc w:val="center"/>
              <w:textAlignment w:val="baseline"/>
              <w:rPr>
                <w:rFonts w:ascii="Arial" w:eastAsia="Times New Roman" w:hAnsi="Arial" w:cs="Arial"/>
                <w:sz w:val="26"/>
                <w:szCs w:val="26"/>
              </w:rPr>
            </w:pPr>
            <w:r w:rsidRPr="00A1356D">
              <w:rPr>
                <w:rFonts w:ascii="Arial" w:hAnsi="Arial" w:cs="Arial"/>
                <w:b/>
                <w:noProof/>
                <w:sz w:val="28"/>
                <w:szCs w:val="28"/>
              </w:rPr>
              <w:drawing>
                <wp:inline distT="0" distB="0" distL="0" distR="0">
                  <wp:extent cx="2981325" cy="2216415"/>
                  <wp:effectExtent l="0" t="0" r="0" b="0"/>
                  <wp:docPr id="152"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126" cstate="print"/>
                          <a:srcRect l="22892" t="18664" r="36313" b="27399"/>
                          <a:stretch/>
                        </pic:blipFill>
                        <pic:spPr bwMode="auto">
                          <a:xfrm>
                            <a:off x="0" y="0"/>
                            <a:ext cx="2985327" cy="221939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r>
    </w:tbl>
    <w:p w:rsidR="00E67D82" w:rsidRPr="00851271" w:rsidRDefault="00E67D82" w:rsidP="00E67D82">
      <w:pPr>
        <w:pStyle w:val="a6"/>
        <w:numPr>
          <w:ilvl w:val="0"/>
          <w:numId w:val="38"/>
        </w:numPr>
        <w:autoSpaceDE w:val="0"/>
        <w:autoSpaceDN w:val="0"/>
        <w:adjustRightInd w:val="0"/>
        <w:spacing w:after="0" w:line="240" w:lineRule="auto"/>
        <w:jc w:val="center"/>
        <w:rPr>
          <w:rFonts w:ascii="Arial" w:hAnsi="Arial" w:cs="Arial"/>
          <w:b/>
          <w:sz w:val="24"/>
          <w:szCs w:val="24"/>
        </w:rPr>
      </w:pPr>
      <w:r w:rsidRPr="00851271">
        <w:rPr>
          <w:rFonts w:ascii="Arial" w:hAnsi="Arial" w:cs="Arial"/>
          <w:b/>
          <w:sz w:val="24"/>
          <w:szCs w:val="24"/>
        </w:rPr>
        <w:t>Образцы рекомендуемых павильонов и киосков</w:t>
      </w:r>
    </w:p>
    <w:p w:rsidR="00E67D82" w:rsidRPr="007B4083" w:rsidRDefault="00E67D82" w:rsidP="00E67D82">
      <w:pPr>
        <w:pStyle w:val="a6"/>
        <w:autoSpaceDE w:val="0"/>
        <w:autoSpaceDN w:val="0"/>
        <w:adjustRightInd w:val="0"/>
        <w:spacing w:after="0" w:line="240" w:lineRule="auto"/>
        <w:ind w:left="644"/>
        <w:jc w:val="both"/>
        <w:rPr>
          <w:rFonts w:ascii="Arial" w:hAnsi="Arial" w:cs="Arial"/>
          <w:b/>
          <w:sz w:val="26"/>
          <w:szCs w:val="26"/>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6"/>
        <w:gridCol w:w="7524"/>
      </w:tblGrid>
      <w:tr w:rsidR="00E67D82" w:rsidTr="006F23D0">
        <w:tc>
          <w:tcPr>
            <w:tcW w:w="7691" w:type="dxa"/>
          </w:tcPr>
          <w:p w:rsidR="00E67D82" w:rsidRPr="009E6D21" w:rsidRDefault="00E67D82" w:rsidP="006F23D0">
            <w:pPr>
              <w:autoSpaceDE w:val="0"/>
              <w:autoSpaceDN w:val="0"/>
              <w:adjustRightInd w:val="0"/>
              <w:jc w:val="center"/>
              <w:rPr>
                <w:rFonts w:ascii="Arial" w:hAnsi="Arial" w:cs="Arial"/>
              </w:rPr>
            </w:pPr>
            <w:r w:rsidRPr="009E6D21">
              <w:rPr>
                <w:rFonts w:ascii="Arial" w:hAnsi="Arial" w:cs="Arial"/>
              </w:rPr>
              <w:lastRenderedPageBreak/>
              <w:t>Павильон</w:t>
            </w:r>
          </w:p>
        </w:tc>
        <w:tc>
          <w:tcPr>
            <w:tcW w:w="7692" w:type="dxa"/>
          </w:tcPr>
          <w:p w:rsidR="00E67D82" w:rsidRPr="009E6D21" w:rsidRDefault="00E67D82" w:rsidP="006F23D0">
            <w:pPr>
              <w:autoSpaceDE w:val="0"/>
              <w:autoSpaceDN w:val="0"/>
              <w:adjustRightInd w:val="0"/>
              <w:jc w:val="center"/>
              <w:rPr>
                <w:rFonts w:ascii="Arial" w:hAnsi="Arial" w:cs="Arial"/>
                <w:b/>
              </w:rPr>
            </w:pPr>
            <w:r w:rsidRPr="009E6D21">
              <w:rPr>
                <w:rFonts w:ascii="Arial" w:hAnsi="Arial" w:cs="Arial"/>
              </w:rPr>
              <w:t>Павильон</w:t>
            </w:r>
          </w:p>
        </w:tc>
      </w:tr>
      <w:tr w:rsidR="00E67D82" w:rsidTr="006F23D0">
        <w:tc>
          <w:tcPr>
            <w:tcW w:w="7691" w:type="dxa"/>
          </w:tcPr>
          <w:p w:rsidR="00E67D82" w:rsidRDefault="00E67D82" w:rsidP="006F23D0">
            <w:pPr>
              <w:autoSpaceDE w:val="0"/>
              <w:autoSpaceDN w:val="0"/>
              <w:adjustRightInd w:val="0"/>
              <w:jc w:val="center"/>
              <w:rPr>
                <w:rFonts w:ascii="Arial" w:hAnsi="Arial" w:cs="Arial"/>
                <w:b/>
                <w:sz w:val="28"/>
                <w:szCs w:val="28"/>
              </w:rPr>
            </w:pPr>
            <w:r w:rsidRPr="00A1356D">
              <w:rPr>
                <w:rFonts w:ascii="Arial" w:hAnsi="Arial" w:cs="Arial"/>
                <w:b/>
                <w:noProof/>
                <w:sz w:val="28"/>
                <w:szCs w:val="28"/>
              </w:rPr>
              <w:drawing>
                <wp:inline distT="0" distB="0" distL="0" distR="0">
                  <wp:extent cx="3952875" cy="2476142"/>
                  <wp:effectExtent l="0" t="0" r="0" b="0"/>
                  <wp:docPr id="15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7"/>
                          <a:srcRect l="26445" t="21271" r="24125" b="21609"/>
                          <a:stretch>
                            <a:fillRect/>
                          </a:stretch>
                        </pic:blipFill>
                        <pic:spPr bwMode="auto">
                          <a:xfrm>
                            <a:off x="0" y="0"/>
                            <a:ext cx="3970860" cy="2487408"/>
                          </a:xfrm>
                          <a:prstGeom prst="rect">
                            <a:avLst/>
                          </a:prstGeom>
                          <a:noFill/>
                          <a:ln w="9525">
                            <a:noFill/>
                            <a:miter lim="800000"/>
                            <a:headEnd/>
                            <a:tailEnd/>
                          </a:ln>
                        </pic:spPr>
                      </pic:pic>
                    </a:graphicData>
                  </a:graphic>
                </wp:inline>
              </w:drawing>
            </w:r>
          </w:p>
        </w:tc>
        <w:tc>
          <w:tcPr>
            <w:tcW w:w="7692" w:type="dxa"/>
          </w:tcPr>
          <w:p w:rsidR="00E67D82" w:rsidRDefault="00E67D82" w:rsidP="006F23D0">
            <w:pPr>
              <w:autoSpaceDE w:val="0"/>
              <w:autoSpaceDN w:val="0"/>
              <w:adjustRightInd w:val="0"/>
              <w:jc w:val="center"/>
              <w:rPr>
                <w:rFonts w:ascii="Arial" w:hAnsi="Arial" w:cs="Arial"/>
                <w:b/>
                <w:sz w:val="28"/>
                <w:szCs w:val="28"/>
              </w:rPr>
            </w:pPr>
            <w:r w:rsidRPr="00A1356D">
              <w:rPr>
                <w:rFonts w:ascii="Arial" w:hAnsi="Arial" w:cs="Arial"/>
                <w:b/>
                <w:noProof/>
                <w:sz w:val="28"/>
                <w:szCs w:val="28"/>
              </w:rPr>
              <w:drawing>
                <wp:inline distT="0" distB="0" distL="0" distR="0">
                  <wp:extent cx="3905250" cy="2463457"/>
                  <wp:effectExtent l="0" t="0" r="0" b="0"/>
                  <wp:docPr id="154" name="Рисунок 34" descr="E:\Пользователь\Desktop\ДАММ\АХС\АХС НПА\Образцы НПА для вывесок\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Пользователь\Desktop\ДАММ\АХС\АХС НПА\Образцы НПА для вывесок\4.jpg"/>
                          <pic:cNvPicPr>
                            <a:picLocks noChangeAspect="1" noChangeArrowheads="1"/>
                          </pic:cNvPicPr>
                        </pic:nvPicPr>
                        <pic:blipFill>
                          <a:blip r:embed="rId128"/>
                          <a:srcRect l="6251"/>
                          <a:stretch>
                            <a:fillRect/>
                          </a:stretch>
                        </pic:blipFill>
                        <pic:spPr bwMode="auto">
                          <a:xfrm>
                            <a:off x="0" y="0"/>
                            <a:ext cx="3924677" cy="2475711"/>
                          </a:xfrm>
                          <a:prstGeom prst="rect">
                            <a:avLst/>
                          </a:prstGeom>
                          <a:noFill/>
                          <a:ln w="9525">
                            <a:noFill/>
                            <a:miter lim="800000"/>
                            <a:headEnd/>
                            <a:tailEnd/>
                          </a:ln>
                        </pic:spPr>
                      </pic:pic>
                    </a:graphicData>
                  </a:graphic>
                </wp:inline>
              </w:drawing>
            </w:r>
          </w:p>
        </w:tc>
      </w:tr>
      <w:tr w:rsidR="00E67D82" w:rsidTr="006F23D0">
        <w:tc>
          <w:tcPr>
            <w:tcW w:w="7691" w:type="dxa"/>
          </w:tcPr>
          <w:p w:rsidR="00E67D82" w:rsidRPr="009E6D21" w:rsidRDefault="00E67D82" w:rsidP="006F23D0">
            <w:pPr>
              <w:tabs>
                <w:tab w:val="left" w:pos="2445"/>
                <w:tab w:val="center" w:pos="3737"/>
              </w:tabs>
              <w:autoSpaceDE w:val="0"/>
              <w:autoSpaceDN w:val="0"/>
              <w:adjustRightInd w:val="0"/>
              <w:rPr>
                <w:rFonts w:ascii="Arial" w:hAnsi="Arial" w:cs="Arial"/>
              </w:rPr>
            </w:pPr>
            <w:r w:rsidRPr="009E6D21">
              <w:rPr>
                <w:rFonts w:ascii="Arial" w:hAnsi="Arial" w:cs="Arial"/>
              </w:rPr>
              <w:tab/>
            </w:r>
          </w:p>
          <w:p w:rsidR="00E67D82" w:rsidRPr="009E6D21" w:rsidRDefault="00E67D82" w:rsidP="006F23D0">
            <w:pPr>
              <w:tabs>
                <w:tab w:val="left" w:pos="2445"/>
                <w:tab w:val="center" w:pos="3737"/>
              </w:tabs>
              <w:autoSpaceDE w:val="0"/>
              <w:autoSpaceDN w:val="0"/>
              <w:adjustRightInd w:val="0"/>
              <w:rPr>
                <w:rFonts w:ascii="Arial" w:hAnsi="Arial" w:cs="Arial"/>
              </w:rPr>
            </w:pPr>
            <w:r w:rsidRPr="009E6D21">
              <w:rPr>
                <w:rFonts w:ascii="Arial" w:hAnsi="Arial" w:cs="Arial"/>
              </w:rPr>
              <w:tab/>
              <w:t>Группа павильонов</w:t>
            </w:r>
          </w:p>
        </w:tc>
        <w:tc>
          <w:tcPr>
            <w:tcW w:w="7692" w:type="dxa"/>
          </w:tcPr>
          <w:p w:rsidR="00E67D82" w:rsidRPr="009E6D21" w:rsidRDefault="00E67D82" w:rsidP="006F23D0">
            <w:pPr>
              <w:autoSpaceDE w:val="0"/>
              <w:autoSpaceDN w:val="0"/>
              <w:adjustRightInd w:val="0"/>
              <w:jc w:val="center"/>
              <w:rPr>
                <w:rFonts w:ascii="Arial" w:hAnsi="Arial" w:cs="Arial"/>
              </w:rPr>
            </w:pPr>
          </w:p>
          <w:p w:rsidR="00E67D82" w:rsidRPr="009E6D21" w:rsidRDefault="00E67D82" w:rsidP="006F23D0">
            <w:pPr>
              <w:autoSpaceDE w:val="0"/>
              <w:autoSpaceDN w:val="0"/>
              <w:adjustRightInd w:val="0"/>
              <w:jc w:val="center"/>
              <w:rPr>
                <w:rFonts w:ascii="Arial" w:hAnsi="Arial" w:cs="Arial"/>
              </w:rPr>
            </w:pPr>
            <w:r w:rsidRPr="009E6D21">
              <w:rPr>
                <w:rFonts w:ascii="Arial" w:hAnsi="Arial" w:cs="Arial"/>
              </w:rPr>
              <w:t>Киоск</w:t>
            </w:r>
          </w:p>
        </w:tc>
      </w:tr>
      <w:tr w:rsidR="00E67D82" w:rsidTr="006F23D0">
        <w:tc>
          <w:tcPr>
            <w:tcW w:w="7691" w:type="dxa"/>
          </w:tcPr>
          <w:p w:rsidR="00E67D82" w:rsidRDefault="00E67D82" w:rsidP="006F23D0">
            <w:pPr>
              <w:autoSpaceDE w:val="0"/>
              <w:autoSpaceDN w:val="0"/>
              <w:adjustRightInd w:val="0"/>
              <w:jc w:val="center"/>
              <w:rPr>
                <w:rFonts w:ascii="Arial" w:hAnsi="Arial" w:cs="Arial"/>
                <w:b/>
                <w:sz w:val="28"/>
                <w:szCs w:val="28"/>
              </w:rPr>
            </w:pPr>
            <w:r w:rsidRPr="00A1356D">
              <w:rPr>
                <w:rFonts w:ascii="Arial" w:hAnsi="Arial" w:cs="Arial"/>
                <w:noProof/>
                <w:sz w:val="28"/>
                <w:szCs w:val="28"/>
              </w:rPr>
              <w:drawing>
                <wp:inline distT="0" distB="0" distL="0" distR="0">
                  <wp:extent cx="4171950" cy="2390140"/>
                  <wp:effectExtent l="0" t="0" r="0" b="0"/>
                  <wp:docPr id="193" name="Рисунок 4" descr="https://don24.ru/uploads/2020/07/%D0%BC%D0%B5%D1%81%D1%82%D0%B0-jeSaJwtPoFVy4OYN1kiyzOYFcJ9e-fQV/%D0%BB%D0%B0%D1%80%D0%B5%D0%BA1-y8qXXDAhuMv4UVAeVJxJrn7uRW9HLyv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don24.ru/uploads/2020/07/%D0%BC%D0%B5%D1%81%D1%82%D0%B0-jeSaJwtPoFVy4OYN1kiyzOYFcJ9e-fQV/%D0%BB%D0%B0%D1%80%D0%B5%D0%BA1-y8qXXDAhuMv4UVAeVJxJrn7uRW9HLyvz.png"/>
                          <pic:cNvPicPr>
                            <a:picLocks noChangeAspect="1" noChangeArrowheads="1"/>
                          </pic:cNvPicPr>
                        </pic:nvPicPr>
                        <pic:blipFill rotWithShape="1">
                          <a:blip r:embed="rId129" cstate="print"/>
                          <a:srcRect t="23301" r="3027"/>
                          <a:stretch/>
                        </pic:blipFill>
                        <pic:spPr bwMode="auto">
                          <a:xfrm>
                            <a:off x="0" y="0"/>
                            <a:ext cx="4186259" cy="239833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7692" w:type="dxa"/>
          </w:tcPr>
          <w:p w:rsidR="00E67D82" w:rsidRDefault="00E67D82" w:rsidP="006F23D0">
            <w:pPr>
              <w:autoSpaceDE w:val="0"/>
              <w:autoSpaceDN w:val="0"/>
              <w:adjustRightInd w:val="0"/>
              <w:jc w:val="center"/>
              <w:rPr>
                <w:rFonts w:ascii="Arial" w:hAnsi="Arial" w:cs="Arial"/>
                <w:b/>
                <w:sz w:val="28"/>
                <w:szCs w:val="28"/>
              </w:rPr>
            </w:pPr>
            <w:r w:rsidRPr="00A1356D">
              <w:rPr>
                <w:rFonts w:ascii="Arial" w:eastAsia="ALSArtemius-Regular" w:hAnsi="Arial" w:cs="Arial"/>
                <w:noProof/>
                <w:sz w:val="28"/>
                <w:szCs w:val="28"/>
              </w:rPr>
              <w:drawing>
                <wp:inline distT="0" distB="0" distL="0" distR="0">
                  <wp:extent cx="3162300" cy="2371553"/>
                  <wp:effectExtent l="0" t="0" r="0" b="0"/>
                  <wp:docPr id="194" name="Рисунок 36" descr="E:\Пользователь\Desktop\ДАММ\АХС\АХС НПА\Образцы НПА для вывесок\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Пользователь\Desktop\ДАММ\АХС\АХС НПА\Образцы НПА для вывесок\6.jpg"/>
                          <pic:cNvPicPr>
                            <a:picLocks noChangeAspect="1" noChangeArrowheads="1"/>
                          </pic:cNvPicPr>
                        </pic:nvPicPr>
                        <pic:blipFill>
                          <a:blip r:embed="rId130"/>
                          <a:srcRect/>
                          <a:stretch>
                            <a:fillRect/>
                          </a:stretch>
                        </pic:blipFill>
                        <pic:spPr bwMode="auto">
                          <a:xfrm>
                            <a:off x="0" y="0"/>
                            <a:ext cx="3188519" cy="2391216"/>
                          </a:xfrm>
                          <a:prstGeom prst="rect">
                            <a:avLst/>
                          </a:prstGeom>
                          <a:noFill/>
                          <a:ln w="9525">
                            <a:noFill/>
                            <a:miter lim="800000"/>
                            <a:headEnd/>
                            <a:tailEnd/>
                          </a:ln>
                        </pic:spPr>
                      </pic:pic>
                    </a:graphicData>
                  </a:graphic>
                </wp:inline>
              </w:drawing>
            </w:r>
          </w:p>
        </w:tc>
      </w:tr>
    </w:tbl>
    <w:p w:rsidR="00E67D82" w:rsidRPr="00461984" w:rsidRDefault="00293709" w:rsidP="00E67D82">
      <w:pPr>
        <w:pStyle w:val="1"/>
        <w:spacing w:before="0"/>
        <w:ind w:firstLine="708"/>
        <w:jc w:val="both"/>
        <w:rPr>
          <w:rFonts w:ascii="Arial" w:hAnsi="Arial" w:cs="Arial"/>
          <w:color w:val="auto"/>
          <w:sz w:val="26"/>
          <w:szCs w:val="26"/>
        </w:rPr>
      </w:pPr>
      <w:r>
        <w:rPr>
          <w:rFonts w:ascii="Arial" w:hAnsi="Arial" w:cs="Arial"/>
          <w:color w:val="auto"/>
          <w:sz w:val="26"/>
          <w:szCs w:val="26"/>
        </w:rPr>
        <w:t xml:space="preserve">11.3. </w:t>
      </w:r>
      <w:r w:rsidR="00E67D82" w:rsidRPr="00461984">
        <w:rPr>
          <w:rFonts w:ascii="Arial" w:hAnsi="Arial" w:cs="Arial"/>
          <w:color w:val="auto"/>
          <w:sz w:val="26"/>
          <w:szCs w:val="26"/>
        </w:rPr>
        <w:t>ТОРГОВЫЕ ПАЛАТКИ</w:t>
      </w:r>
    </w:p>
    <w:p w:rsidR="00E67D82" w:rsidRPr="00851271" w:rsidRDefault="00E67D82" w:rsidP="00E67D82">
      <w:pPr>
        <w:spacing w:after="0"/>
        <w:rPr>
          <w:sz w:val="24"/>
          <w:szCs w:val="24"/>
        </w:rPr>
      </w:pPr>
    </w:p>
    <w:p w:rsidR="00E67D82" w:rsidRPr="00851271" w:rsidRDefault="00E67D82" w:rsidP="00E67D82">
      <w:pPr>
        <w:pStyle w:val="a6"/>
        <w:shd w:val="clear" w:color="auto" w:fill="FFFFFF"/>
        <w:spacing w:line="240" w:lineRule="auto"/>
        <w:ind w:left="0"/>
        <w:jc w:val="both"/>
        <w:rPr>
          <w:rFonts w:ascii="Arial" w:eastAsia="Times New Roman" w:hAnsi="Arial" w:cs="Arial"/>
          <w:sz w:val="24"/>
          <w:szCs w:val="24"/>
        </w:rPr>
      </w:pPr>
      <w:r w:rsidRPr="00851271">
        <w:rPr>
          <w:rFonts w:ascii="Arial" w:eastAsia="Times New Roman" w:hAnsi="Arial" w:cs="Arial"/>
          <w:sz w:val="24"/>
          <w:szCs w:val="24"/>
        </w:rPr>
        <w:lastRenderedPageBreak/>
        <w:t xml:space="preserve">Торговая палатка — НТО, представляющий собой оснащенную прилавком легковозводимую сборно-разборную конструкцию, образующую внутреннее пространство, не замкнутое со стороны прилавка, предназначенный для размещения одного или нескольких рабочих мест продавцов и товарного запаса на один день торговли. </w:t>
      </w:r>
    </w:p>
    <w:p w:rsidR="00E67D82" w:rsidRPr="00851271" w:rsidRDefault="00E67D82" w:rsidP="00E67D82">
      <w:pPr>
        <w:pStyle w:val="a6"/>
        <w:shd w:val="clear" w:color="auto" w:fill="FFFFFF"/>
        <w:spacing w:line="240" w:lineRule="auto"/>
        <w:ind w:left="0"/>
        <w:jc w:val="both"/>
        <w:rPr>
          <w:rFonts w:ascii="Arial" w:eastAsia="Times New Roman" w:hAnsi="Arial" w:cs="Arial"/>
          <w:sz w:val="24"/>
          <w:szCs w:val="24"/>
        </w:rPr>
      </w:pPr>
      <w:r w:rsidRPr="00851271">
        <w:rPr>
          <w:rFonts w:ascii="Arial" w:eastAsia="Times New Roman" w:hAnsi="Arial" w:cs="Arial"/>
          <w:sz w:val="24"/>
          <w:szCs w:val="24"/>
        </w:rPr>
        <w:t>Торговые палатки рекомендуется применять на озелененных территориях и площадях, использовать для проведения городских мероприятий.</w:t>
      </w:r>
    </w:p>
    <w:p w:rsidR="00E67D82" w:rsidRPr="00851271" w:rsidRDefault="00E67D82" w:rsidP="00E67D82">
      <w:pPr>
        <w:pStyle w:val="a6"/>
        <w:numPr>
          <w:ilvl w:val="0"/>
          <w:numId w:val="40"/>
        </w:numPr>
        <w:shd w:val="clear" w:color="auto" w:fill="FFFFFF"/>
        <w:spacing w:line="240" w:lineRule="auto"/>
        <w:ind w:left="567" w:hanging="567"/>
        <w:jc w:val="both"/>
        <w:rPr>
          <w:rFonts w:ascii="Arial" w:hAnsi="Arial" w:cs="Arial"/>
          <w:noProof/>
          <w:sz w:val="24"/>
          <w:szCs w:val="24"/>
        </w:rPr>
      </w:pPr>
      <w:r w:rsidRPr="00851271">
        <w:rPr>
          <w:rFonts w:ascii="Arial" w:eastAsia="Times New Roman" w:hAnsi="Arial" w:cs="Arial"/>
          <w:sz w:val="24"/>
          <w:szCs w:val="24"/>
        </w:rPr>
        <w:t>Рекомендуемые цвета для палаток – бежево-коричневые, ткань – непромокаемая.</w:t>
      </w:r>
    </w:p>
    <w:p w:rsidR="00E67D82" w:rsidRPr="00851271" w:rsidRDefault="00E67D82" w:rsidP="00E67D82">
      <w:pPr>
        <w:pStyle w:val="a6"/>
        <w:numPr>
          <w:ilvl w:val="0"/>
          <w:numId w:val="41"/>
        </w:numPr>
        <w:shd w:val="clear" w:color="auto" w:fill="FFFFFF"/>
        <w:spacing w:line="240" w:lineRule="auto"/>
        <w:ind w:left="567" w:hanging="567"/>
        <w:jc w:val="both"/>
        <w:rPr>
          <w:rFonts w:ascii="Arial" w:hAnsi="Arial" w:cs="Arial"/>
          <w:noProof/>
          <w:sz w:val="24"/>
          <w:szCs w:val="24"/>
        </w:rPr>
      </w:pPr>
      <w:r w:rsidRPr="00851271">
        <w:rPr>
          <w:rFonts w:ascii="Arial" w:hAnsi="Arial" w:cs="Arial"/>
          <w:noProof/>
          <w:sz w:val="24"/>
          <w:szCs w:val="24"/>
        </w:rPr>
        <w:t xml:space="preserve">Запрещена раскладка товаров за пределами торговой палатки. </w:t>
      </w:r>
    </w:p>
    <w:p w:rsidR="00E67D82" w:rsidRPr="00851271" w:rsidRDefault="00E67D82" w:rsidP="00E67D82">
      <w:pPr>
        <w:pStyle w:val="a6"/>
        <w:numPr>
          <w:ilvl w:val="0"/>
          <w:numId w:val="41"/>
        </w:numPr>
        <w:shd w:val="clear" w:color="auto" w:fill="FFFFFF"/>
        <w:spacing w:line="240" w:lineRule="auto"/>
        <w:ind w:left="567" w:hanging="567"/>
        <w:jc w:val="both"/>
        <w:rPr>
          <w:rFonts w:ascii="Arial" w:hAnsi="Arial" w:cs="Arial"/>
          <w:noProof/>
          <w:sz w:val="24"/>
          <w:szCs w:val="24"/>
        </w:rPr>
      </w:pPr>
      <w:r w:rsidRPr="00851271">
        <w:rPr>
          <w:rFonts w:ascii="Arial" w:hAnsi="Arial" w:cs="Arial"/>
          <w:noProof/>
          <w:sz w:val="24"/>
          <w:szCs w:val="24"/>
        </w:rPr>
        <w:t xml:space="preserve">Ящики для товара должны быть выполнены в едином стиле и цвете. </w:t>
      </w:r>
    </w:p>
    <w:p w:rsidR="00E67D82" w:rsidRPr="00851271" w:rsidRDefault="00E67D82" w:rsidP="00E67D82">
      <w:pPr>
        <w:pStyle w:val="a6"/>
        <w:numPr>
          <w:ilvl w:val="0"/>
          <w:numId w:val="41"/>
        </w:numPr>
        <w:shd w:val="clear" w:color="auto" w:fill="FFFFFF"/>
        <w:spacing w:line="240" w:lineRule="auto"/>
        <w:ind w:left="567" w:hanging="567"/>
        <w:jc w:val="both"/>
        <w:rPr>
          <w:rFonts w:ascii="Arial" w:hAnsi="Arial" w:cs="Arial"/>
          <w:noProof/>
          <w:sz w:val="24"/>
          <w:szCs w:val="24"/>
        </w:rPr>
      </w:pPr>
      <w:r w:rsidRPr="00851271">
        <w:rPr>
          <w:rFonts w:ascii="Arial" w:hAnsi="Arial" w:cs="Arial"/>
          <w:noProof/>
          <w:sz w:val="24"/>
          <w:szCs w:val="24"/>
        </w:rPr>
        <w:t>Лицевая сторона прилавка должна быть закрыта идентичным материалом, из которого изготовлена палатка.</w:t>
      </w:r>
    </w:p>
    <w:tbl>
      <w:tblPr>
        <w:tblStyle w:val="a7"/>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4884"/>
      </w:tblGrid>
      <w:tr w:rsidR="00E67D82" w:rsidRPr="00851271" w:rsidTr="006F23D0">
        <w:tc>
          <w:tcPr>
            <w:tcW w:w="14884" w:type="dxa"/>
          </w:tcPr>
          <w:p w:rsidR="00A30775" w:rsidRDefault="00A30775" w:rsidP="00A30775">
            <w:pPr>
              <w:pStyle w:val="a6"/>
              <w:ind w:left="1353"/>
              <w:rPr>
                <w:rFonts w:ascii="Arial" w:eastAsia="Times New Roman" w:hAnsi="Arial" w:cs="Arial"/>
                <w:b/>
                <w:noProof/>
                <w:color w:val="1A1A1A"/>
                <w:sz w:val="24"/>
                <w:szCs w:val="24"/>
              </w:rPr>
            </w:pPr>
          </w:p>
          <w:p w:rsidR="00E67D82" w:rsidRDefault="00E67D82" w:rsidP="00A30775">
            <w:pPr>
              <w:pStyle w:val="a6"/>
              <w:ind w:left="1353"/>
              <w:jc w:val="center"/>
              <w:rPr>
                <w:rFonts w:ascii="Arial" w:eastAsia="Times New Roman" w:hAnsi="Arial" w:cs="Arial"/>
                <w:b/>
                <w:noProof/>
                <w:color w:val="1A1A1A"/>
                <w:sz w:val="24"/>
                <w:szCs w:val="24"/>
              </w:rPr>
            </w:pPr>
            <w:r w:rsidRPr="00851271">
              <w:rPr>
                <w:rFonts w:ascii="Arial" w:eastAsia="Times New Roman" w:hAnsi="Arial" w:cs="Arial"/>
                <w:b/>
                <w:noProof/>
                <w:color w:val="1A1A1A"/>
                <w:sz w:val="24"/>
                <w:szCs w:val="24"/>
              </w:rPr>
              <w:t>Образец рекомендуемой палатки</w:t>
            </w:r>
          </w:p>
          <w:p w:rsidR="00A30775" w:rsidRPr="00851271" w:rsidRDefault="00A30775" w:rsidP="00A30775">
            <w:pPr>
              <w:pStyle w:val="a6"/>
              <w:ind w:left="1353"/>
              <w:rPr>
                <w:rFonts w:ascii="Arial" w:eastAsia="Times New Roman" w:hAnsi="Arial" w:cs="Arial"/>
                <w:b/>
                <w:noProof/>
                <w:color w:val="1A1A1A"/>
                <w:sz w:val="24"/>
                <w:szCs w:val="24"/>
              </w:rPr>
            </w:pPr>
          </w:p>
        </w:tc>
      </w:tr>
      <w:tr w:rsidR="00E67D82" w:rsidTr="006F23D0">
        <w:tc>
          <w:tcPr>
            <w:tcW w:w="14884" w:type="dxa"/>
          </w:tcPr>
          <w:p w:rsidR="00E67D82" w:rsidRDefault="00E67D82" w:rsidP="006F23D0">
            <w:pPr>
              <w:jc w:val="center"/>
              <w:rPr>
                <w:rFonts w:ascii="Arial" w:eastAsia="Times New Roman" w:hAnsi="Arial" w:cs="Arial"/>
                <w:snapToGrid w:val="0"/>
                <w:color w:val="000000"/>
                <w:w w:val="0"/>
                <w:sz w:val="28"/>
                <w:szCs w:val="28"/>
                <w:u w:color="000000"/>
                <w:bdr w:val="none" w:sz="0" w:space="0" w:color="000000"/>
                <w:shd w:val="clear" w:color="000000" w:fill="000000"/>
              </w:rPr>
            </w:pPr>
            <w:r w:rsidRPr="00167B88">
              <w:rPr>
                <w:rFonts w:ascii="Times New Roman" w:eastAsia="Times New Roman" w:hAnsi="Times New Roman" w:cs="Times New Roman"/>
                <w:noProof/>
                <w:snapToGrid w:val="0"/>
                <w:color w:val="000000"/>
                <w:w w:val="0"/>
                <w:sz w:val="0"/>
                <w:szCs w:val="0"/>
                <w:u w:color="000000"/>
                <w:bdr w:val="none" w:sz="0" w:space="0" w:color="000000"/>
                <w:shd w:val="clear" w:color="000000" w:fill="000000"/>
              </w:rPr>
              <w:drawing>
                <wp:inline distT="0" distB="0" distL="0" distR="0">
                  <wp:extent cx="3705225" cy="2475999"/>
                  <wp:effectExtent l="19050" t="0" r="0" b="0"/>
                  <wp:docPr id="199" name="Рисунок 5" descr="C:\Users\AS-111-2\AppData\Local\Temp\Rar$DIa11468.15203\image-24-01-23-05-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S-111-2\AppData\Local\Temp\Rar$DIa11468.15203\image-24-01-23-05-30.jpeg"/>
                          <pic:cNvPicPr>
                            <a:picLocks noChangeAspect="1" noChangeArrowheads="1"/>
                          </pic:cNvPicPr>
                        </pic:nvPicPr>
                        <pic:blipFill>
                          <a:blip r:embed="rId131" cstate="print"/>
                          <a:srcRect/>
                          <a:stretch>
                            <a:fillRect/>
                          </a:stretch>
                        </pic:blipFill>
                        <pic:spPr bwMode="auto">
                          <a:xfrm>
                            <a:off x="0" y="0"/>
                            <a:ext cx="3704771" cy="2475696"/>
                          </a:xfrm>
                          <a:prstGeom prst="rect">
                            <a:avLst/>
                          </a:prstGeom>
                          <a:noFill/>
                          <a:ln w="9525">
                            <a:noFill/>
                            <a:miter lim="800000"/>
                            <a:headEnd/>
                            <a:tailEnd/>
                          </a:ln>
                        </pic:spPr>
                      </pic:pic>
                    </a:graphicData>
                  </a:graphic>
                </wp:inline>
              </w:drawing>
            </w:r>
            <w:r w:rsidRPr="00A1356D">
              <w:rPr>
                <w:rFonts w:ascii="Arial" w:eastAsia="Times New Roman" w:hAnsi="Arial" w:cs="Arial"/>
                <w:noProof/>
                <w:color w:val="1A1A1A"/>
                <w:sz w:val="28"/>
                <w:szCs w:val="28"/>
              </w:rPr>
              <w:drawing>
                <wp:inline distT="0" distB="0" distL="0" distR="0">
                  <wp:extent cx="3609975" cy="2452578"/>
                  <wp:effectExtent l="19050" t="0" r="9525" b="0"/>
                  <wp:docPr id="200" name="Рисунок 50" descr="C:\Users\123\Desktop\Дизайн-код\палатка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23\Desktop\Дизайн-код\палатка 2.jpg"/>
                          <pic:cNvPicPr>
                            <a:picLocks noChangeAspect="1" noChangeArrowheads="1"/>
                          </pic:cNvPicPr>
                        </pic:nvPicPr>
                        <pic:blipFill>
                          <a:blip r:embed="rId1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19255" cy="2458883"/>
                          </a:xfrm>
                          <a:prstGeom prst="rect">
                            <a:avLst/>
                          </a:prstGeom>
                          <a:noFill/>
                          <a:ln>
                            <a:noFill/>
                          </a:ln>
                        </pic:spPr>
                      </pic:pic>
                    </a:graphicData>
                  </a:graphic>
                </wp:inline>
              </w:drawing>
            </w:r>
          </w:p>
        </w:tc>
      </w:tr>
    </w:tbl>
    <w:p w:rsidR="00E67D82" w:rsidRPr="00167B88" w:rsidRDefault="00E67D82" w:rsidP="00E67D82">
      <w:pPr>
        <w:rPr>
          <w:rFonts w:ascii="Arial" w:eastAsiaTheme="majorEastAsia" w:hAnsi="Arial" w:cs="Arial"/>
          <w:color w:val="1D1D1B"/>
          <w:sz w:val="24"/>
          <w:szCs w:val="24"/>
          <w:lang w:val="en-US"/>
        </w:rPr>
      </w:pPr>
      <w:r>
        <w:rPr>
          <w:rFonts w:ascii="Arial" w:hAnsi="Arial" w:cs="Arial"/>
          <w:color w:val="1D1D1B"/>
          <w:sz w:val="24"/>
          <w:szCs w:val="24"/>
        </w:rPr>
        <w:br w:type="page"/>
      </w:r>
    </w:p>
    <w:p w:rsidR="00E67D82" w:rsidRPr="00461984" w:rsidRDefault="00293709" w:rsidP="00E67D82">
      <w:pPr>
        <w:pStyle w:val="1"/>
        <w:spacing w:before="0"/>
        <w:ind w:firstLine="708"/>
        <w:jc w:val="both"/>
        <w:rPr>
          <w:rFonts w:ascii="Arial" w:hAnsi="Arial" w:cs="Arial"/>
          <w:color w:val="1D1D1B"/>
          <w:sz w:val="26"/>
          <w:szCs w:val="26"/>
        </w:rPr>
      </w:pPr>
      <w:r>
        <w:rPr>
          <w:rFonts w:ascii="Arial" w:hAnsi="Arial" w:cs="Arial"/>
          <w:color w:val="1D1D1B"/>
          <w:sz w:val="26"/>
          <w:szCs w:val="26"/>
        </w:rPr>
        <w:lastRenderedPageBreak/>
        <w:t xml:space="preserve">11.4. </w:t>
      </w:r>
      <w:r w:rsidR="00E67D82" w:rsidRPr="00461984">
        <w:rPr>
          <w:rFonts w:ascii="Arial" w:hAnsi="Arial" w:cs="Arial"/>
          <w:color w:val="1D1D1B"/>
          <w:sz w:val="26"/>
          <w:szCs w:val="26"/>
        </w:rPr>
        <w:t>ТОРГОВЫЕ УЛИЧНЫЕ ПРИЛАВКИ</w:t>
      </w:r>
    </w:p>
    <w:p w:rsidR="00E67D82" w:rsidRPr="00851271" w:rsidRDefault="00E67D82" w:rsidP="00E67D82">
      <w:pPr>
        <w:spacing w:after="0"/>
        <w:rPr>
          <w:rFonts w:ascii="Arial" w:hAnsi="Arial" w:cs="Arial"/>
          <w:sz w:val="24"/>
          <w:szCs w:val="24"/>
        </w:rPr>
      </w:pPr>
    </w:p>
    <w:p w:rsidR="00E67D82" w:rsidRPr="00851271" w:rsidRDefault="00E67D82" w:rsidP="00E67D82">
      <w:pPr>
        <w:jc w:val="both"/>
        <w:rPr>
          <w:rFonts w:ascii="Arial" w:hAnsi="Arial" w:cs="Arial"/>
          <w:sz w:val="24"/>
          <w:szCs w:val="24"/>
        </w:rPr>
      </w:pPr>
      <w:r>
        <w:rPr>
          <w:rFonts w:ascii="Arial" w:hAnsi="Arial" w:cs="Arial"/>
          <w:sz w:val="24"/>
          <w:szCs w:val="24"/>
        </w:rPr>
        <w:t>Рекомендуется установка</w:t>
      </w:r>
      <w:r w:rsidRPr="00851271">
        <w:rPr>
          <w:rFonts w:ascii="Arial" w:hAnsi="Arial" w:cs="Arial"/>
          <w:sz w:val="24"/>
          <w:szCs w:val="24"/>
        </w:rPr>
        <w:t xml:space="preserve"> прилавков на открытых торговых площадках в современном деревянном исполнении.</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42"/>
        <w:gridCol w:w="7558"/>
      </w:tblGrid>
      <w:tr w:rsidR="00E67D82" w:rsidTr="006F23D0">
        <w:tc>
          <w:tcPr>
            <w:tcW w:w="7691" w:type="dxa"/>
          </w:tcPr>
          <w:p w:rsidR="00E67D82" w:rsidRPr="009E6D21" w:rsidRDefault="00E67D82" w:rsidP="006F23D0">
            <w:pPr>
              <w:pStyle w:val="a6"/>
              <w:numPr>
                <w:ilvl w:val="0"/>
                <w:numId w:val="42"/>
              </w:numPr>
              <w:jc w:val="center"/>
              <w:rPr>
                <w:rFonts w:ascii="Arial" w:hAnsi="Arial" w:cs="Arial"/>
                <w:noProof/>
              </w:rPr>
            </w:pPr>
            <w:r w:rsidRPr="009E6D21">
              <w:rPr>
                <w:rFonts w:ascii="Arial" w:hAnsi="Arial" w:cs="Arial"/>
                <w:noProof/>
              </w:rPr>
              <w:t xml:space="preserve"> Плохо</w:t>
            </w:r>
          </w:p>
        </w:tc>
        <w:tc>
          <w:tcPr>
            <w:tcW w:w="7692" w:type="dxa"/>
          </w:tcPr>
          <w:p w:rsidR="00E67D82" w:rsidRPr="009E6D21" w:rsidRDefault="00E67D82" w:rsidP="006F23D0">
            <w:pPr>
              <w:pStyle w:val="a6"/>
              <w:numPr>
                <w:ilvl w:val="0"/>
                <w:numId w:val="40"/>
              </w:numPr>
              <w:jc w:val="center"/>
              <w:rPr>
                <w:rFonts w:ascii="Arial" w:hAnsi="Arial" w:cs="Arial"/>
                <w:noProof/>
              </w:rPr>
            </w:pPr>
            <w:r w:rsidRPr="009E6D21">
              <w:rPr>
                <w:rFonts w:ascii="Arial" w:hAnsi="Arial" w:cs="Arial"/>
                <w:noProof/>
              </w:rPr>
              <w:t xml:space="preserve"> Хорошо</w:t>
            </w:r>
          </w:p>
        </w:tc>
      </w:tr>
      <w:tr w:rsidR="00E67D82" w:rsidTr="006F23D0">
        <w:tc>
          <w:tcPr>
            <w:tcW w:w="7691" w:type="dxa"/>
          </w:tcPr>
          <w:p w:rsidR="00E67D82" w:rsidRDefault="00E67D82" w:rsidP="006F23D0">
            <w:pPr>
              <w:jc w:val="center"/>
              <w:rPr>
                <w:rFonts w:ascii="Arial" w:hAnsi="Arial" w:cs="Arial"/>
                <w:sz w:val="26"/>
                <w:szCs w:val="26"/>
              </w:rPr>
            </w:pPr>
            <w:r w:rsidRPr="00A1356D">
              <w:rPr>
                <w:rFonts w:ascii="Arial" w:hAnsi="Arial" w:cs="Arial"/>
                <w:noProof/>
                <w:sz w:val="28"/>
                <w:szCs w:val="28"/>
              </w:rPr>
              <w:drawing>
                <wp:inline distT="0" distB="0" distL="0" distR="0">
                  <wp:extent cx="4019048" cy="3015040"/>
                  <wp:effectExtent l="19050" t="0" r="502" b="0"/>
                  <wp:docPr id="201" name="Рисунок 10" descr="C:\Users\AS-111-2\AppData\Local\Microsoft\Windows\INetCache\Content.Word\IMG_20220621_182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S-111-2\AppData\Local\Microsoft\Windows\INetCache\Content.Word\IMG_20220621_182034.jpg"/>
                          <pic:cNvPicPr>
                            <a:picLocks noChangeAspect="1" noChangeArrowheads="1"/>
                          </pic:cNvPicPr>
                        </pic:nvPicPr>
                        <pic:blipFill>
                          <a:blip r:embed="rId133" cstate="print"/>
                          <a:srcRect/>
                          <a:stretch>
                            <a:fillRect/>
                          </a:stretch>
                        </pic:blipFill>
                        <pic:spPr bwMode="auto">
                          <a:xfrm>
                            <a:off x="0" y="0"/>
                            <a:ext cx="4019048" cy="3015040"/>
                          </a:xfrm>
                          <a:prstGeom prst="rect">
                            <a:avLst/>
                          </a:prstGeom>
                          <a:noFill/>
                          <a:ln w="9525">
                            <a:noFill/>
                            <a:miter lim="800000"/>
                            <a:headEnd/>
                            <a:tailEnd/>
                          </a:ln>
                        </pic:spPr>
                      </pic:pic>
                    </a:graphicData>
                  </a:graphic>
                </wp:inline>
              </w:drawing>
            </w:r>
          </w:p>
        </w:tc>
        <w:tc>
          <w:tcPr>
            <w:tcW w:w="7692" w:type="dxa"/>
          </w:tcPr>
          <w:p w:rsidR="00E67D82" w:rsidRDefault="00E67D82" w:rsidP="006F23D0">
            <w:pPr>
              <w:jc w:val="center"/>
              <w:rPr>
                <w:rFonts w:ascii="Arial" w:hAnsi="Arial" w:cs="Arial"/>
                <w:sz w:val="26"/>
                <w:szCs w:val="26"/>
              </w:rPr>
            </w:pPr>
            <w:r w:rsidRPr="00A1356D">
              <w:rPr>
                <w:rFonts w:ascii="Arial" w:hAnsi="Arial" w:cs="Arial"/>
                <w:noProof/>
                <w:sz w:val="28"/>
                <w:szCs w:val="28"/>
              </w:rPr>
              <w:drawing>
                <wp:inline distT="0" distB="0" distL="0" distR="0">
                  <wp:extent cx="4086225" cy="3019425"/>
                  <wp:effectExtent l="19050" t="0" r="9525" b="0"/>
                  <wp:docPr id="202" name="Рисунок 4" descr="https://24rus.ru/images/gorod/torg_rja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24rus.ru/images/gorod/torg_rjadi.jpg"/>
                          <pic:cNvPicPr>
                            <a:picLocks noChangeAspect="1" noChangeArrowheads="1"/>
                          </pic:cNvPicPr>
                        </pic:nvPicPr>
                        <pic:blipFill>
                          <a:blip r:embed="rId134"/>
                          <a:srcRect l="9684"/>
                          <a:stretch>
                            <a:fillRect/>
                          </a:stretch>
                        </pic:blipFill>
                        <pic:spPr bwMode="auto">
                          <a:xfrm>
                            <a:off x="0" y="0"/>
                            <a:ext cx="4086225" cy="3019425"/>
                          </a:xfrm>
                          <a:prstGeom prst="rect">
                            <a:avLst/>
                          </a:prstGeom>
                          <a:noFill/>
                          <a:ln w="9525">
                            <a:noFill/>
                            <a:miter lim="800000"/>
                            <a:headEnd/>
                            <a:tailEnd/>
                          </a:ln>
                        </pic:spPr>
                      </pic:pic>
                    </a:graphicData>
                  </a:graphic>
                </wp:inline>
              </w:drawing>
            </w:r>
          </w:p>
        </w:tc>
      </w:tr>
    </w:tbl>
    <w:p w:rsidR="00E67D82" w:rsidRPr="00A1356D" w:rsidRDefault="00E67D82" w:rsidP="00E67D82">
      <w:pPr>
        <w:shd w:val="clear" w:color="auto" w:fill="FFFFFF"/>
        <w:jc w:val="both"/>
        <w:rPr>
          <w:rFonts w:ascii="Arial" w:eastAsia="Times New Roman" w:hAnsi="Arial" w:cs="Arial"/>
          <w:color w:val="1A1A1A"/>
          <w:sz w:val="28"/>
          <w:szCs w:val="28"/>
        </w:rPr>
      </w:pPr>
    </w:p>
    <w:p w:rsidR="00E67D82" w:rsidRPr="00A1356D" w:rsidRDefault="00E67D82" w:rsidP="00E67D82">
      <w:pPr>
        <w:pStyle w:val="1"/>
        <w:jc w:val="both"/>
        <w:rPr>
          <w:rFonts w:ascii="Arial" w:hAnsi="Arial" w:cs="Arial"/>
          <w:b/>
          <w:color w:val="1D1D1B"/>
          <w:sz w:val="28"/>
          <w:szCs w:val="28"/>
        </w:rPr>
      </w:pPr>
    </w:p>
    <w:p w:rsidR="00E67D82" w:rsidRDefault="00E67D82" w:rsidP="00E67D82">
      <w:pPr>
        <w:rPr>
          <w:rFonts w:ascii="Arial" w:eastAsiaTheme="majorEastAsia" w:hAnsi="Arial" w:cs="Arial"/>
          <w:b/>
          <w:color w:val="1D1D1B"/>
          <w:sz w:val="32"/>
          <w:szCs w:val="32"/>
        </w:rPr>
      </w:pPr>
      <w:r>
        <w:rPr>
          <w:rFonts w:ascii="Arial" w:hAnsi="Arial" w:cs="Arial"/>
          <w:b/>
          <w:color w:val="1D1D1B"/>
        </w:rPr>
        <w:br w:type="page"/>
      </w:r>
    </w:p>
    <w:p w:rsidR="00116B46" w:rsidRDefault="00116B46" w:rsidP="00293709">
      <w:pPr>
        <w:pStyle w:val="a6"/>
        <w:numPr>
          <w:ilvl w:val="0"/>
          <w:numId w:val="223"/>
        </w:numPr>
        <w:ind w:left="426"/>
        <w:jc w:val="center"/>
        <w:rPr>
          <w:rFonts w:ascii="Arial" w:hAnsi="Arial" w:cs="Arial"/>
          <w:b/>
          <w:color w:val="1D1D1B"/>
          <w:sz w:val="28"/>
          <w:szCs w:val="28"/>
        </w:rPr>
      </w:pPr>
      <w:r>
        <w:rPr>
          <w:rFonts w:ascii="Arial" w:hAnsi="Arial" w:cs="Arial"/>
          <w:b/>
          <w:color w:val="1D1D1B"/>
          <w:sz w:val="28"/>
          <w:szCs w:val="28"/>
        </w:rPr>
        <w:lastRenderedPageBreak/>
        <w:t>ВНЕШНИЙ ВИД УЛИЦЫ</w:t>
      </w:r>
    </w:p>
    <w:p w:rsidR="00D6526B" w:rsidRDefault="00D6526B" w:rsidP="00D6526B">
      <w:pPr>
        <w:pStyle w:val="a6"/>
        <w:rPr>
          <w:rFonts w:ascii="Arial" w:hAnsi="Arial" w:cs="Arial"/>
          <w:b/>
          <w:color w:val="1D1D1B"/>
          <w:sz w:val="28"/>
          <w:szCs w:val="28"/>
        </w:rPr>
      </w:pPr>
    </w:p>
    <w:p w:rsidR="002562E5" w:rsidRPr="0060708C" w:rsidRDefault="002562E5" w:rsidP="00D6526B">
      <w:pPr>
        <w:pStyle w:val="a6"/>
        <w:ind w:left="0"/>
        <w:jc w:val="both"/>
        <w:rPr>
          <w:rFonts w:ascii="Arial" w:hAnsi="Arial" w:cs="Arial"/>
          <w:color w:val="000000"/>
          <w:sz w:val="24"/>
          <w:szCs w:val="24"/>
          <w:shd w:val="clear" w:color="auto" w:fill="FFFFFF"/>
        </w:rPr>
      </w:pPr>
      <w:r w:rsidRPr="0060708C">
        <w:rPr>
          <w:rFonts w:ascii="Arial" w:hAnsi="Arial" w:cs="Arial"/>
          <w:color w:val="000000"/>
          <w:sz w:val="24"/>
          <w:szCs w:val="24"/>
          <w:shd w:val="clear" w:color="auto" w:fill="FFFFFF"/>
        </w:rPr>
        <w:t>Чистота и опрятность</w:t>
      </w:r>
      <w:r w:rsidR="00D6526B" w:rsidRPr="0060708C">
        <w:rPr>
          <w:rFonts w:ascii="Arial" w:hAnsi="Arial" w:cs="Arial"/>
          <w:color w:val="000000"/>
          <w:sz w:val="24"/>
          <w:szCs w:val="24"/>
          <w:shd w:val="clear" w:color="auto" w:fill="FFFFFF"/>
        </w:rPr>
        <w:t xml:space="preserve"> на улицах, </w:t>
      </w:r>
      <w:r w:rsidRPr="0060708C">
        <w:rPr>
          <w:rFonts w:ascii="Arial" w:hAnsi="Arial" w:cs="Arial"/>
          <w:color w:val="000000"/>
          <w:sz w:val="24"/>
          <w:szCs w:val="24"/>
          <w:shd w:val="clear" w:color="auto" w:fill="FFFFFF"/>
        </w:rPr>
        <w:t>своевременная генеральная уборка города положительно влияют не только на его облик, но и на самосознание проживающих в нем людей.</w:t>
      </w:r>
    </w:p>
    <w:tbl>
      <w:tblPr>
        <w:tblStyle w:val="a7"/>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348"/>
        <w:gridCol w:w="7644"/>
      </w:tblGrid>
      <w:tr w:rsidR="003803EF" w:rsidRPr="001E04AC" w:rsidTr="00C90050">
        <w:trPr>
          <w:trHeight w:val="755"/>
        </w:trPr>
        <w:tc>
          <w:tcPr>
            <w:tcW w:w="7355" w:type="dxa"/>
            <w:vAlign w:val="center"/>
          </w:tcPr>
          <w:p w:rsidR="003803EF" w:rsidRDefault="003803EF" w:rsidP="00A75BD5">
            <w:pPr>
              <w:pStyle w:val="a6"/>
              <w:numPr>
                <w:ilvl w:val="0"/>
                <w:numId w:val="190"/>
              </w:numPr>
              <w:ind w:left="2302" w:hanging="502"/>
              <w:rPr>
                <w:rFonts w:ascii="Arial" w:hAnsi="Arial" w:cs="Arial"/>
                <w:b/>
                <w:color w:val="1D1D1B"/>
                <w:sz w:val="24"/>
                <w:szCs w:val="24"/>
              </w:rPr>
            </w:pPr>
            <w:r w:rsidRPr="00116B46">
              <w:rPr>
                <w:rFonts w:ascii="Arial" w:hAnsi="Arial" w:cs="Arial"/>
                <w:b/>
                <w:color w:val="1D1D1B"/>
                <w:sz w:val="24"/>
                <w:szCs w:val="24"/>
              </w:rPr>
              <w:t>Рекомендуется</w:t>
            </w:r>
          </w:p>
          <w:p w:rsidR="003803EF" w:rsidRPr="008C2675" w:rsidRDefault="003803EF" w:rsidP="00C33971">
            <w:pPr>
              <w:pStyle w:val="a6"/>
              <w:ind w:left="2302"/>
              <w:rPr>
                <w:rFonts w:ascii="Arial" w:hAnsi="Arial" w:cs="Arial"/>
                <w:b/>
                <w:color w:val="1D1D1B"/>
                <w:sz w:val="24"/>
                <w:szCs w:val="24"/>
                <w:vertAlign w:val="subscript"/>
              </w:rPr>
            </w:pPr>
          </w:p>
        </w:tc>
        <w:tc>
          <w:tcPr>
            <w:tcW w:w="7671" w:type="dxa"/>
            <w:vAlign w:val="center"/>
          </w:tcPr>
          <w:p w:rsidR="003803EF" w:rsidRDefault="003803EF" w:rsidP="00A75BD5">
            <w:pPr>
              <w:pStyle w:val="a6"/>
              <w:numPr>
                <w:ilvl w:val="0"/>
                <w:numId w:val="191"/>
              </w:numPr>
              <w:jc w:val="center"/>
              <w:rPr>
                <w:rFonts w:ascii="Arial" w:hAnsi="Arial" w:cs="Arial"/>
                <w:b/>
                <w:color w:val="1D1D1B"/>
                <w:sz w:val="24"/>
                <w:szCs w:val="24"/>
              </w:rPr>
            </w:pPr>
            <w:r w:rsidRPr="001E04AC">
              <w:rPr>
                <w:rFonts w:ascii="Arial" w:hAnsi="Arial" w:cs="Arial"/>
                <w:b/>
                <w:color w:val="1D1D1B"/>
                <w:sz w:val="24"/>
                <w:szCs w:val="24"/>
              </w:rPr>
              <w:t>Не рекомендуется</w:t>
            </w:r>
          </w:p>
          <w:p w:rsidR="008C2675" w:rsidRPr="001E04AC" w:rsidRDefault="008C2675" w:rsidP="008C2675">
            <w:pPr>
              <w:pStyle w:val="a6"/>
              <w:rPr>
                <w:rFonts w:ascii="Arial" w:hAnsi="Arial" w:cs="Arial"/>
                <w:b/>
                <w:color w:val="1D1D1B"/>
                <w:sz w:val="24"/>
                <w:szCs w:val="24"/>
              </w:rPr>
            </w:pPr>
          </w:p>
        </w:tc>
      </w:tr>
      <w:tr w:rsidR="003803EF" w:rsidRPr="0051218C" w:rsidTr="00A30775">
        <w:tc>
          <w:tcPr>
            <w:tcW w:w="7355" w:type="dxa"/>
          </w:tcPr>
          <w:p w:rsidR="003803EF" w:rsidRDefault="003803EF" w:rsidP="00C90050">
            <w:pPr>
              <w:pStyle w:val="a6"/>
              <w:numPr>
                <w:ilvl w:val="0"/>
                <w:numId w:val="188"/>
              </w:numPr>
              <w:ind w:left="459"/>
              <w:rPr>
                <w:rFonts w:ascii="Arial" w:hAnsi="Arial" w:cs="Arial"/>
                <w:color w:val="1D1D1B"/>
                <w:sz w:val="24"/>
                <w:szCs w:val="24"/>
              </w:rPr>
            </w:pPr>
            <w:r>
              <w:rPr>
                <w:rFonts w:ascii="Arial" w:hAnsi="Arial" w:cs="Arial"/>
                <w:color w:val="1D1D1B"/>
                <w:sz w:val="24"/>
                <w:szCs w:val="24"/>
              </w:rPr>
              <w:t>Своевременный покос травы, уход за деревьями и кустарниками;</w:t>
            </w:r>
          </w:p>
          <w:p w:rsidR="008C2675" w:rsidRDefault="008C2675" w:rsidP="008C2675">
            <w:pPr>
              <w:pStyle w:val="a6"/>
              <w:ind w:left="459"/>
              <w:rPr>
                <w:rFonts w:ascii="Arial" w:hAnsi="Arial" w:cs="Arial"/>
                <w:color w:val="1D1D1B"/>
                <w:sz w:val="24"/>
                <w:szCs w:val="24"/>
              </w:rPr>
            </w:pPr>
          </w:p>
          <w:p w:rsidR="003803EF" w:rsidRDefault="003803EF" w:rsidP="00C90050">
            <w:pPr>
              <w:pStyle w:val="a6"/>
              <w:numPr>
                <w:ilvl w:val="0"/>
                <w:numId w:val="188"/>
              </w:numPr>
              <w:ind w:left="459"/>
              <w:rPr>
                <w:rFonts w:ascii="Arial" w:hAnsi="Arial" w:cs="Arial"/>
                <w:color w:val="1D1D1B"/>
                <w:sz w:val="24"/>
                <w:szCs w:val="24"/>
              </w:rPr>
            </w:pPr>
            <w:r>
              <w:rPr>
                <w:rFonts w:ascii="Arial" w:hAnsi="Arial" w:cs="Arial"/>
                <w:color w:val="1D1D1B"/>
                <w:sz w:val="24"/>
                <w:szCs w:val="24"/>
              </w:rPr>
              <w:t>Прополка участков, визуально воспринимаемых с улицы (удаление сорняков и поросли);</w:t>
            </w:r>
          </w:p>
          <w:p w:rsidR="008C2675" w:rsidRPr="008C2675" w:rsidRDefault="008C2675" w:rsidP="008C2675">
            <w:pPr>
              <w:pStyle w:val="a6"/>
              <w:rPr>
                <w:rFonts w:ascii="Arial" w:hAnsi="Arial" w:cs="Arial"/>
                <w:color w:val="1D1D1B"/>
                <w:sz w:val="24"/>
                <w:szCs w:val="24"/>
              </w:rPr>
            </w:pPr>
          </w:p>
          <w:p w:rsidR="003803EF" w:rsidRDefault="003803EF" w:rsidP="00C90050">
            <w:pPr>
              <w:pStyle w:val="a6"/>
              <w:numPr>
                <w:ilvl w:val="0"/>
                <w:numId w:val="188"/>
              </w:numPr>
              <w:ind w:left="459"/>
              <w:rPr>
                <w:rFonts w:ascii="Arial" w:hAnsi="Arial" w:cs="Arial"/>
                <w:color w:val="1D1D1B"/>
                <w:sz w:val="24"/>
                <w:szCs w:val="24"/>
              </w:rPr>
            </w:pPr>
            <w:r>
              <w:rPr>
                <w:rFonts w:ascii="Arial" w:hAnsi="Arial" w:cs="Arial"/>
                <w:color w:val="1D1D1B"/>
                <w:sz w:val="24"/>
                <w:szCs w:val="24"/>
              </w:rPr>
              <w:t>Своевременная очистка мусоросборников (контейнеров, урн), их опрятный внешний вид (покраска по мере необходимости в темные, неяркие цвета);</w:t>
            </w:r>
          </w:p>
          <w:p w:rsidR="008C2675" w:rsidRPr="008C2675" w:rsidRDefault="008C2675" w:rsidP="008C2675">
            <w:pPr>
              <w:rPr>
                <w:rFonts w:ascii="Arial" w:hAnsi="Arial" w:cs="Arial"/>
                <w:color w:val="1D1D1B"/>
                <w:sz w:val="24"/>
                <w:szCs w:val="24"/>
              </w:rPr>
            </w:pPr>
          </w:p>
          <w:p w:rsidR="003803EF" w:rsidRDefault="003803EF" w:rsidP="00C90050">
            <w:pPr>
              <w:pStyle w:val="a6"/>
              <w:numPr>
                <w:ilvl w:val="0"/>
                <w:numId w:val="188"/>
              </w:numPr>
              <w:ind w:left="459"/>
              <w:rPr>
                <w:rFonts w:ascii="Arial" w:hAnsi="Arial" w:cs="Arial"/>
                <w:color w:val="1D1D1B"/>
                <w:sz w:val="24"/>
                <w:szCs w:val="24"/>
              </w:rPr>
            </w:pPr>
            <w:r>
              <w:rPr>
                <w:rFonts w:ascii="Arial" w:hAnsi="Arial" w:cs="Arial"/>
                <w:color w:val="1D1D1B"/>
                <w:sz w:val="24"/>
                <w:szCs w:val="24"/>
              </w:rPr>
              <w:t>Группировка контейнеров для сбора ТКО с использованием ограждающих конструкций;</w:t>
            </w:r>
          </w:p>
          <w:p w:rsidR="008C2675" w:rsidRPr="008C2675" w:rsidRDefault="008C2675" w:rsidP="008C2675">
            <w:pPr>
              <w:rPr>
                <w:rFonts w:ascii="Arial" w:hAnsi="Arial" w:cs="Arial"/>
                <w:color w:val="1D1D1B"/>
                <w:sz w:val="24"/>
                <w:szCs w:val="24"/>
              </w:rPr>
            </w:pPr>
          </w:p>
          <w:p w:rsidR="003803EF" w:rsidRDefault="003803EF" w:rsidP="00C90050">
            <w:pPr>
              <w:pStyle w:val="a6"/>
              <w:numPr>
                <w:ilvl w:val="0"/>
                <w:numId w:val="188"/>
              </w:numPr>
              <w:ind w:left="459"/>
              <w:rPr>
                <w:rFonts w:ascii="Arial" w:hAnsi="Arial" w:cs="Arial"/>
                <w:color w:val="1D1D1B"/>
                <w:sz w:val="24"/>
                <w:szCs w:val="24"/>
              </w:rPr>
            </w:pPr>
            <w:r>
              <w:rPr>
                <w:rFonts w:ascii="Arial" w:hAnsi="Arial" w:cs="Arial"/>
                <w:color w:val="1D1D1B"/>
                <w:sz w:val="24"/>
                <w:szCs w:val="24"/>
              </w:rPr>
              <w:t>Опрятный внешний вид хозяйственных построек воспринимаемых со стороны улицы;</w:t>
            </w:r>
          </w:p>
          <w:p w:rsidR="003803EF" w:rsidRPr="002313A5" w:rsidRDefault="003803EF" w:rsidP="00C33971">
            <w:pPr>
              <w:ind w:left="99"/>
              <w:rPr>
                <w:rFonts w:ascii="Arial" w:hAnsi="Arial" w:cs="Arial"/>
                <w:color w:val="1D1D1B"/>
                <w:sz w:val="24"/>
                <w:szCs w:val="24"/>
              </w:rPr>
            </w:pPr>
          </w:p>
          <w:p w:rsidR="003803EF" w:rsidRDefault="003803EF" w:rsidP="00C33971">
            <w:pPr>
              <w:pStyle w:val="a6"/>
              <w:ind w:left="754"/>
              <w:rPr>
                <w:rFonts w:ascii="Arial" w:hAnsi="Arial" w:cs="Arial"/>
                <w:color w:val="1D1D1B"/>
                <w:sz w:val="24"/>
                <w:szCs w:val="24"/>
              </w:rPr>
            </w:pPr>
          </w:p>
          <w:p w:rsidR="003803EF" w:rsidRDefault="003803EF" w:rsidP="008C2675">
            <w:pPr>
              <w:autoSpaceDE w:val="0"/>
              <w:autoSpaceDN w:val="0"/>
              <w:adjustRightInd w:val="0"/>
              <w:rPr>
                <w:rFonts w:ascii="Arial" w:hAnsi="Arial" w:cs="Arial"/>
                <w:b/>
                <w:color w:val="1D1D1B"/>
                <w:sz w:val="28"/>
                <w:szCs w:val="28"/>
              </w:rPr>
            </w:pPr>
          </w:p>
        </w:tc>
        <w:tc>
          <w:tcPr>
            <w:tcW w:w="7671" w:type="dxa"/>
          </w:tcPr>
          <w:p w:rsidR="003803EF" w:rsidRDefault="003803EF" w:rsidP="00A75BD5">
            <w:pPr>
              <w:pStyle w:val="a6"/>
              <w:numPr>
                <w:ilvl w:val="0"/>
                <w:numId w:val="189"/>
              </w:numPr>
              <w:rPr>
                <w:rFonts w:ascii="Arial" w:hAnsi="Arial" w:cs="Arial"/>
                <w:color w:val="1D1D1B"/>
                <w:sz w:val="24"/>
                <w:szCs w:val="24"/>
              </w:rPr>
            </w:pPr>
            <w:r>
              <w:rPr>
                <w:rFonts w:ascii="Arial" w:hAnsi="Arial" w:cs="Arial"/>
                <w:color w:val="1D1D1B"/>
                <w:sz w:val="24"/>
                <w:szCs w:val="24"/>
              </w:rPr>
              <w:t>Отклонение от вертикального расположения ограждений, заборов, опор освещения, рекламных конструкций, других вертикальных сооружений;</w:t>
            </w:r>
          </w:p>
          <w:p w:rsidR="008C2675" w:rsidRDefault="008C2675" w:rsidP="008C2675">
            <w:pPr>
              <w:pStyle w:val="a6"/>
              <w:rPr>
                <w:rFonts w:ascii="Arial" w:hAnsi="Arial" w:cs="Arial"/>
                <w:color w:val="1D1D1B"/>
                <w:sz w:val="24"/>
                <w:szCs w:val="24"/>
              </w:rPr>
            </w:pPr>
          </w:p>
          <w:p w:rsidR="003803EF" w:rsidRDefault="003803EF" w:rsidP="00A75BD5">
            <w:pPr>
              <w:pStyle w:val="a6"/>
              <w:numPr>
                <w:ilvl w:val="0"/>
                <w:numId w:val="189"/>
              </w:numPr>
              <w:rPr>
                <w:rFonts w:ascii="Arial" w:hAnsi="Arial" w:cs="Arial"/>
                <w:color w:val="1D1D1B"/>
                <w:sz w:val="24"/>
                <w:szCs w:val="24"/>
              </w:rPr>
            </w:pPr>
            <w:r>
              <w:rPr>
                <w:rFonts w:ascii="Arial" w:hAnsi="Arial" w:cs="Arial"/>
                <w:color w:val="1D1D1B"/>
                <w:sz w:val="24"/>
                <w:szCs w:val="24"/>
              </w:rPr>
              <w:t>Заброшенность, свободное произрастание зелёных насаждений в палисадниках (отсутствие ухода, неконтролируемая поросль, сорные растения);</w:t>
            </w:r>
          </w:p>
          <w:p w:rsidR="008C2675" w:rsidRPr="008C2675" w:rsidRDefault="008C2675" w:rsidP="008C2675">
            <w:pPr>
              <w:rPr>
                <w:rFonts w:ascii="Arial" w:hAnsi="Arial" w:cs="Arial"/>
                <w:color w:val="1D1D1B"/>
                <w:sz w:val="24"/>
                <w:szCs w:val="24"/>
              </w:rPr>
            </w:pPr>
          </w:p>
          <w:p w:rsidR="003803EF" w:rsidRDefault="003803EF" w:rsidP="00A75BD5">
            <w:pPr>
              <w:pStyle w:val="a6"/>
              <w:numPr>
                <w:ilvl w:val="0"/>
                <w:numId w:val="189"/>
              </w:numPr>
              <w:rPr>
                <w:rFonts w:ascii="Arial" w:hAnsi="Arial" w:cs="Arial"/>
                <w:color w:val="1D1D1B"/>
                <w:sz w:val="24"/>
                <w:szCs w:val="24"/>
              </w:rPr>
            </w:pPr>
            <w:r>
              <w:rPr>
                <w:rFonts w:ascii="Arial" w:hAnsi="Arial" w:cs="Arial"/>
                <w:color w:val="1D1D1B"/>
                <w:sz w:val="24"/>
                <w:szCs w:val="24"/>
              </w:rPr>
              <w:t>Установка мусорных контейнеров, ориентированных на общественные пространства;</w:t>
            </w:r>
          </w:p>
          <w:p w:rsidR="008C2675" w:rsidRPr="008C2675" w:rsidRDefault="008C2675" w:rsidP="008C2675">
            <w:pPr>
              <w:rPr>
                <w:rFonts w:ascii="Arial" w:hAnsi="Arial" w:cs="Arial"/>
                <w:color w:val="1D1D1B"/>
                <w:sz w:val="24"/>
                <w:szCs w:val="24"/>
              </w:rPr>
            </w:pPr>
          </w:p>
          <w:p w:rsidR="00C90050" w:rsidRPr="00C90050" w:rsidRDefault="003803EF" w:rsidP="00C90050">
            <w:pPr>
              <w:pStyle w:val="a6"/>
              <w:numPr>
                <w:ilvl w:val="0"/>
                <w:numId w:val="189"/>
              </w:numPr>
              <w:rPr>
                <w:rFonts w:ascii="Arial" w:hAnsi="Arial" w:cs="Arial"/>
                <w:color w:val="1D1D1B"/>
                <w:sz w:val="24"/>
                <w:szCs w:val="24"/>
              </w:rPr>
            </w:pPr>
            <w:r>
              <w:rPr>
                <w:rFonts w:ascii="Arial" w:hAnsi="Arial" w:cs="Arial"/>
                <w:color w:val="1D1D1B"/>
                <w:sz w:val="24"/>
                <w:szCs w:val="24"/>
              </w:rPr>
              <w:t>Складирование материалов на общественных пространствах, на прилегающих территориях (стройматериалы, дрова, уголь, механизмы и их элементы и пр.);</w:t>
            </w:r>
          </w:p>
          <w:p w:rsidR="00C90050" w:rsidRDefault="00C90050" w:rsidP="00C90050">
            <w:pPr>
              <w:pStyle w:val="a6"/>
              <w:rPr>
                <w:noProof/>
              </w:rPr>
            </w:pPr>
          </w:p>
          <w:p w:rsidR="00C90050" w:rsidRPr="00C90050" w:rsidRDefault="00C90050" w:rsidP="00C90050">
            <w:pPr>
              <w:rPr>
                <w:rFonts w:ascii="Arial" w:hAnsi="Arial" w:cs="Arial"/>
                <w:color w:val="1D1D1B"/>
                <w:sz w:val="24"/>
                <w:szCs w:val="24"/>
              </w:rPr>
            </w:pPr>
          </w:p>
          <w:p w:rsidR="003803EF" w:rsidRPr="00C90050" w:rsidRDefault="003803EF" w:rsidP="00C90050">
            <w:pPr>
              <w:rPr>
                <w:rFonts w:ascii="Arial" w:hAnsi="Arial" w:cs="Arial"/>
                <w:color w:val="1D1D1B"/>
                <w:sz w:val="24"/>
                <w:szCs w:val="24"/>
              </w:rPr>
            </w:pPr>
          </w:p>
        </w:tc>
      </w:tr>
    </w:tbl>
    <w:p w:rsidR="00F65709" w:rsidRDefault="00F65709" w:rsidP="00064DBF">
      <w:pPr>
        <w:ind w:firstLine="708"/>
        <w:rPr>
          <w:rFonts w:ascii="Arial" w:hAnsi="Arial" w:cs="Arial"/>
          <w:color w:val="000000"/>
          <w:shd w:val="clear" w:color="auto" w:fill="FFFFFF"/>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50"/>
        <w:gridCol w:w="7550"/>
      </w:tblGrid>
      <w:tr w:rsidR="008C2675" w:rsidTr="008C2675">
        <w:tc>
          <w:tcPr>
            <w:tcW w:w="7550" w:type="dxa"/>
          </w:tcPr>
          <w:p w:rsidR="008C2675" w:rsidRPr="000B4B1B" w:rsidRDefault="008C2675" w:rsidP="008C2675">
            <w:pPr>
              <w:pStyle w:val="a6"/>
              <w:numPr>
                <w:ilvl w:val="0"/>
                <w:numId w:val="219"/>
              </w:numPr>
              <w:ind w:left="604" w:hanging="502"/>
              <w:rPr>
                <w:rStyle w:val="A70"/>
                <w:rFonts w:ascii="Arial" w:hAnsi="Arial" w:cs="Arial"/>
                <w:color w:val="1D1D1B"/>
                <w:sz w:val="24"/>
                <w:szCs w:val="24"/>
              </w:rPr>
            </w:pPr>
            <w:r>
              <w:rPr>
                <w:rStyle w:val="A70"/>
                <w:rFonts w:ascii="Arial" w:hAnsi="Arial" w:cs="Arial"/>
                <w:sz w:val="24"/>
                <w:szCs w:val="24"/>
              </w:rPr>
              <w:lastRenderedPageBreak/>
              <w:t>Н</w:t>
            </w:r>
            <w:r w:rsidRPr="00C90050">
              <w:rPr>
                <w:rStyle w:val="A70"/>
                <w:rFonts w:ascii="Arial" w:hAnsi="Arial" w:cs="Arial"/>
                <w:sz w:val="24"/>
                <w:szCs w:val="24"/>
              </w:rPr>
              <w:t xml:space="preserve">е допускается использовать </w:t>
            </w:r>
            <w:r>
              <w:rPr>
                <w:rStyle w:val="A70"/>
                <w:rFonts w:ascii="Arial" w:hAnsi="Arial" w:cs="Arial"/>
                <w:sz w:val="24"/>
                <w:szCs w:val="24"/>
              </w:rPr>
              <w:t>д</w:t>
            </w:r>
            <w:r w:rsidRPr="00C90050">
              <w:rPr>
                <w:rStyle w:val="A70"/>
                <w:rFonts w:ascii="Arial" w:hAnsi="Arial" w:cs="Arial"/>
                <w:sz w:val="24"/>
                <w:szCs w:val="24"/>
              </w:rPr>
              <w:t xml:space="preserve">ля рекламно-информационного оформления штендеры - выносные складные конструкции в форме </w:t>
            </w:r>
            <w:r>
              <w:rPr>
                <w:rStyle w:val="A70"/>
                <w:rFonts w:ascii="Arial" w:hAnsi="Arial" w:cs="Arial"/>
                <w:sz w:val="24"/>
                <w:szCs w:val="24"/>
              </w:rPr>
              <w:t xml:space="preserve">арки или прямоугольника </w:t>
            </w:r>
            <w:r w:rsidRPr="00C90050">
              <w:rPr>
                <w:rStyle w:val="A70"/>
                <w:rFonts w:ascii="Arial" w:hAnsi="Arial" w:cs="Arial"/>
                <w:sz w:val="24"/>
                <w:szCs w:val="24"/>
              </w:rPr>
              <w:t>с размещением информации</w:t>
            </w:r>
            <w:r>
              <w:rPr>
                <w:rStyle w:val="A70"/>
                <w:rFonts w:ascii="Arial" w:hAnsi="Arial" w:cs="Arial"/>
                <w:sz w:val="24"/>
                <w:szCs w:val="24"/>
              </w:rPr>
              <w:t xml:space="preserve"> на одной или двух поверхностях.</w:t>
            </w:r>
          </w:p>
          <w:p w:rsidR="008C2675" w:rsidRDefault="008C2675" w:rsidP="008C2675">
            <w:pPr>
              <w:autoSpaceDE w:val="0"/>
              <w:autoSpaceDN w:val="0"/>
              <w:adjustRightInd w:val="0"/>
              <w:rPr>
                <w:rFonts w:ascii="Arial" w:eastAsia="ALSArtemius-Regular" w:hAnsi="Arial" w:cs="Arial"/>
                <w:sz w:val="24"/>
                <w:szCs w:val="24"/>
              </w:rPr>
            </w:pPr>
          </w:p>
          <w:p w:rsidR="008C2675" w:rsidRPr="00064DBF" w:rsidRDefault="008C2675" w:rsidP="008C2675">
            <w:pPr>
              <w:autoSpaceDE w:val="0"/>
              <w:autoSpaceDN w:val="0"/>
              <w:adjustRightInd w:val="0"/>
              <w:rPr>
                <w:rFonts w:ascii="Arial" w:eastAsia="ALSArtemius-Regular" w:hAnsi="Arial" w:cs="Arial"/>
                <w:sz w:val="24"/>
                <w:szCs w:val="24"/>
              </w:rPr>
            </w:pPr>
            <w:r w:rsidRPr="000B4B1B">
              <w:rPr>
                <w:rFonts w:ascii="Arial" w:eastAsia="ALSArtemius-Regular" w:hAnsi="Arial" w:cs="Arial"/>
                <w:sz w:val="24"/>
                <w:szCs w:val="24"/>
              </w:rPr>
              <w:t>Их размещение является возможным вариантом информационной конструкции для точек продаж без собственной вывески.</w:t>
            </w:r>
            <w:r w:rsidRPr="00064DBF">
              <w:rPr>
                <w:rFonts w:ascii="Arial" w:eastAsia="ALSArtemius-Regular" w:hAnsi="Arial" w:cs="Arial"/>
                <w:sz w:val="24"/>
                <w:szCs w:val="24"/>
              </w:rPr>
              <w:t>Штендеры не рекомендуется исполнять в ярких активных цветах</w:t>
            </w:r>
            <w:r>
              <w:rPr>
                <w:rFonts w:ascii="Arial" w:eastAsia="ALSArtemius-Regular" w:hAnsi="Arial" w:cs="Arial"/>
                <w:sz w:val="24"/>
                <w:szCs w:val="24"/>
              </w:rPr>
              <w:t>.</w:t>
            </w:r>
          </w:p>
          <w:p w:rsidR="008C2675" w:rsidRPr="00F65709" w:rsidRDefault="008C2675" w:rsidP="00064DBF">
            <w:pPr>
              <w:rPr>
                <w:rFonts w:ascii="Arial" w:hAnsi="Arial" w:cs="Arial"/>
                <w:noProof/>
                <w:color w:val="000000"/>
                <w:shd w:val="clear" w:color="auto" w:fill="FFFFFF"/>
              </w:rPr>
            </w:pPr>
          </w:p>
        </w:tc>
        <w:tc>
          <w:tcPr>
            <w:tcW w:w="7550" w:type="dxa"/>
          </w:tcPr>
          <w:p w:rsidR="008C2675" w:rsidRDefault="008C2675" w:rsidP="008C2675">
            <w:pPr>
              <w:pStyle w:val="a6"/>
              <w:ind w:left="536"/>
              <w:rPr>
                <w:rFonts w:ascii="Arial" w:hAnsi="Arial" w:cs="Arial"/>
                <w:color w:val="000000"/>
                <w:shd w:val="clear" w:color="auto" w:fill="FFFFFF"/>
              </w:rPr>
            </w:pPr>
            <w:r>
              <w:rPr>
                <w:noProof/>
              </w:rPr>
              <w:drawing>
                <wp:inline distT="0" distB="0" distL="0" distR="0">
                  <wp:extent cx="4027240" cy="2286000"/>
                  <wp:effectExtent l="0" t="0" r="0" b="0"/>
                  <wp:docPr id="1349" name="Рисунок 1349" descr="C:\Users\123\AppData\Local\Microsoft\Windows\INetCache\Content.Word\IMG_20230221_1728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23\AppData\Local\Microsoft\Windows\INetCache\Content.Word\IMG_20230221_172832.jpg"/>
                          <pic:cNvPicPr>
                            <a:picLocks noChangeAspect="1" noChangeArrowheads="1"/>
                          </pic:cNvPicPr>
                        </pic:nvPicPr>
                        <pic:blipFill rotWithShape="1">
                          <a:blip r:embed="rId1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6620" b="17713"/>
                          <a:stretch/>
                        </pic:blipFill>
                        <pic:spPr bwMode="auto">
                          <a:xfrm>
                            <a:off x="0" y="0"/>
                            <a:ext cx="4038563" cy="229242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8C2675" w:rsidRDefault="008C2675" w:rsidP="008C2675">
            <w:pPr>
              <w:pStyle w:val="a6"/>
              <w:ind w:left="536"/>
              <w:rPr>
                <w:rFonts w:ascii="Arial" w:hAnsi="Arial" w:cs="Arial"/>
                <w:color w:val="000000"/>
                <w:shd w:val="clear" w:color="auto" w:fill="FFFFFF"/>
              </w:rPr>
            </w:pPr>
          </w:p>
          <w:p w:rsidR="008C2675" w:rsidRDefault="008C2675" w:rsidP="008C2675">
            <w:pPr>
              <w:pStyle w:val="a6"/>
              <w:ind w:left="536"/>
              <w:rPr>
                <w:rFonts w:ascii="Arial" w:hAnsi="Arial" w:cs="Arial"/>
                <w:color w:val="000000"/>
                <w:shd w:val="clear" w:color="auto" w:fill="FFFFFF"/>
              </w:rPr>
            </w:pPr>
          </w:p>
          <w:p w:rsidR="008C2675" w:rsidRPr="008C2675" w:rsidRDefault="008C2675" w:rsidP="008C2675">
            <w:pPr>
              <w:pStyle w:val="a6"/>
              <w:ind w:left="536"/>
              <w:rPr>
                <w:rFonts w:ascii="Arial" w:hAnsi="Arial" w:cs="Arial"/>
                <w:color w:val="000000"/>
                <w:shd w:val="clear" w:color="auto" w:fill="FFFFFF"/>
              </w:rPr>
            </w:pPr>
          </w:p>
        </w:tc>
      </w:tr>
      <w:tr w:rsidR="00F65709" w:rsidTr="008C2675">
        <w:tc>
          <w:tcPr>
            <w:tcW w:w="7550" w:type="dxa"/>
          </w:tcPr>
          <w:p w:rsidR="00F65709" w:rsidRDefault="00F65709" w:rsidP="00064DBF">
            <w:pPr>
              <w:rPr>
                <w:rFonts w:ascii="Arial" w:hAnsi="Arial" w:cs="Arial"/>
                <w:color w:val="000000"/>
                <w:shd w:val="clear" w:color="auto" w:fill="FFFFFF"/>
              </w:rPr>
            </w:pPr>
            <w:r w:rsidRPr="00F65709">
              <w:rPr>
                <w:rFonts w:ascii="Arial" w:hAnsi="Arial" w:cs="Arial"/>
                <w:noProof/>
                <w:color w:val="000000"/>
                <w:shd w:val="clear" w:color="auto" w:fill="FFFFFF"/>
              </w:rPr>
              <w:drawing>
                <wp:inline distT="0" distB="0" distL="0" distR="0">
                  <wp:extent cx="4124324" cy="2486025"/>
                  <wp:effectExtent l="0" t="0" r="0" b="0"/>
                  <wp:docPr id="35" name="Рисунок 35" descr="E:\Пользователь\Desktop\ДАММ\ФОТО\ФОТО фасадов\Гобис\IMG_20220518_173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Пользователь\Desktop\ДАММ\ФОТО\ФОТО фасадов\Гобис\IMG_20220518_173737.jpg"/>
                          <pic:cNvPicPr>
                            <a:picLocks noChangeAspect="1" noChangeArrowheads="1"/>
                          </pic:cNvPicPr>
                        </pic:nvPicPr>
                        <pic:blipFill rotWithShape="1">
                          <a:blip r:embed="rId1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0249" t="21664" b="3076"/>
                          <a:stretch/>
                        </pic:blipFill>
                        <pic:spPr bwMode="auto">
                          <a:xfrm>
                            <a:off x="0" y="0"/>
                            <a:ext cx="4130199" cy="248956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7550" w:type="dxa"/>
            <w:vAlign w:val="center"/>
          </w:tcPr>
          <w:p w:rsidR="00F65709" w:rsidRPr="008C2675" w:rsidRDefault="00F65709" w:rsidP="008C2675">
            <w:pPr>
              <w:pStyle w:val="a6"/>
              <w:numPr>
                <w:ilvl w:val="0"/>
                <w:numId w:val="221"/>
              </w:numPr>
              <w:ind w:left="536" w:hanging="502"/>
              <w:rPr>
                <w:rFonts w:ascii="Arial" w:hAnsi="Arial" w:cs="Arial"/>
                <w:color w:val="000000"/>
                <w:shd w:val="clear" w:color="auto" w:fill="FFFFFF"/>
              </w:rPr>
            </w:pPr>
            <w:r w:rsidRPr="008C2675">
              <w:rPr>
                <w:rFonts w:ascii="Arial" w:hAnsi="Arial" w:cs="Arial"/>
                <w:color w:val="000000"/>
                <w:shd w:val="clear" w:color="auto" w:fill="FFFFFF"/>
              </w:rPr>
              <w:t>Не допускается торговля и демонстрация товаров за пределами торговой площади</w:t>
            </w:r>
            <w:r w:rsidR="008C2675" w:rsidRPr="008C2675">
              <w:rPr>
                <w:rFonts w:ascii="Arial" w:hAnsi="Arial" w:cs="Arial"/>
                <w:color w:val="000000"/>
                <w:shd w:val="clear" w:color="auto" w:fill="FFFFFF"/>
              </w:rPr>
              <w:t>.</w:t>
            </w:r>
          </w:p>
        </w:tc>
      </w:tr>
    </w:tbl>
    <w:p w:rsidR="00F65709" w:rsidRDefault="00A30775" w:rsidP="00064DBF">
      <w:pPr>
        <w:ind w:firstLine="708"/>
        <w:rPr>
          <w:rFonts w:ascii="Arial" w:hAnsi="Arial" w:cs="Arial"/>
          <w:color w:val="000000"/>
          <w:shd w:val="clear" w:color="auto" w:fill="FFFFFF"/>
        </w:rPr>
      </w:pPr>
      <w:r>
        <w:rPr>
          <w:rFonts w:ascii="Arial" w:hAnsi="Arial" w:cs="Arial"/>
          <w:color w:val="000000"/>
          <w:shd w:val="clear" w:color="auto" w:fill="FFFFFF"/>
        </w:rPr>
        <w:br w:type="page"/>
      </w:r>
    </w:p>
    <w:p w:rsidR="00D6526B" w:rsidRPr="00D6526B" w:rsidRDefault="00293709" w:rsidP="00064DBF">
      <w:pPr>
        <w:ind w:firstLine="708"/>
        <w:rPr>
          <w:rFonts w:ascii="Arial" w:hAnsi="Arial" w:cs="Arial"/>
          <w:sz w:val="24"/>
          <w:szCs w:val="24"/>
        </w:rPr>
      </w:pPr>
      <w:r>
        <w:rPr>
          <w:rFonts w:ascii="Arial" w:hAnsi="Arial" w:cs="Arial"/>
          <w:sz w:val="24"/>
          <w:szCs w:val="24"/>
        </w:rPr>
        <w:lastRenderedPageBreak/>
        <w:t xml:space="preserve">12.1. </w:t>
      </w:r>
      <w:r w:rsidR="00D6526B" w:rsidRPr="00D6526B">
        <w:rPr>
          <w:rFonts w:ascii="Arial" w:hAnsi="Arial" w:cs="Arial"/>
          <w:sz w:val="24"/>
          <w:szCs w:val="24"/>
        </w:rPr>
        <w:t>АВТОБУСНЫЕ ПАВИЛЬОНЫ</w:t>
      </w:r>
    </w:p>
    <w:p w:rsidR="00D6526B" w:rsidRPr="00DF33B2" w:rsidRDefault="00D6526B" w:rsidP="00D6526B">
      <w:pPr>
        <w:autoSpaceDE w:val="0"/>
        <w:autoSpaceDN w:val="0"/>
        <w:adjustRightInd w:val="0"/>
        <w:spacing w:after="0" w:line="240" w:lineRule="auto"/>
        <w:jc w:val="both"/>
        <w:rPr>
          <w:rFonts w:ascii="Arial" w:eastAsia="ALSArtemius-Regular" w:hAnsi="Arial" w:cs="Arial"/>
          <w:sz w:val="24"/>
          <w:szCs w:val="24"/>
        </w:rPr>
      </w:pPr>
      <w:r w:rsidRPr="00DF33B2">
        <w:rPr>
          <w:rFonts w:ascii="Arial" w:eastAsia="ALSArtemius-Regular" w:hAnsi="Arial" w:cs="Arial"/>
          <w:sz w:val="24"/>
          <w:szCs w:val="24"/>
        </w:rPr>
        <w:t xml:space="preserve">Павильон должен выполнять свою прямую функцию - служить комфортным местом ожидания транспорта. Внутри павильон должен иметь места для сидения. </w:t>
      </w:r>
    </w:p>
    <w:p w:rsidR="00D6526B" w:rsidRDefault="00D6526B" w:rsidP="00D6526B">
      <w:pPr>
        <w:autoSpaceDE w:val="0"/>
        <w:autoSpaceDN w:val="0"/>
        <w:adjustRightInd w:val="0"/>
        <w:spacing w:after="0" w:line="240" w:lineRule="auto"/>
        <w:jc w:val="both"/>
        <w:rPr>
          <w:rFonts w:ascii="Arial" w:hAnsi="Arial" w:cs="Arial"/>
          <w:sz w:val="24"/>
          <w:szCs w:val="24"/>
        </w:rPr>
      </w:pPr>
      <w:r w:rsidRPr="00DF33B2">
        <w:rPr>
          <w:rFonts w:ascii="Arial" w:eastAsia="ALSArtemius-Regular" w:hAnsi="Arial" w:cs="Arial"/>
          <w:sz w:val="24"/>
          <w:szCs w:val="24"/>
        </w:rPr>
        <w:t>Объемно-планировочное решение павильона должно быть основано на функциональной составляющей. Минималистичная форма с современным дизайном позволит раствориться в городской среде и минимизировать визуальный шум. Рекомендуется использование отделочных материалов темных натуральных оттенков с фрагментным применением деревянных мотивов. Не рекомендуется использование больших плоских гладких поверхностей в отделке павильона, лучшим решением будет использование рельефных перфорированных, текстурированных поверхностей, реек или ламелей, так как это увеличивает антивандальные качества фасада. Внутреннее пространство с местами отдыха должно иметь хороший обзор места подъезда и остановки автобусов, в связи с чем рекомендовано применение витражного остекления. Также внутри павильона необходимо разместить навигационное табло прибытия и схему маршрута. Дополнительно могут быть установлены вендинговые автоматы и места для зарядки телефонов. Малые формы (скамейки, урны, велопарковки) должны сочетаться с общим объемом павильона и между собой, а также иметь современный нейтральный дизайн. Рекомендовано применение натурального цвета дерева и черных металлических элементов. Основная вывеска с названием остановки должна иметь подсветку.</w:t>
      </w:r>
    </w:p>
    <w:p w:rsidR="00AB7EDA" w:rsidRPr="00AB7EDA" w:rsidRDefault="00AB7EDA" w:rsidP="00A75BD5">
      <w:pPr>
        <w:pStyle w:val="a6"/>
        <w:numPr>
          <w:ilvl w:val="0"/>
          <w:numId w:val="214"/>
        </w:numPr>
        <w:autoSpaceDE w:val="0"/>
        <w:autoSpaceDN w:val="0"/>
        <w:adjustRightInd w:val="0"/>
        <w:spacing w:after="0" w:line="240" w:lineRule="auto"/>
        <w:jc w:val="center"/>
        <w:rPr>
          <w:rFonts w:ascii="Arial" w:hAnsi="Arial" w:cs="Arial"/>
          <w:sz w:val="24"/>
          <w:szCs w:val="24"/>
        </w:rPr>
      </w:pPr>
      <w:r w:rsidRPr="00AB7EDA">
        <w:rPr>
          <w:rFonts w:ascii="Arial" w:hAnsi="Arial" w:cs="Arial"/>
          <w:sz w:val="24"/>
          <w:szCs w:val="24"/>
        </w:rPr>
        <w:t>Примеры автобусных остановок</w:t>
      </w:r>
    </w:p>
    <w:p w:rsidR="00D6526B" w:rsidRDefault="00D6526B" w:rsidP="00D6526B">
      <w:pPr>
        <w:autoSpaceDE w:val="0"/>
        <w:autoSpaceDN w:val="0"/>
        <w:adjustRightInd w:val="0"/>
        <w:spacing w:after="0" w:line="240" w:lineRule="auto"/>
        <w:jc w:val="both"/>
      </w:pPr>
    </w:p>
    <w:p w:rsidR="00D6526B" w:rsidRDefault="00AB7EDA" w:rsidP="00D6526B">
      <w:pPr>
        <w:autoSpaceDE w:val="0"/>
        <w:autoSpaceDN w:val="0"/>
        <w:adjustRightInd w:val="0"/>
        <w:spacing w:after="0" w:line="240" w:lineRule="auto"/>
        <w:jc w:val="both"/>
        <w:rPr>
          <w:color w:val="FF0000"/>
          <w:sz w:val="28"/>
          <w:szCs w:val="28"/>
        </w:rPr>
      </w:pPr>
      <w:r>
        <w:rPr>
          <w:noProof/>
        </w:rPr>
        <w:drawing>
          <wp:inline distT="0" distB="0" distL="0" distR="0">
            <wp:extent cx="4010025" cy="2940683"/>
            <wp:effectExtent l="0" t="0" r="0" b="0"/>
            <wp:docPr id="2743" name="Рисунок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7"/>
                    <a:srcRect l="16629" t="16483" r="31973" b="16507"/>
                    <a:stretch/>
                  </pic:blipFill>
                  <pic:spPr bwMode="auto">
                    <a:xfrm>
                      <a:off x="0" y="0"/>
                      <a:ext cx="4022991" cy="295019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00667A5A" w:rsidRPr="00667A5A">
        <w:rPr>
          <w:noProof/>
          <w:color w:val="FF0000"/>
          <w:sz w:val="28"/>
          <w:szCs w:val="28"/>
        </w:rPr>
        <w:drawing>
          <wp:inline distT="0" distB="0" distL="0" distR="0">
            <wp:extent cx="3965577" cy="2924175"/>
            <wp:effectExtent l="0" t="0" r="0" b="0"/>
            <wp:docPr id="2740" name="Рисунок 2740" descr="E:\Пользователь\Desktop\ДАММ\ФОТО\ФОТО фасадов\Город 28.01.2023\IMG_20230128_1618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Пользователь\Desktop\ДАММ\ФОТО\ФОТО фасадов\Город 28.01.2023\IMG_20230128_161809.jpg"/>
                    <pic:cNvPicPr>
                      <a:picLocks noChangeAspect="1" noChangeArrowheads="1"/>
                    </pic:cNvPicPr>
                  </pic:nvPicPr>
                  <pic:blipFill rotWithShape="1">
                    <a:blip r:embed="rId1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6362" r="10664" b="5826"/>
                    <a:stretch/>
                  </pic:blipFill>
                  <pic:spPr bwMode="auto">
                    <a:xfrm>
                      <a:off x="0" y="0"/>
                      <a:ext cx="3976356" cy="293212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D6526B" w:rsidRDefault="00D6526B" w:rsidP="00AB7EDA">
      <w:pPr>
        <w:ind w:left="708"/>
        <w:rPr>
          <w:rFonts w:ascii="Arial" w:hAnsi="Arial" w:cs="Arial"/>
          <w:sz w:val="24"/>
          <w:szCs w:val="24"/>
        </w:rPr>
      </w:pPr>
      <w:r>
        <w:rPr>
          <w:color w:val="FF0000"/>
          <w:sz w:val="28"/>
          <w:szCs w:val="28"/>
        </w:rPr>
        <w:br w:type="page"/>
      </w:r>
      <w:r w:rsidR="00293709" w:rsidRPr="00293709">
        <w:rPr>
          <w:rFonts w:ascii="Arial" w:hAnsi="Arial" w:cs="Arial"/>
          <w:sz w:val="24"/>
          <w:szCs w:val="24"/>
        </w:rPr>
        <w:lastRenderedPageBreak/>
        <w:t>12.2.</w:t>
      </w:r>
      <w:r w:rsidRPr="00D6526B">
        <w:rPr>
          <w:rFonts w:ascii="Arial" w:hAnsi="Arial" w:cs="Arial"/>
          <w:sz w:val="24"/>
          <w:szCs w:val="24"/>
        </w:rPr>
        <w:t>ОГРАЖДЕНИЯ, ЗАБОРЫ</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80"/>
        <w:gridCol w:w="1124"/>
        <w:gridCol w:w="141"/>
        <w:gridCol w:w="3797"/>
        <w:gridCol w:w="4958"/>
      </w:tblGrid>
      <w:tr w:rsidR="00D6526B" w:rsidRPr="001E04AC" w:rsidTr="00FD0EC6">
        <w:tc>
          <w:tcPr>
            <w:tcW w:w="6204" w:type="dxa"/>
            <w:gridSpan w:val="2"/>
            <w:vAlign w:val="center"/>
          </w:tcPr>
          <w:p w:rsidR="00D6526B" w:rsidRDefault="00D6526B" w:rsidP="00A75BD5">
            <w:pPr>
              <w:pStyle w:val="a6"/>
              <w:numPr>
                <w:ilvl w:val="0"/>
                <w:numId w:val="190"/>
              </w:numPr>
              <w:ind w:left="2302" w:hanging="502"/>
              <w:rPr>
                <w:rFonts w:ascii="Arial" w:hAnsi="Arial" w:cs="Arial"/>
                <w:b/>
                <w:color w:val="1D1D1B"/>
                <w:sz w:val="24"/>
                <w:szCs w:val="24"/>
              </w:rPr>
            </w:pPr>
            <w:r w:rsidRPr="00116B46">
              <w:rPr>
                <w:rFonts w:ascii="Arial" w:hAnsi="Arial" w:cs="Arial"/>
                <w:b/>
                <w:color w:val="1D1D1B"/>
                <w:sz w:val="24"/>
                <w:szCs w:val="24"/>
              </w:rPr>
              <w:t>Рекомендуется</w:t>
            </w:r>
          </w:p>
          <w:p w:rsidR="00D6526B" w:rsidRPr="00B63457" w:rsidRDefault="00D6526B" w:rsidP="00B63457">
            <w:pPr>
              <w:pStyle w:val="a6"/>
              <w:ind w:left="2302"/>
              <w:rPr>
                <w:rFonts w:ascii="Arial" w:hAnsi="Arial" w:cs="Arial"/>
                <w:b/>
                <w:color w:val="1D1D1B"/>
                <w:sz w:val="10"/>
                <w:szCs w:val="10"/>
              </w:rPr>
            </w:pPr>
          </w:p>
        </w:tc>
        <w:tc>
          <w:tcPr>
            <w:tcW w:w="8896" w:type="dxa"/>
            <w:gridSpan w:val="3"/>
            <w:vAlign w:val="center"/>
          </w:tcPr>
          <w:p w:rsidR="00D6526B" w:rsidRPr="001E04AC" w:rsidRDefault="00D6526B" w:rsidP="00A75BD5">
            <w:pPr>
              <w:pStyle w:val="a6"/>
              <w:numPr>
                <w:ilvl w:val="0"/>
                <w:numId w:val="191"/>
              </w:numPr>
              <w:jc w:val="center"/>
              <w:rPr>
                <w:rFonts w:ascii="Arial" w:hAnsi="Arial" w:cs="Arial"/>
                <w:b/>
                <w:color w:val="1D1D1B"/>
                <w:sz w:val="24"/>
                <w:szCs w:val="24"/>
              </w:rPr>
            </w:pPr>
            <w:r w:rsidRPr="001E04AC">
              <w:rPr>
                <w:rFonts w:ascii="Arial" w:hAnsi="Arial" w:cs="Arial"/>
                <w:b/>
                <w:color w:val="1D1D1B"/>
                <w:sz w:val="24"/>
                <w:szCs w:val="24"/>
              </w:rPr>
              <w:t>Не рекомендуется</w:t>
            </w:r>
          </w:p>
        </w:tc>
      </w:tr>
      <w:tr w:rsidR="00D6526B" w:rsidRPr="0051218C" w:rsidTr="00FD0EC6">
        <w:tc>
          <w:tcPr>
            <w:tcW w:w="6345" w:type="dxa"/>
            <w:gridSpan w:val="3"/>
          </w:tcPr>
          <w:p w:rsidR="00D6526B" w:rsidRDefault="00D6526B" w:rsidP="00A75BD5">
            <w:pPr>
              <w:pStyle w:val="a6"/>
              <w:numPr>
                <w:ilvl w:val="0"/>
                <w:numId w:val="188"/>
              </w:numPr>
              <w:ind w:left="459"/>
              <w:rPr>
                <w:rFonts w:ascii="Arial" w:hAnsi="Arial" w:cs="Arial"/>
                <w:color w:val="1D1D1B"/>
                <w:sz w:val="24"/>
                <w:szCs w:val="24"/>
              </w:rPr>
            </w:pPr>
            <w:r w:rsidRPr="00116B46">
              <w:rPr>
                <w:rFonts w:ascii="Arial" w:hAnsi="Arial" w:cs="Arial"/>
                <w:color w:val="1D1D1B"/>
                <w:sz w:val="24"/>
                <w:szCs w:val="24"/>
              </w:rPr>
              <w:t>На протяжении одной улицы</w:t>
            </w:r>
            <w:r>
              <w:rPr>
                <w:rFonts w:ascii="Arial" w:hAnsi="Arial" w:cs="Arial"/>
                <w:color w:val="1D1D1B"/>
                <w:sz w:val="24"/>
                <w:szCs w:val="24"/>
              </w:rPr>
              <w:t xml:space="preserve"> рекомендуется одинаковые тип и параметры заборов и палисадников;</w:t>
            </w:r>
          </w:p>
          <w:p w:rsidR="00D6526B" w:rsidRPr="00B63457" w:rsidRDefault="00D6526B" w:rsidP="00A75BD5">
            <w:pPr>
              <w:pStyle w:val="a6"/>
              <w:numPr>
                <w:ilvl w:val="0"/>
                <w:numId w:val="188"/>
              </w:numPr>
              <w:ind w:left="459"/>
              <w:rPr>
                <w:rFonts w:ascii="Arial" w:hAnsi="Arial" w:cs="Arial"/>
                <w:color w:val="1D1D1B"/>
                <w:sz w:val="24"/>
                <w:szCs w:val="24"/>
              </w:rPr>
            </w:pPr>
            <w:r>
              <w:rPr>
                <w:rFonts w:ascii="Arial" w:hAnsi="Arial" w:cs="Arial"/>
                <w:color w:val="1D1D1B"/>
                <w:sz w:val="24"/>
                <w:szCs w:val="24"/>
              </w:rPr>
              <w:t>Использование неглухих типов ограждений</w:t>
            </w:r>
            <w:r w:rsidR="00FD0EC6">
              <w:rPr>
                <w:rFonts w:ascii="Arial" w:hAnsi="Arial" w:cs="Arial"/>
                <w:color w:val="1D1D1B"/>
                <w:sz w:val="24"/>
                <w:szCs w:val="24"/>
              </w:rPr>
              <w:t xml:space="preserve"> на территориях малоэтажной и многоэтажной застройки</w:t>
            </w:r>
            <w:r>
              <w:rPr>
                <w:rFonts w:ascii="Arial" w:hAnsi="Arial" w:cs="Arial"/>
                <w:color w:val="1D1D1B"/>
                <w:sz w:val="24"/>
                <w:szCs w:val="24"/>
              </w:rPr>
              <w:t xml:space="preserve"> (просматриваемых, с просветами)</w:t>
            </w:r>
            <w:r w:rsidR="00B63457">
              <w:rPr>
                <w:rFonts w:ascii="Arial" w:hAnsi="Arial" w:cs="Arial"/>
                <w:color w:val="1D1D1B"/>
                <w:sz w:val="24"/>
                <w:szCs w:val="24"/>
              </w:rPr>
              <w:t>.</w:t>
            </w:r>
          </w:p>
        </w:tc>
        <w:tc>
          <w:tcPr>
            <w:tcW w:w="8755" w:type="dxa"/>
            <w:gridSpan w:val="2"/>
          </w:tcPr>
          <w:p w:rsidR="00D6526B" w:rsidRDefault="00D6526B" w:rsidP="00A75BD5">
            <w:pPr>
              <w:pStyle w:val="a6"/>
              <w:numPr>
                <w:ilvl w:val="0"/>
                <w:numId w:val="189"/>
              </w:numPr>
              <w:rPr>
                <w:rFonts w:ascii="Arial" w:hAnsi="Arial" w:cs="Arial"/>
                <w:color w:val="1D1D1B"/>
                <w:sz w:val="24"/>
                <w:szCs w:val="24"/>
              </w:rPr>
            </w:pPr>
            <w:r w:rsidRPr="0051218C">
              <w:rPr>
                <w:rFonts w:ascii="Arial" w:hAnsi="Arial" w:cs="Arial"/>
                <w:color w:val="1D1D1B"/>
                <w:sz w:val="24"/>
                <w:szCs w:val="24"/>
              </w:rPr>
              <w:t>Использование профилированного листа, сайдинга</w:t>
            </w:r>
            <w:r>
              <w:rPr>
                <w:rFonts w:ascii="Arial" w:hAnsi="Arial" w:cs="Arial"/>
                <w:color w:val="1D1D1B"/>
                <w:sz w:val="24"/>
                <w:szCs w:val="24"/>
              </w:rPr>
              <w:t xml:space="preserve"> (особенно – ярких открытых цветов) для стационарных ограждений, воспринимаемых со стороны многоэтажной и малоэтажной застройки города;</w:t>
            </w:r>
          </w:p>
          <w:p w:rsidR="00D6526B" w:rsidRDefault="00D6526B" w:rsidP="00A75BD5">
            <w:pPr>
              <w:pStyle w:val="a6"/>
              <w:numPr>
                <w:ilvl w:val="0"/>
                <w:numId w:val="189"/>
              </w:numPr>
              <w:rPr>
                <w:rFonts w:ascii="Arial" w:hAnsi="Arial" w:cs="Arial"/>
                <w:color w:val="1D1D1B"/>
                <w:sz w:val="24"/>
                <w:szCs w:val="24"/>
              </w:rPr>
            </w:pPr>
            <w:r>
              <w:rPr>
                <w:rFonts w:ascii="Arial" w:hAnsi="Arial" w:cs="Arial"/>
                <w:color w:val="1D1D1B"/>
                <w:sz w:val="24"/>
                <w:szCs w:val="24"/>
              </w:rPr>
              <w:t>Разная высота заборов смежных участков</w:t>
            </w:r>
            <w:r w:rsidR="00BC3AC7">
              <w:rPr>
                <w:rFonts w:ascii="Arial" w:hAnsi="Arial" w:cs="Arial"/>
                <w:color w:val="1D1D1B"/>
                <w:sz w:val="24"/>
                <w:szCs w:val="24"/>
              </w:rPr>
              <w:t>;</w:t>
            </w:r>
          </w:p>
          <w:p w:rsidR="00BC3AC7" w:rsidRPr="00B63457" w:rsidRDefault="00BC3AC7" w:rsidP="00A75BD5">
            <w:pPr>
              <w:pStyle w:val="a6"/>
              <w:numPr>
                <w:ilvl w:val="0"/>
                <w:numId w:val="189"/>
              </w:numPr>
              <w:rPr>
                <w:rFonts w:ascii="Arial" w:hAnsi="Arial" w:cs="Arial"/>
                <w:color w:val="1D1D1B"/>
                <w:sz w:val="24"/>
                <w:szCs w:val="24"/>
              </w:rPr>
            </w:pPr>
            <w:r>
              <w:rPr>
                <w:rFonts w:ascii="Arial" w:hAnsi="Arial" w:cs="Arial"/>
                <w:color w:val="1D1D1B"/>
                <w:sz w:val="24"/>
                <w:szCs w:val="24"/>
              </w:rPr>
              <w:t>Отклонение ограждений, заборов от вертикальной линии.</w:t>
            </w:r>
          </w:p>
        </w:tc>
      </w:tr>
      <w:tr w:rsidR="00B63457" w:rsidTr="00FD0EC6">
        <w:tc>
          <w:tcPr>
            <w:tcW w:w="15100" w:type="dxa"/>
            <w:gridSpan w:val="5"/>
            <w:vAlign w:val="center"/>
          </w:tcPr>
          <w:p w:rsidR="00B63457" w:rsidRPr="00B63457" w:rsidRDefault="00B63457" w:rsidP="00A75BD5">
            <w:pPr>
              <w:pStyle w:val="a6"/>
              <w:numPr>
                <w:ilvl w:val="0"/>
                <w:numId w:val="193"/>
              </w:numPr>
              <w:autoSpaceDE w:val="0"/>
              <w:autoSpaceDN w:val="0"/>
              <w:adjustRightInd w:val="0"/>
              <w:ind w:left="567" w:hanging="501"/>
              <w:jc w:val="center"/>
              <w:rPr>
                <w:rFonts w:ascii="Arial" w:hAnsi="Arial" w:cs="Arial"/>
                <w:sz w:val="24"/>
                <w:szCs w:val="24"/>
              </w:rPr>
            </w:pPr>
            <w:r w:rsidRPr="00B63457">
              <w:rPr>
                <w:rFonts w:ascii="Arial" w:eastAsia="ALSArtemius-Regular" w:hAnsi="Arial" w:cs="Arial"/>
                <w:sz w:val="24"/>
                <w:szCs w:val="24"/>
              </w:rPr>
              <w:t>Запрещено размещение баннеров на ограждениях, заборах</w:t>
            </w:r>
          </w:p>
          <w:p w:rsidR="00B63457" w:rsidRPr="00B63457" w:rsidRDefault="00B63457" w:rsidP="00B63457">
            <w:pPr>
              <w:pStyle w:val="a6"/>
              <w:autoSpaceDE w:val="0"/>
              <w:autoSpaceDN w:val="0"/>
              <w:adjustRightInd w:val="0"/>
              <w:ind w:left="567"/>
              <w:rPr>
                <w:rFonts w:ascii="Arial" w:hAnsi="Arial" w:cs="Arial"/>
                <w:sz w:val="16"/>
                <w:szCs w:val="16"/>
              </w:rPr>
            </w:pPr>
          </w:p>
        </w:tc>
      </w:tr>
      <w:tr w:rsidR="00B63457" w:rsidTr="00FD0EC6">
        <w:tc>
          <w:tcPr>
            <w:tcW w:w="5080" w:type="dxa"/>
          </w:tcPr>
          <w:p w:rsidR="00B63457" w:rsidRDefault="00B63457" w:rsidP="00D6526B">
            <w:pPr>
              <w:autoSpaceDE w:val="0"/>
              <w:autoSpaceDN w:val="0"/>
              <w:adjustRightInd w:val="0"/>
              <w:jc w:val="both"/>
              <w:rPr>
                <w:rFonts w:ascii="Arial" w:hAnsi="Arial" w:cs="Arial"/>
                <w:sz w:val="24"/>
                <w:szCs w:val="24"/>
              </w:rPr>
            </w:pPr>
            <w:r w:rsidRPr="00B63457">
              <w:rPr>
                <w:rFonts w:ascii="Arial" w:hAnsi="Arial" w:cs="Arial"/>
                <w:noProof/>
                <w:sz w:val="24"/>
                <w:szCs w:val="24"/>
              </w:rPr>
              <w:drawing>
                <wp:inline distT="0" distB="0" distL="0" distR="0">
                  <wp:extent cx="2990850" cy="1752600"/>
                  <wp:effectExtent l="19050" t="0" r="0" b="0"/>
                  <wp:docPr id="77" name="Рисунок 7" descr="E:\Пользователь\Desktop\ДАММ\ФОТО\РЕКЛАМА фото\Обследование 01.06.2021\image-01-06-21-11-3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Пользователь\Desktop\ДАММ\ФОТО\РЕКЛАМА фото\Обследование 01.06.2021\image-01-06-21-11-32-16.jpeg"/>
                          <pic:cNvPicPr>
                            <a:picLocks noChangeAspect="1" noChangeArrowheads="1"/>
                          </pic:cNvPicPr>
                        </pic:nvPicPr>
                        <pic:blipFill>
                          <a:blip r:embed="rId139"/>
                          <a:srcRect l="1835" t="8980" r="2141" b="15918"/>
                          <a:stretch>
                            <a:fillRect/>
                          </a:stretch>
                        </pic:blipFill>
                        <pic:spPr bwMode="auto">
                          <a:xfrm>
                            <a:off x="0" y="0"/>
                            <a:ext cx="2990850" cy="1752600"/>
                          </a:xfrm>
                          <a:prstGeom prst="rect">
                            <a:avLst/>
                          </a:prstGeom>
                          <a:noFill/>
                          <a:ln w="9525">
                            <a:noFill/>
                            <a:miter lim="800000"/>
                            <a:headEnd/>
                            <a:tailEnd/>
                          </a:ln>
                        </pic:spPr>
                      </pic:pic>
                    </a:graphicData>
                  </a:graphic>
                </wp:inline>
              </w:drawing>
            </w:r>
          </w:p>
        </w:tc>
        <w:tc>
          <w:tcPr>
            <w:tcW w:w="5062" w:type="dxa"/>
            <w:gridSpan w:val="3"/>
          </w:tcPr>
          <w:p w:rsidR="00B63457" w:rsidRDefault="00B63457" w:rsidP="00D6526B">
            <w:pPr>
              <w:autoSpaceDE w:val="0"/>
              <w:autoSpaceDN w:val="0"/>
              <w:adjustRightInd w:val="0"/>
              <w:jc w:val="both"/>
              <w:rPr>
                <w:rFonts w:ascii="Arial" w:hAnsi="Arial" w:cs="Arial"/>
                <w:sz w:val="24"/>
                <w:szCs w:val="24"/>
              </w:rPr>
            </w:pPr>
            <w:r w:rsidRPr="00B63457">
              <w:rPr>
                <w:rFonts w:ascii="Arial" w:hAnsi="Arial" w:cs="Arial"/>
                <w:noProof/>
                <w:sz w:val="24"/>
                <w:szCs w:val="24"/>
              </w:rPr>
              <w:drawing>
                <wp:inline distT="0" distB="0" distL="0" distR="0">
                  <wp:extent cx="2905125" cy="1752600"/>
                  <wp:effectExtent l="19050" t="0" r="9525" b="0"/>
                  <wp:docPr id="78" name="Рисунок 8" descr="E:\Пользователь\Desktop\ДАММ\ФОТО\РЕКЛАМА фото\ФОТО Реклама на заборе ул. Революционная\IMG_20190927_180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Пользователь\Desktop\ДАММ\ФОТО\РЕКЛАМА фото\ФОТО Реклама на заборе ул. Революционная\IMG_20190927_180219.jpg"/>
                          <pic:cNvPicPr>
                            <a:picLocks noChangeAspect="1" noChangeArrowheads="1"/>
                          </pic:cNvPicPr>
                        </pic:nvPicPr>
                        <pic:blipFill>
                          <a:blip r:embed="rId140" cstate="print"/>
                          <a:srcRect l="12623" t="13813" r="18070" b="33861"/>
                          <a:stretch>
                            <a:fillRect/>
                          </a:stretch>
                        </pic:blipFill>
                        <pic:spPr bwMode="auto">
                          <a:xfrm>
                            <a:off x="0" y="0"/>
                            <a:ext cx="2905125" cy="1752600"/>
                          </a:xfrm>
                          <a:prstGeom prst="rect">
                            <a:avLst/>
                          </a:prstGeom>
                          <a:noFill/>
                          <a:ln w="9525">
                            <a:noFill/>
                            <a:miter lim="800000"/>
                            <a:headEnd/>
                            <a:tailEnd/>
                          </a:ln>
                        </pic:spPr>
                      </pic:pic>
                    </a:graphicData>
                  </a:graphic>
                </wp:inline>
              </w:drawing>
            </w:r>
          </w:p>
        </w:tc>
        <w:tc>
          <w:tcPr>
            <w:tcW w:w="4958" w:type="dxa"/>
            <w:vAlign w:val="center"/>
          </w:tcPr>
          <w:p w:rsidR="00B63457" w:rsidRDefault="00B63457" w:rsidP="00A16B78">
            <w:pPr>
              <w:autoSpaceDE w:val="0"/>
              <w:autoSpaceDN w:val="0"/>
              <w:adjustRightInd w:val="0"/>
              <w:jc w:val="right"/>
              <w:rPr>
                <w:rFonts w:ascii="Arial" w:hAnsi="Arial" w:cs="Arial"/>
                <w:sz w:val="24"/>
                <w:szCs w:val="24"/>
              </w:rPr>
            </w:pPr>
            <w:r w:rsidRPr="00B63457">
              <w:rPr>
                <w:rFonts w:ascii="Arial" w:hAnsi="Arial" w:cs="Arial"/>
                <w:noProof/>
                <w:sz w:val="24"/>
                <w:szCs w:val="24"/>
              </w:rPr>
              <w:drawing>
                <wp:inline distT="0" distB="0" distL="0" distR="0">
                  <wp:extent cx="2867025" cy="1752600"/>
                  <wp:effectExtent l="19050" t="0" r="9525" b="0"/>
                  <wp:docPr id="80"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1"/>
                          <a:srcRect l="34640" t="28241" r="35312" b="39077"/>
                          <a:stretch>
                            <a:fillRect/>
                          </a:stretch>
                        </pic:blipFill>
                        <pic:spPr bwMode="auto">
                          <a:xfrm>
                            <a:off x="0" y="0"/>
                            <a:ext cx="2867025" cy="1752600"/>
                          </a:xfrm>
                          <a:prstGeom prst="rect">
                            <a:avLst/>
                          </a:prstGeom>
                          <a:noFill/>
                          <a:ln w="9525">
                            <a:noFill/>
                            <a:miter lim="800000"/>
                            <a:headEnd/>
                            <a:tailEnd/>
                          </a:ln>
                        </pic:spPr>
                      </pic:pic>
                    </a:graphicData>
                  </a:graphic>
                </wp:inline>
              </w:drawing>
            </w:r>
          </w:p>
        </w:tc>
      </w:tr>
    </w:tbl>
    <w:p w:rsidR="00D6526B" w:rsidRDefault="00D6526B" w:rsidP="00D6526B">
      <w:pPr>
        <w:autoSpaceDE w:val="0"/>
        <w:autoSpaceDN w:val="0"/>
        <w:adjustRightInd w:val="0"/>
        <w:spacing w:after="0" w:line="240" w:lineRule="auto"/>
        <w:jc w:val="both"/>
        <w:rPr>
          <w:rFonts w:ascii="Arial" w:hAnsi="Arial" w:cs="Arial"/>
          <w:sz w:val="24"/>
          <w:szCs w:val="24"/>
        </w:rPr>
      </w:pPr>
    </w:p>
    <w:tbl>
      <w:tblPr>
        <w:tblStyle w:val="a7"/>
        <w:tblW w:w="15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660"/>
        <w:gridCol w:w="4252"/>
        <w:gridCol w:w="4253"/>
        <w:gridCol w:w="3969"/>
      </w:tblGrid>
      <w:tr w:rsidR="00134C38" w:rsidTr="00FD0EC6">
        <w:tc>
          <w:tcPr>
            <w:tcW w:w="2660" w:type="dxa"/>
            <w:vAlign w:val="center"/>
          </w:tcPr>
          <w:p w:rsidR="00134C38" w:rsidRPr="00736E90" w:rsidRDefault="00134C38" w:rsidP="00A75BD5">
            <w:pPr>
              <w:pStyle w:val="a6"/>
              <w:numPr>
                <w:ilvl w:val="0"/>
                <w:numId w:val="186"/>
              </w:numPr>
              <w:autoSpaceDE w:val="0"/>
              <w:autoSpaceDN w:val="0"/>
              <w:adjustRightInd w:val="0"/>
              <w:ind w:left="450" w:hanging="502"/>
              <w:rPr>
                <w:rFonts w:ascii="Arial" w:eastAsia="ALSArtemius-Regular" w:hAnsi="Arial" w:cs="Arial"/>
                <w:sz w:val="24"/>
                <w:szCs w:val="24"/>
              </w:rPr>
            </w:pPr>
            <w:r w:rsidRPr="00736E90">
              <w:rPr>
                <w:rFonts w:ascii="Arial" w:eastAsia="ALSArtemius-Regular" w:hAnsi="Arial" w:cs="Arial"/>
                <w:sz w:val="24"/>
                <w:szCs w:val="24"/>
              </w:rPr>
              <w:t xml:space="preserve">При временном ограждении строительных площадок допускается использование светопрозрачных баннеров </w:t>
            </w:r>
          </w:p>
          <w:p w:rsidR="00134C38" w:rsidRDefault="00134C38" w:rsidP="00134C38">
            <w:pPr>
              <w:autoSpaceDE w:val="0"/>
              <w:autoSpaceDN w:val="0"/>
              <w:adjustRightInd w:val="0"/>
              <w:rPr>
                <w:rFonts w:ascii="Arial" w:hAnsi="Arial" w:cs="Arial"/>
                <w:sz w:val="24"/>
                <w:szCs w:val="24"/>
              </w:rPr>
            </w:pPr>
          </w:p>
        </w:tc>
        <w:tc>
          <w:tcPr>
            <w:tcW w:w="4252" w:type="dxa"/>
          </w:tcPr>
          <w:p w:rsidR="00134C38" w:rsidRDefault="00134C38" w:rsidP="00D6526B">
            <w:pPr>
              <w:autoSpaceDE w:val="0"/>
              <w:autoSpaceDN w:val="0"/>
              <w:adjustRightInd w:val="0"/>
              <w:jc w:val="both"/>
              <w:rPr>
                <w:rFonts w:ascii="Arial" w:hAnsi="Arial" w:cs="Arial"/>
                <w:sz w:val="24"/>
                <w:szCs w:val="24"/>
              </w:rPr>
            </w:pPr>
            <w:r w:rsidRPr="00134C38">
              <w:rPr>
                <w:rFonts w:ascii="Arial" w:hAnsi="Arial" w:cs="Arial"/>
                <w:noProof/>
                <w:sz w:val="24"/>
                <w:szCs w:val="24"/>
              </w:rPr>
              <w:drawing>
                <wp:inline distT="0" distB="0" distL="0" distR="0">
                  <wp:extent cx="2562225" cy="1752600"/>
                  <wp:effectExtent l="19050" t="0" r="9525" b="0"/>
                  <wp:docPr id="11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srcRect l="21176" t="21137" r="27188" b="21314"/>
                          <a:stretch>
                            <a:fillRect/>
                          </a:stretch>
                        </pic:blipFill>
                        <pic:spPr bwMode="auto">
                          <a:xfrm>
                            <a:off x="0" y="0"/>
                            <a:ext cx="2562225" cy="1752600"/>
                          </a:xfrm>
                          <a:prstGeom prst="rect">
                            <a:avLst/>
                          </a:prstGeom>
                          <a:noFill/>
                          <a:ln w="9525">
                            <a:noFill/>
                            <a:miter lim="800000"/>
                            <a:headEnd/>
                            <a:tailEnd/>
                          </a:ln>
                        </pic:spPr>
                      </pic:pic>
                    </a:graphicData>
                  </a:graphic>
                </wp:inline>
              </w:drawing>
            </w:r>
          </w:p>
        </w:tc>
        <w:tc>
          <w:tcPr>
            <w:tcW w:w="4253" w:type="dxa"/>
            <w:vAlign w:val="center"/>
          </w:tcPr>
          <w:p w:rsidR="00134C38" w:rsidRPr="00134C38" w:rsidRDefault="00134C38" w:rsidP="00A75BD5">
            <w:pPr>
              <w:pStyle w:val="a6"/>
              <w:numPr>
                <w:ilvl w:val="0"/>
                <w:numId w:val="194"/>
              </w:numPr>
              <w:autoSpaceDE w:val="0"/>
              <w:autoSpaceDN w:val="0"/>
              <w:adjustRightInd w:val="0"/>
              <w:ind w:left="437" w:hanging="476"/>
              <w:rPr>
                <w:rFonts w:ascii="Arial" w:hAnsi="Arial" w:cs="Arial"/>
                <w:sz w:val="24"/>
                <w:szCs w:val="24"/>
              </w:rPr>
            </w:pPr>
            <w:r w:rsidRPr="00134C38">
              <w:rPr>
                <w:rFonts w:ascii="Arial" w:eastAsia="ALSArtemius-Regular" w:hAnsi="Arial" w:cs="Arial"/>
                <w:sz w:val="24"/>
                <w:szCs w:val="24"/>
              </w:rPr>
              <w:t>На глухих временных ограждениях строительных площадок допускается использовать малоформатные (до 100 × 70 мм) афиши культурных событий при расклейке в стык или в рамках (на планшетах) по одной линии и с промежутками</w:t>
            </w:r>
          </w:p>
        </w:tc>
        <w:tc>
          <w:tcPr>
            <w:tcW w:w="3969" w:type="dxa"/>
            <w:vAlign w:val="center"/>
          </w:tcPr>
          <w:p w:rsidR="00134C38" w:rsidRDefault="00134C38" w:rsidP="00134C38">
            <w:pPr>
              <w:autoSpaceDE w:val="0"/>
              <w:autoSpaceDN w:val="0"/>
              <w:adjustRightInd w:val="0"/>
              <w:rPr>
                <w:rFonts w:ascii="Arial" w:hAnsi="Arial" w:cs="Arial"/>
                <w:sz w:val="24"/>
                <w:szCs w:val="24"/>
              </w:rPr>
            </w:pPr>
            <w:r w:rsidRPr="00134C38">
              <w:rPr>
                <w:rFonts w:ascii="Arial" w:hAnsi="Arial" w:cs="Arial"/>
                <w:noProof/>
                <w:sz w:val="24"/>
                <w:szCs w:val="24"/>
              </w:rPr>
              <w:drawing>
                <wp:inline distT="0" distB="0" distL="0" distR="0">
                  <wp:extent cx="2505075" cy="1755995"/>
                  <wp:effectExtent l="19050" t="0" r="9525" b="0"/>
                  <wp:docPr id="12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3"/>
                          <a:srcRect l="36836" t="19005" r="44378" b="57628"/>
                          <a:stretch>
                            <a:fillRect/>
                          </a:stretch>
                        </pic:blipFill>
                        <pic:spPr bwMode="auto">
                          <a:xfrm>
                            <a:off x="0" y="0"/>
                            <a:ext cx="2505075" cy="1755995"/>
                          </a:xfrm>
                          <a:prstGeom prst="rect">
                            <a:avLst/>
                          </a:prstGeom>
                          <a:noFill/>
                          <a:ln w="9525">
                            <a:noFill/>
                            <a:miter lim="800000"/>
                            <a:headEnd/>
                            <a:tailEnd/>
                          </a:ln>
                        </pic:spPr>
                      </pic:pic>
                    </a:graphicData>
                  </a:graphic>
                </wp:inline>
              </w:drawing>
            </w:r>
          </w:p>
        </w:tc>
      </w:tr>
    </w:tbl>
    <w:p w:rsidR="00B63457" w:rsidRDefault="00293709" w:rsidP="00774C88">
      <w:pPr>
        <w:autoSpaceDE w:val="0"/>
        <w:autoSpaceDN w:val="0"/>
        <w:adjustRightInd w:val="0"/>
        <w:spacing w:after="0" w:line="240" w:lineRule="auto"/>
        <w:ind w:firstLine="708"/>
        <w:jc w:val="both"/>
        <w:rPr>
          <w:rFonts w:ascii="Arial" w:hAnsi="Arial" w:cs="Arial"/>
          <w:sz w:val="24"/>
          <w:szCs w:val="24"/>
        </w:rPr>
      </w:pPr>
      <w:r>
        <w:rPr>
          <w:rFonts w:ascii="Arial" w:hAnsi="Arial" w:cs="Arial"/>
          <w:sz w:val="24"/>
          <w:szCs w:val="24"/>
        </w:rPr>
        <w:t xml:space="preserve">12.3. </w:t>
      </w:r>
      <w:r w:rsidR="009632F4">
        <w:rPr>
          <w:rFonts w:ascii="Arial" w:hAnsi="Arial" w:cs="Arial"/>
          <w:sz w:val="24"/>
          <w:szCs w:val="24"/>
        </w:rPr>
        <w:t>УЛИЧНАЯ МЕБЕЛЬ</w:t>
      </w:r>
    </w:p>
    <w:p w:rsidR="00B63457" w:rsidRPr="00D6526B" w:rsidRDefault="00B63457" w:rsidP="00D6526B">
      <w:pPr>
        <w:autoSpaceDE w:val="0"/>
        <w:autoSpaceDN w:val="0"/>
        <w:adjustRightInd w:val="0"/>
        <w:spacing w:after="0" w:line="240" w:lineRule="auto"/>
        <w:jc w:val="both"/>
        <w:rPr>
          <w:rFonts w:ascii="Arial" w:hAnsi="Arial" w:cs="Arial"/>
          <w:sz w:val="24"/>
          <w:szCs w:val="24"/>
        </w:rPr>
      </w:pPr>
    </w:p>
    <w:p w:rsidR="004A0F32" w:rsidRDefault="004A0F32" w:rsidP="00B16606">
      <w:pPr>
        <w:autoSpaceDE w:val="0"/>
        <w:autoSpaceDN w:val="0"/>
        <w:adjustRightInd w:val="0"/>
        <w:spacing w:after="0" w:line="240" w:lineRule="auto"/>
        <w:jc w:val="both"/>
        <w:rPr>
          <w:rFonts w:ascii="Arial" w:eastAsia="ALSArtemius-Regular" w:hAnsi="Arial" w:cs="Arial"/>
          <w:sz w:val="24"/>
          <w:szCs w:val="24"/>
        </w:rPr>
      </w:pPr>
      <w:r w:rsidRPr="004A0F32">
        <w:rPr>
          <w:rFonts w:ascii="Arial" w:eastAsia="ALSArtemius-Regular" w:hAnsi="Arial" w:cs="Arial"/>
          <w:sz w:val="24"/>
          <w:szCs w:val="24"/>
        </w:rPr>
        <w:t>При выборе линейки уличной мебели необходимо учитывать следующие факторы:</w:t>
      </w:r>
    </w:p>
    <w:p w:rsidR="00A16B78" w:rsidRPr="00A16B78" w:rsidRDefault="00A16B78" w:rsidP="00B16606">
      <w:pPr>
        <w:autoSpaceDE w:val="0"/>
        <w:autoSpaceDN w:val="0"/>
        <w:adjustRightInd w:val="0"/>
        <w:spacing w:after="0" w:line="240" w:lineRule="auto"/>
        <w:jc w:val="both"/>
        <w:rPr>
          <w:rFonts w:ascii="Arial" w:eastAsia="ALSArtemius-Regular" w:hAnsi="Arial" w:cs="Arial"/>
          <w:sz w:val="10"/>
          <w:szCs w:val="10"/>
        </w:rPr>
      </w:pPr>
    </w:p>
    <w:p w:rsidR="004A0F32" w:rsidRPr="00A16B78" w:rsidRDefault="004A0F32" w:rsidP="00A75BD5">
      <w:pPr>
        <w:pStyle w:val="a6"/>
        <w:numPr>
          <w:ilvl w:val="0"/>
          <w:numId w:val="197"/>
        </w:numPr>
        <w:autoSpaceDE w:val="0"/>
        <w:autoSpaceDN w:val="0"/>
        <w:adjustRightInd w:val="0"/>
        <w:spacing w:after="0" w:line="240" w:lineRule="auto"/>
        <w:ind w:left="426"/>
        <w:jc w:val="both"/>
        <w:rPr>
          <w:rFonts w:ascii="Arial" w:eastAsia="ALSArtemius-Regular" w:hAnsi="Arial" w:cs="Arial"/>
          <w:sz w:val="24"/>
          <w:szCs w:val="24"/>
        </w:rPr>
      </w:pPr>
      <w:r w:rsidRPr="00A16B78">
        <w:rPr>
          <w:rFonts w:ascii="Arial" w:eastAsia="ALSArtemius-Regular" w:hAnsi="Arial" w:cs="Arial"/>
          <w:sz w:val="24"/>
          <w:szCs w:val="24"/>
        </w:rPr>
        <w:t>материалы, подходящие для сибирского климата и соответствующие конструкции и назначению городского объекта;</w:t>
      </w:r>
    </w:p>
    <w:p w:rsidR="004A0F32" w:rsidRPr="00A16B78" w:rsidRDefault="004A0F32" w:rsidP="00A75BD5">
      <w:pPr>
        <w:pStyle w:val="a6"/>
        <w:numPr>
          <w:ilvl w:val="0"/>
          <w:numId w:val="197"/>
        </w:numPr>
        <w:autoSpaceDE w:val="0"/>
        <w:autoSpaceDN w:val="0"/>
        <w:adjustRightInd w:val="0"/>
        <w:spacing w:after="0" w:line="240" w:lineRule="auto"/>
        <w:ind w:left="426"/>
        <w:jc w:val="both"/>
        <w:rPr>
          <w:rFonts w:ascii="Arial" w:eastAsia="ALSArtemius-Regular" w:hAnsi="Arial" w:cs="Arial"/>
          <w:sz w:val="24"/>
          <w:szCs w:val="24"/>
        </w:rPr>
      </w:pPr>
      <w:r w:rsidRPr="00A16B78">
        <w:rPr>
          <w:rFonts w:ascii="Arial" w:eastAsia="ALSArtemius-Regular" w:hAnsi="Arial" w:cs="Arial"/>
          <w:sz w:val="24"/>
          <w:szCs w:val="24"/>
        </w:rPr>
        <w:t>элементы должны быть выполнены из качественных материалов, обладать хорошей износоустойчивостью, долговечностью и высокими эстетическими качествами;</w:t>
      </w:r>
    </w:p>
    <w:p w:rsidR="004A0F32" w:rsidRPr="00A16B78" w:rsidRDefault="004A0F32" w:rsidP="00A75BD5">
      <w:pPr>
        <w:pStyle w:val="a6"/>
        <w:numPr>
          <w:ilvl w:val="0"/>
          <w:numId w:val="197"/>
        </w:numPr>
        <w:autoSpaceDE w:val="0"/>
        <w:autoSpaceDN w:val="0"/>
        <w:adjustRightInd w:val="0"/>
        <w:spacing w:after="0" w:line="240" w:lineRule="auto"/>
        <w:ind w:left="426"/>
        <w:jc w:val="both"/>
        <w:rPr>
          <w:rFonts w:ascii="Arial" w:eastAsia="ALSArtemius-Regular" w:hAnsi="Arial" w:cs="Arial"/>
          <w:sz w:val="24"/>
          <w:szCs w:val="24"/>
        </w:rPr>
      </w:pPr>
      <w:r w:rsidRPr="00A16B78">
        <w:rPr>
          <w:rFonts w:ascii="Arial" w:eastAsia="ALSArtemius-Regular" w:hAnsi="Arial" w:cs="Arial"/>
          <w:sz w:val="24"/>
          <w:szCs w:val="24"/>
        </w:rPr>
        <w:t xml:space="preserve">удобство использования, учет эргономики (высота и наклон спинки, прочее). </w:t>
      </w:r>
    </w:p>
    <w:p w:rsidR="004A0F32" w:rsidRPr="00A16B78" w:rsidRDefault="004A0F32" w:rsidP="00A75BD5">
      <w:pPr>
        <w:pStyle w:val="a6"/>
        <w:numPr>
          <w:ilvl w:val="0"/>
          <w:numId w:val="197"/>
        </w:numPr>
        <w:autoSpaceDE w:val="0"/>
        <w:autoSpaceDN w:val="0"/>
        <w:adjustRightInd w:val="0"/>
        <w:spacing w:after="0" w:line="240" w:lineRule="auto"/>
        <w:ind w:left="426"/>
        <w:jc w:val="both"/>
        <w:rPr>
          <w:rFonts w:ascii="Arial" w:eastAsia="ALSArtemius-Regular" w:hAnsi="Arial" w:cs="Arial"/>
          <w:sz w:val="24"/>
          <w:szCs w:val="24"/>
        </w:rPr>
      </w:pPr>
      <w:r w:rsidRPr="00A16B78">
        <w:rPr>
          <w:rFonts w:ascii="Arial" w:eastAsia="ALSArtemius-Regular" w:hAnsi="Arial" w:cs="Arial"/>
          <w:sz w:val="24"/>
          <w:szCs w:val="24"/>
        </w:rPr>
        <w:t>удобство обслуживания, а также механизированной и ручной чистки территории рядом с городским объектом и под конструкцией;</w:t>
      </w:r>
    </w:p>
    <w:p w:rsidR="004A0F32" w:rsidRPr="00A16B78" w:rsidRDefault="004A0F32" w:rsidP="00A75BD5">
      <w:pPr>
        <w:pStyle w:val="a6"/>
        <w:numPr>
          <w:ilvl w:val="0"/>
          <w:numId w:val="197"/>
        </w:numPr>
        <w:autoSpaceDE w:val="0"/>
        <w:autoSpaceDN w:val="0"/>
        <w:adjustRightInd w:val="0"/>
        <w:spacing w:after="0" w:line="240" w:lineRule="auto"/>
        <w:ind w:left="426"/>
        <w:jc w:val="both"/>
        <w:rPr>
          <w:rFonts w:ascii="Arial" w:eastAsia="ALSArtemius-Regular" w:hAnsi="Arial" w:cs="Arial"/>
          <w:sz w:val="24"/>
          <w:szCs w:val="24"/>
        </w:rPr>
      </w:pPr>
      <w:r w:rsidRPr="00A16B78">
        <w:rPr>
          <w:rFonts w:ascii="Arial" w:eastAsia="ALSArtemius-Regular" w:hAnsi="Arial" w:cs="Arial"/>
          <w:sz w:val="24"/>
          <w:szCs w:val="24"/>
        </w:rPr>
        <w:t>экономия пространства (совмещение нескольких объектов в одном</w:t>
      </w:r>
      <w:r w:rsidR="00A70C93">
        <w:rPr>
          <w:rFonts w:ascii="Arial" w:eastAsia="ALSArtemius-Regular" w:hAnsi="Arial" w:cs="Arial"/>
          <w:sz w:val="24"/>
          <w:szCs w:val="24"/>
        </w:rPr>
        <w:t>,н</w:t>
      </w:r>
      <w:r w:rsidRPr="00A16B78">
        <w:rPr>
          <w:rFonts w:ascii="Arial" w:eastAsia="ALSArtemius-Regular" w:hAnsi="Arial" w:cs="Arial"/>
          <w:sz w:val="24"/>
          <w:szCs w:val="24"/>
        </w:rPr>
        <w:t>апример, столб и цветочница, скамья и цветочница);</w:t>
      </w:r>
    </w:p>
    <w:p w:rsidR="004A0F32" w:rsidRPr="00A16B78" w:rsidRDefault="004A0F32" w:rsidP="00A75BD5">
      <w:pPr>
        <w:pStyle w:val="a6"/>
        <w:numPr>
          <w:ilvl w:val="0"/>
          <w:numId w:val="197"/>
        </w:numPr>
        <w:autoSpaceDE w:val="0"/>
        <w:autoSpaceDN w:val="0"/>
        <w:adjustRightInd w:val="0"/>
        <w:spacing w:after="0" w:line="240" w:lineRule="auto"/>
        <w:ind w:left="426"/>
        <w:jc w:val="both"/>
        <w:rPr>
          <w:rFonts w:ascii="Arial" w:eastAsia="ALSArtemius-Regular" w:hAnsi="Arial" w:cs="Arial"/>
          <w:sz w:val="24"/>
          <w:szCs w:val="24"/>
        </w:rPr>
      </w:pPr>
      <w:r w:rsidRPr="00A16B78">
        <w:rPr>
          <w:rFonts w:ascii="Arial" w:eastAsia="ALSArtemius-Regular" w:hAnsi="Arial" w:cs="Arial"/>
          <w:sz w:val="24"/>
          <w:szCs w:val="24"/>
        </w:rPr>
        <w:t xml:space="preserve">антивандальная защищенность от оклейки, нанесения надписей и изображений (для этого необходимо избегать больших гладких плоскостей в объектах, отдавать предпочтение рельефным и перфорированым поверхностям); </w:t>
      </w:r>
    </w:p>
    <w:p w:rsidR="004A0F32" w:rsidRPr="00A16B78" w:rsidRDefault="004A0F32" w:rsidP="00A75BD5">
      <w:pPr>
        <w:pStyle w:val="a6"/>
        <w:numPr>
          <w:ilvl w:val="0"/>
          <w:numId w:val="197"/>
        </w:numPr>
        <w:autoSpaceDE w:val="0"/>
        <w:autoSpaceDN w:val="0"/>
        <w:adjustRightInd w:val="0"/>
        <w:spacing w:after="0" w:line="240" w:lineRule="auto"/>
        <w:ind w:left="426"/>
        <w:jc w:val="both"/>
        <w:rPr>
          <w:rFonts w:ascii="Arial" w:eastAsia="ALSArtemius-Regular" w:hAnsi="Arial" w:cs="Arial"/>
          <w:sz w:val="24"/>
          <w:szCs w:val="24"/>
        </w:rPr>
      </w:pPr>
      <w:r w:rsidRPr="00A16B78">
        <w:rPr>
          <w:rFonts w:ascii="Arial" w:eastAsia="ALSArtemius-Regular" w:hAnsi="Arial" w:cs="Arial"/>
          <w:sz w:val="24"/>
          <w:szCs w:val="24"/>
        </w:rPr>
        <w:t>сочетание элементов между собой, создание единого стилистического образа улицы;</w:t>
      </w:r>
    </w:p>
    <w:p w:rsidR="004A0F32" w:rsidRDefault="004A0F32" w:rsidP="00A75BD5">
      <w:pPr>
        <w:pStyle w:val="a6"/>
        <w:numPr>
          <w:ilvl w:val="0"/>
          <w:numId w:val="197"/>
        </w:numPr>
        <w:autoSpaceDE w:val="0"/>
        <w:autoSpaceDN w:val="0"/>
        <w:adjustRightInd w:val="0"/>
        <w:spacing w:after="0" w:line="240" w:lineRule="auto"/>
        <w:ind w:left="426"/>
        <w:jc w:val="both"/>
        <w:rPr>
          <w:rFonts w:ascii="Arial" w:eastAsia="ALSArtemius-Regular" w:hAnsi="Arial" w:cs="Arial"/>
          <w:sz w:val="24"/>
          <w:szCs w:val="24"/>
        </w:rPr>
      </w:pPr>
      <w:r w:rsidRPr="00A16B78">
        <w:rPr>
          <w:rFonts w:ascii="Arial" w:eastAsia="ALSArtemius-Regular" w:hAnsi="Arial" w:cs="Arial"/>
          <w:sz w:val="24"/>
          <w:szCs w:val="24"/>
        </w:rPr>
        <w:t>цвет уличной мебели должен быть сдержанным и нейтральным, предпочтительны натуральные оттенки дерева и естественные цвета металлических элементов.</w:t>
      </w:r>
    </w:p>
    <w:p w:rsidR="0029413B" w:rsidRDefault="0029413B" w:rsidP="0029413B">
      <w:pPr>
        <w:pStyle w:val="a6"/>
        <w:autoSpaceDE w:val="0"/>
        <w:autoSpaceDN w:val="0"/>
        <w:adjustRightInd w:val="0"/>
        <w:spacing w:after="0" w:line="240" w:lineRule="auto"/>
        <w:ind w:left="426"/>
        <w:jc w:val="both"/>
        <w:rPr>
          <w:rFonts w:ascii="Arial" w:eastAsia="ALSArtemius-Regular" w:hAnsi="Arial" w:cs="Arial"/>
          <w:sz w:val="24"/>
          <w:szCs w:val="24"/>
        </w:rPr>
      </w:pPr>
    </w:p>
    <w:p w:rsidR="00F5491A" w:rsidRDefault="00F5491A" w:rsidP="00F5491A">
      <w:pPr>
        <w:autoSpaceDE w:val="0"/>
        <w:autoSpaceDN w:val="0"/>
        <w:adjustRightInd w:val="0"/>
        <w:spacing w:after="0" w:line="240" w:lineRule="auto"/>
        <w:rPr>
          <w:rFonts w:ascii="Arial" w:eastAsia="ALSArtemius-Regular" w:hAnsi="Arial" w:cs="Arial"/>
          <w:sz w:val="24"/>
          <w:szCs w:val="24"/>
        </w:rPr>
      </w:pPr>
      <w:r w:rsidRPr="0029413B">
        <w:rPr>
          <w:rFonts w:ascii="Arial" w:eastAsia="ALSArtemius-Regular" w:hAnsi="Arial" w:cs="Arial"/>
          <w:sz w:val="24"/>
          <w:szCs w:val="24"/>
        </w:rPr>
        <w:t>При размещении уличной мебели необходимо учитывать следующие факторы:</w:t>
      </w:r>
    </w:p>
    <w:p w:rsidR="003803EF" w:rsidRPr="0029413B" w:rsidRDefault="003803EF" w:rsidP="00F5491A">
      <w:pPr>
        <w:autoSpaceDE w:val="0"/>
        <w:autoSpaceDN w:val="0"/>
        <w:adjustRightInd w:val="0"/>
        <w:spacing w:after="0" w:line="240" w:lineRule="auto"/>
        <w:rPr>
          <w:rFonts w:ascii="Arial" w:eastAsia="ALSArtemius-Regular" w:hAnsi="Arial" w:cs="Arial"/>
          <w:sz w:val="24"/>
          <w:szCs w:val="24"/>
        </w:rPr>
      </w:pPr>
    </w:p>
    <w:p w:rsidR="00F5491A" w:rsidRPr="0029413B" w:rsidRDefault="00F5491A" w:rsidP="00A75BD5">
      <w:pPr>
        <w:pStyle w:val="a6"/>
        <w:numPr>
          <w:ilvl w:val="0"/>
          <w:numId w:val="201"/>
        </w:numPr>
        <w:autoSpaceDE w:val="0"/>
        <w:autoSpaceDN w:val="0"/>
        <w:adjustRightInd w:val="0"/>
        <w:spacing w:after="0" w:line="240" w:lineRule="auto"/>
        <w:ind w:left="426"/>
        <w:rPr>
          <w:rFonts w:ascii="Arial" w:eastAsia="ALSArtemius-Regular" w:hAnsi="Arial" w:cs="Arial"/>
          <w:sz w:val="24"/>
          <w:szCs w:val="24"/>
        </w:rPr>
      </w:pPr>
      <w:r w:rsidRPr="0029413B">
        <w:rPr>
          <w:rFonts w:ascii="Arial" w:eastAsia="ALSArtemius-Regular" w:hAnsi="Arial" w:cs="Arial"/>
          <w:sz w:val="24"/>
          <w:szCs w:val="24"/>
        </w:rPr>
        <w:t>комфорт, затененность места;</w:t>
      </w:r>
    </w:p>
    <w:p w:rsidR="00F5491A" w:rsidRPr="0029413B" w:rsidRDefault="00F5491A" w:rsidP="00A75BD5">
      <w:pPr>
        <w:pStyle w:val="a6"/>
        <w:numPr>
          <w:ilvl w:val="0"/>
          <w:numId w:val="201"/>
        </w:numPr>
        <w:autoSpaceDE w:val="0"/>
        <w:autoSpaceDN w:val="0"/>
        <w:adjustRightInd w:val="0"/>
        <w:spacing w:after="0" w:line="240" w:lineRule="auto"/>
        <w:ind w:left="426"/>
        <w:rPr>
          <w:rFonts w:ascii="Arial" w:eastAsia="ALSArtemius-Regular" w:hAnsi="Arial" w:cs="Arial"/>
          <w:sz w:val="24"/>
          <w:szCs w:val="24"/>
        </w:rPr>
      </w:pPr>
      <w:r w:rsidRPr="0029413B">
        <w:rPr>
          <w:rFonts w:ascii="Arial" w:eastAsia="ALSArtemius-Regular" w:hAnsi="Arial" w:cs="Arial"/>
          <w:sz w:val="24"/>
          <w:szCs w:val="24"/>
        </w:rPr>
        <w:t>защита от шума при расположении вблизи дорог, отделение от проезжей части озеленением;</w:t>
      </w:r>
    </w:p>
    <w:p w:rsidR="00F5491A" w:rsidRPr="0029413B" w:rsidRDefault="00F5491A" w:rsidP="00A75BD5">
      <w:pPr>
        <w:pStyle w:val="a6"/>
        <w:numPr>
          <w:ilvl w:val="0"/>
          <w:numId w:val="201"/>
        </w:numPr>
        <w:autoSpaceDE w:val="0"/>
        <w:autoSpaceDN w:val="0"/>
        <w:adjustRightInd w:val="0"/>
        <w:spacing w:after="0" w:line="240" w:lineRule="auto"/>
        <w:ind w:left="426"/>
        <w:rPr>
          <w:rFonts w:ascii="Arial" w:eastAsia="ALSArtemius-Regular" w:hAnsi="Arial" w:cs="Arial"/>
          <w:sz w:val="24"/>
          <w:szCs w:val="24"/>
        </w:rPr>
      </w:pPr>
      <w:r w:rsidRPr="0029413B">
        <w:rPr>
          <w:rFonts w:ascii="Arial" w:eastAsia="ALSArtemius-Regular" w:hAnsi="Arial" w:cs="Arial"/>
          <w:sz w:val="24"/>
          <w:szCs w:val="24"/>
        </w:rPr>
        <w:t>расположение вне транзитной пешеходной зоны;</w:t>
      </w:r>
    </w:p>
    <w:p w:rsidR="00F5491A" w:rsidRPr="0029413B" w:rsidRDefault="00F5491A" w:rsidP="00A75BD5">
      <w:pPr>
        <w:pStyle w:val="a6"/>
        <w:numPr>
          <w:ilvl w:val="0"/>
          <w:numId w:val="201"/>
        </w:numPr>
        <w:autoSpaceDE w:val="0"/>
        <w:autoSpaceDN w:val="0"/>
        <w:adjustRightInd w:val="0"/>
        <w:spacing w:after="0" w:line="240" w:lineRule="auto"/>
        <w:ind w:left="426"/>
        <w:rPr>
          <w:rFonts w:ascii="Arial" w:eastAsia="ALSArtemius-Regular" w:hAnsi="Arial" w:cs="Arial"/>
          <w:sz w:val="24"/>
          <w:szCs w:val="24"/>
        </w:rPr>
      </w:pPr>
      <w:r w:rsidRPr="0029413B">
        <w:rPr>
          <w:rFonts w:ascii="Arial" w:eastAsia="ALSArtemius-Regular" w:hAnsi="Arial" w:cs="Arial"/>
          <w:sz w:val="24"/>
          <w:szCs w:val="24"/>
        </w:rPr>
        <w:t>устойчивость конструкции;</w:t>
      </w:r>
    </w:p>
    <w:p w:rsidR="0029413B" w:rsidRDefault="00F5491A" w:rsidP="00A75BD5">
      <w:pPr>
        <w:pStyle w:val="a6"/>
        <w:numPr>
          <w:ilvl w:val="0"/>
          <w:numId w:val="201"/>
        </w:numPr>
        <w:autoSpaceDE w:val="0"/>
        <w:autoSpaceDN w:val="0"/>
        <w:adjustRightInd w:val="0"/>
        <w:spacing w:after="0" w:line="240" w:lineRule="auto"/>
        <w:ind w:left="426"/>
        <w:rPr>
          <w:rFonts w:ascii="Arial" w:eastAsia="ALSArtemius-Regular" w:hAnsi="Arial" w:cs="Arial"/>
          <w:sz w:val="24"/>
          <w:szCs w:val="24"/>
        </w:rPr>
      </w:pPr>
      <w:r w:rsidRPr="0029413B">
        <w:rPr>
          <w:rFonts w:ascii="Arial" w:eastAsia="ALSArtemius-Regular" w:hAnsi="Arial" w:cs="Arial"/>
          <w:sz w:val="24"/>
          <w:szCs w:val="24"/>
        </w:rPr>
        <w:t xml:space="preserve">надежная фиксация или обеспечение возможности перемещения в зависимости от условий расположения; </w:t>
      </w:r>
    </w:p>
    <w:p w:rsidR="00F5491A" w:rsidRDefault="00F5491A" w:rsidP="00A75BD5">
      <w:pPr>
        <w:pStyle w:val="a6"/>
        <w:numPr>
          <w:ilvl w:val="0"/>
          <w:numId w:val="201"/>
        </w:numPr>
        <w:autoSpaceDE w:val="0"/>
        <w:autoSpaceDN w:val="0"/>
        <w:adjustRightInd w:val="0"/>
        <w:spacing w:after="0" w:line="240" w:lineRule="auto"/>
        <w:ind w:left="426"/>
        <w:rPr>
          <w:rFonts w:ascii="Arial" w:eastAsia="ALSArtemius-Regular" w:hAnsi="Arial" w:cs="Arial"/>
          <w:sz w:val="24"/>
          <w:szCs w:val="24"/>
        </w:rPr>
      </w:pPr>
      <w:r w:rsidRPr="0029413B">
        <w:rPr>
          <w:rFonts w:ascii="Arial" w:eastAsia="ALSArtemius-Regular" w:hAnsi="Arial" w:cs="Arial"/>
          <w:sz w:val="24"/>
          <w:szCs w:val="24"/>
        </w:rPr>
        <w:t>достаточное количество городских объектов определенных типов в каждой конкретной зоне.</w:t>
      </w:r>
    </w:p>
    <w:p w:rsidR="0029413B" w:rsidRDefault="0029413B" w:rsidP="0029413B">
      <w:pPr>
        <w:pStyle w:val="a6"/>
        <w:autoSpaceDE w:val="0"/>
        <w:autoSpaceDN w:val="0"/>
        <w:adjustRightInd w:val="0"/>
        <w:spacing w:after="0" w:line="240" w:lineRule="auto"/>
        <w:ind w:left="426"/>
        <w:rPr>
          <w:rFonts w:ascii="Arial" w:eastAsia="ALSArtemius-Regular" w:hAnsi="Arial" w:cs="Arial"/>
          <w:sz w:val="24"/>
          <w:szCs w:val="24"/>
        </w:rPr>
      </w:pPr>
    </w:p>
    <w:p w:rsidR="0029413B" w:rsidRDefault="0029413B" w:rsidP="0029413B">
      <w:pPr>
        <w:pStyle w:val="a6"/>
        <w:autoSpaceDE w:val="0"/>
        <w:autoSpaceDN w:val="0"/>
        <w:adjustRightInd w:val="0"/>
        <w:spacing w:after="0" w:line="240" w:lineRule="auto"/>
        <w:ind w:left="426"/>
        <w:rPr>
          <w:rFonts w:ascii="Arial" w:eastAsia="ALSArtemius-Regular" w:hAnsi="Arial" w:cs="Arial"/>
          <w:sz w:val="24"/>
          <w:szCs w:val="24"/>
        </w:rPr>
      </w:pPr>
    </w:p>
    <w:p w:rsidR="0029413B" w:rsidRDefault="0029413B" w:rsidP="0029413B">
      <w:pPr>
        <w:pStyle w:val="a6"/>
        <w:autoSpaceDE w:val="0"/>
        <w:autoSpaceDN w:val="0"/>
        <w:adjustRightInd w:val="0"/>
        <w:spacing w:after="0" w:line="240" w:lineRule="auto"/>
        <w:ind w:left="426"/>
        <w:rPr>
          <w:rFonts w:ascii="Arial" w:eastAsia="ALSArtemius-Regular" w:hAnsi="Arial" w:cs="Arial"/>
          <w:sz w:val="24"/>
          <w:szCs w:val="24"/>
        </w:rPr>
      </w:pPr>
    </w:p>
    <w:p w:rsidR="0029413B" w:rsidRDefault="0029413B" w:rsidP="0029413B">
      <w:pPr>
        <w:pStyle w:val="a6"/>
        <w:autoSpaceDE w:val="0"/>
        <w:autoSpaceDN w:val="0"/>
        <w:adjustRightInd w:val="0"/>
        <w:spacing w:after="0" w:line="240" w:lineRule="auto"/>
        <w:ind w:left="426"/>
        <w:rPr>
          <w:rFonts w:ascii="Arial" w:eastAsia="ALSArtemius-Regular" w:hAnsi="Arial" w:cs="Arial"/>
          <w:sz w:val="24"/>
          <w:szCs w:val="24"/>
        </w:rPr>
      </w:pPr>
    </w:p>
    <w:p w:rsidR="0029413B" w:rsidRDefault="0029413B" w:rsidP="0029413B">
      <w:pPr>
        <w:pStyle w:val="a6"/>
        <w:autoSpaceDE w:val="0"/>
        <w:autoSpaceDN w:val="0"/>
        <w:adjustRightInd w:val="0"/>
        <w:spacing w:after="0" w:line="240" w:lineRule="auto"/>
        <w:ind w:left="426"/>
        <w:rPr>
          <w:rFonts w:ascii="Arial" w:eastAsia="ALSArtemius-Regular" w:hAnsi="Arial" w:cs="Arial"/>
          <w:sz w:val="24"/>
          <w:szCs w:val="24"/>
        </w:rPr>
      </w:pPr>
    </w:p>
    <w:p w:rsidR="0029413B" w:rsidRDefault="0029413B" w:rsidP="0029413B">
      <w:pPr>
        <w:pStyle w:val="a6"/>
        <w:autoSpaceDE w:val="0"/>
        <w:autoSpaceDN w:val="0"/>
        <w:adjustRightInd w:val="0"/>
        <w:spacing w:after="0" w:line="240" w:lineRule="auto"/>
        <w:ind w:left="426"/>
        <w:rPr>
          <w:rFonts w:ascii="Arial" w:eastAsia="ALSArtemius-Regular" w:hAnsi="Arial" w:cs="Arial"/>
          <w:sz w:val="24"/>
          <w:szCs w:val="24"/>
        </w:rPr>
      </w:pPr>
    </w:p>
    <w:p w:rsidR="0029413B" w:rsidRDefault="0029413B" w:rsidP="0029413B">
      <w:pPr>
        <w:pStyle w:val="a6"/>
        <w:autoSpaceDE w:val="0"/>
        <w:autoSpaceDN w:val="0"/>
        <w:adjustRightInd w:val="0"/>
        <w:spacing w:after="0" w:line="240" w:lineRule="auto"/>
        <w:ind w:left="426"/>
        <w:rPr>
          <w:rFonts w:ascii="Arial" w:eastAsia="ALSArtemius-Regular" w:hAnsi="Arial" w:cs="Arial"/>
          <w:sz w:val="24"/>
          <w:szCs w:val="24"/>
        </w:rPr>
      </w:pPr>
    </w:p>
    <w:p w:rsidR="0029413B" w:rsidRDefault="0029413B" w:rsidP="0029413B">
      <w:pPr>
        <w:pStyle w:val="a6"/>
        <w:autoSpaceDE w:val="0"/>
        <w:autoSpaceDN w:val="0"/>
        <w:adjustRightInd w:val="0"/>
        <w:spacing w:after="0" w:line="240" w:lineRule="auto"/>
        <w:ind w:left="426"/>
        <w:rPr>
          <w:rFonts w:ascii="Arial" w:eastAsia="ALSArtemius-Regular" w:hAnsi="Arial" w:cs="Arial"/>
          <w:sz w:val="24"/>
          <w:szCs w:val="24"/>
        </w:rPr>
      </w:pPr>
    </w:p>
    <w:p w:rsidR="0029413B" w:rsidRPr="0029413B" w:rsidRDefault="0029413B" w:rsidP="0029413B">
      <w:pPr>
        <w:pStyle w:val="a6"/>
        <w:autoSpaceDE w:val="0"/>
        <w:autoSpaceDN w:val="0"/>
        <w:adjustRightInd w:val="0"/>
        <w:spacing w:after="0" w:line="240" w:lineRule="auto"/>
        <w:ind w:left="426"/>
        <w:rPr>
          <w:rFonts w:ascii="Arial" w:eastAsia="ALSArtemius-Regular" w:hAnsi="Arial" w:cs="Arial"/>
          <w:sz w:val="24"/>
          <w:szCs w:val="24"/>
        </w:rPr>
      </w:pPr>
    </w:p>
    <w:tbl>
      <w:tblPr>
        <w:tblStyle w:val="a7"/>
        <w:tblW w:w="154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7567"/>
        <w:gridCol w:w="7567"/>
        <w:gridCol w:w="310"/>
      </w:tblGrid>
      <w:tr w:rsidR="0029413B" w:rsidTr="0029413B">
        <w:trPr>
          <w:gridAfter w:val="1"/>
          <w:wAfter w:w="310" w:type="dxa"/>
        </w:trPr>
        <w:tc>
          <w:tcPr>
            <w:tcW w:w="7567" w:type="dxa"/>
            <w:vAlign w:val="center"/>
          </w:tcPr>
          <w:p w:rsidR="0029413B" w:rsidRPr="00A16B78" w:rsidRDefault="0029413B" w:rsidP="00A75BD5">
            <w:pPr>
              <w:pStyle w:val="a6"/>
              <w:numPr>
                <w:ilvl w:val="0"/>
                <w:numId w:val="195"/>
              </w:numPr>
              <w:autoSpaceDE w:val="0"/>
              <w:autoSpaceDN w:val="0"/>
              <w:adjustRightInd w:val="0"/>
              <w:ind w:left="567" w:hanging="501"/>
              <w:jc w:val="center"/>
              <w:rPr>
                <w:rFonts w:ascii="Arial" w:eastAsia="ALSArtemius-Regular" w:hAnsi="Arial" w:cs="Arial"/>
                <w:sz w:val="24"/>
                <w:szCs w:val="24"/>
              </w:rPr>
            </w:pPr>
            <w:r w:rsidRPr="00A16B78">
              <w:rPr>
                <w:rFonts w:ascii="Arial" w:eastAsia="ALSArtemius-Regular" w:hAnsi="Arial" w:cs="Arial"/>
                <w:sz w:val="24"/>
                <w:szCs w:val="24"/>
              </w:rPr>
              <w:t>Плохо</w:t>
            </w:r>
          </w:p>
        </w:tc>
        <w:tc>
          <w:tcPr>
            <w:tcW w:w="7567" w:type="dxa"/>
            <w:vAlign w:val="center"/>
          </w:tcPr>
          <w:p w:rsidR="0029413B" w:rsidRPr="00A16B78" w:rsidRDefault="0029413B" w:rsidP="00A75BD5">
            <w:pPr>
              <w:pStyle w:val="a6"/>
              <w:numPr>
                <w:ilvl w:val="0"/>
                <w:numId w:val="196"/>
              </w:numPr>
              <w:autoSpaceDE w:val="0"/>
              <w:autoSpaceDN w:val="0"/>
              <w:adjustRightInd w:val="0"/>
              <w:ind w:left="601" w:hanging="502"/>
              <w:jc w:val="center"/>
              <w:rPr>
                <w:rFonts w:ascii="Arial" w:eastAsia="ALSArtemius-Regular" w:hAnsi="Arial" w:cs="Arial"/>
                <w:sz w:val="24"/>
                <w:szCs w:val="24"/>
              </w:rPr>
            </w:pPr>
            <w:r w:rsidRPr="00A16B78">
              <w:rPr>
                <w:rFonts w:ascii="Arial" w:eastAsia="ALSArtemius-Regular" w:hAnsi="Arial" w:cs="Arial"/>
                <w:sz w:val="24"/>
                <w:szCs w:val="24"/>
              </w:rPr>
              <w:t>Хорошо</w:t>
            </w:r>
          </w:p>
        </w:tc>
      </w:tr>
      <w:tr w:rsidR="0029413B" w:rsidTr="0029413B">
        <w:tc>
          <w:tcPr>
            <w:tcW w:w="7567" w:type="dxa"/>
            <w:vAlign w:val="center"/>
          </w:tcPr>
          <w:p w:rsidR="0029413B" w:rsidRDefault="0029413B" w:rsidP="00A16B78">
            <w:pPr>
              <w:autoSpaceDE w:val="0"/>
              <w:autoSpaceDN w:val="0"/>
              <w:adjustRightInd w:val="0"/>
              <w:jc w:val="center"/>
              <w:rPr>
                <w:rFonts w:ascii="Arial" w:eastAsia="ALSArtemius-Regular" w:hAnsi="Arial" w:cs="Arial"/>
                <w:sz w:val="24"/>
                <w:szCs w:val="24"/>
              </w:rPr>
            </w:pPr>
            <w:r w:rsidRPr="00721A4B">
              <w:rPr>
                <w:rFonts w:ascii="Arial" w:eastAsia="ALSArtemius-Regular" w:hAnsi="Arial" w:cs="Arial"/>
                <w:noProof/>
                <w:sz w:val="24"/>
                <w:szCs w:val="24"/>
              </w:rPr>
              <w:lastRenderedPageBreak/>
              <w:drawing>
                <wp:inline distT="0" distB="0" distL="0" distR="0">
                  <wp:extent cx="3724275" cy="2659574"/>
                  <wp:effectExtent l="0" t="0" r="0" b="0"/>
                  <wp:docPr id="135" name="Рисунок 23" descr="E:\Пользователь\Desktop\ДАММ\ФОТО\Радуга детства\IMG_20220531_103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Пользователь\Desktop\ДАММ\ФОТО\Радуга детства\IMG_20220531_103502.jpg"/>
                          <pic:cNvPicPr>
                            <a:picLocks noChangeAspect="1" noChangeArrowheads="1"/>
                          </pic:cNvPicPr>
                        </pic:nvPicPr>
                        <pic:blipFill rotWithShape="1">
                          <a:blip r:embed="rId144" cstate="print"/>
                          <a:srcRect l="12134" r="6503" b="22543"/>
                          <a:stretch/>
                        </pic:blipFill>
                        <pic:spPr bwMode="auto">
                          <a:xfrm>
                            <a:off x="0" y="0"/>
                            <a:ext cx="3733623" cy="266624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7567" w:type="dxa"/>
            <w:vAlign w:val="center"/>
          </w:tcPr>
          <w:p w:rsidR="0029413B" w:rsidRDefault="00B61790" w:rsidP="00A16B78">
            <w:pPr>
              <w:autoSpaceDE w:val="0"/>
              <w:autoSpaceDN w:val="0"/>
              <w:adjustRightInd w:val="0"/>
              <w:jc w:val="center"/>
              <w:rPr>
                <w:rFonts w:ascii="Arial" w:eastAsia="ALSArtemius-Regular" w:hAnsi="Arial" w:cs="Arial"/>
                <w:sz w:val="24"/>
                <w:szCs w:val="24"/>
              </w:rPr>
            </w:pPr>
            <w:r w:rsidRPr="00B61790">
              <w:rPr>
                <w:rFonts w:ascii="Arial" w:eastAsia="ALSArtemius-Regular" w:hAnsi="Arial" w:cs="Arial"/>
                <w:noProof/>
                <w:sz w:val="24"/>
                <w:szCs w:val="24"/>
              </w:rPr>
              <w:drawing>
                <wp:inline distT="0" distB="0" distL="0" distR="0">
                  <wp:extent cx="3600450" cy="2683165"/>
                  <wp:effectExtent l="19050" t="0" r="0" b="0"/>
                  <wp:docPr id="745" name="Рисунок 7" descr="E:\Пользователь\Desktop\ДАММ\ФОТО\ФОТО фасадов\Город 03.02.2023\IMG_20230203_154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Пользователь\Desktop\ДАММ\ФОТО\ФОТО фасадов\Город 03.02.2023\IMG_20230203_154020.jpg"/>
                          <pic:cNvPicPr>
                            <a:picLocks noChangeAspect="1" noChangeArrowheads="1"/>
                          </pic:cNvPicPr>
                        </pic:nvPicPr>
                        <pic:blipFill>
                          <a:blip r:embed="rId145" cstate="print"/>
                          <a:srcRect l="3305" r="4291" b="8088"/>
                          <a:stretch>
                            <a:fillRect/>
                          </a:stretch>
                        </pic:blipFill>
                        <pic:spPr bwMode="auto">
                          <a:xfrm>
                            <a:off x="0" y="0"/>
                            <a:ext cx="3603021" cy="2685081"/>
                          </a:xfrm>
                          <a:prstGeom prst="rect">
                            <a:avLst/>
                          </a:prstGeom>
                          <a:noFill/>
                          <a:ln w="9525">
                            <a:noFill/>
                            <a:miter lim="800000"/>
                            <a:headEnd/>
                            <a:tailEnd/>
                          </a:ln>
                        </pic:spPr>
                      </pic:pic>
                    </a:graphicData>
                  </a:graphic>
                </wp:inline>
              </w:drawing>
            </w:r>
          </w:p>
        </w:tc>
        <w:tc>
          <w:tcPr>
            <w:tcW w:w="310" w:type="dxa"/>
            <w:tcBorders>
              <w:left w:val="nil"/>
            </w:tcBorders>
          </w:tcPr>
          <w:p w:rsidR="0029413B" w:rsidRDefault="0029413B" w:rsidP="00A16B78">
            <w:pPr>
              <w:autoSpaceDE w:val="0"/>
              <w:autoSpaceDN w:val="0"/>
              <w:adjustRightInd w:val="0"/>
              <w:jc w:val="center"/>
              <w:rPr>
                <w:rFonts w:ascii="Arial" w:eastAsia="ALSArtemius-Regular" w:hAnsi="Arial" w:cs="Arial"/>
                <w:noProof/>
                <w:sz w:val="24"/>
                <w:szCs w:val="24"/>
              </w:rPr>
            </w:pPr>
          </w:p>
          <w:p w:rsidR="0029413B" w:rsidRDefault="0029413B" w:rsidP="00A16B78">
            <w:pPr>
              <w:autoSpaceDE w:val="0"/>
              <w:autoSpaceDN w:val="0"/>
              <w:adjustRightInd w:val="0"/>
              <w:jc w:val="center"/>
              <w:rPr>
                <w:rFonts w:ascii="Arial" w:eastAsia="ALSArtemius-Regular" w:hAnsi="Arial" w:cs="Arial"/>
                <w:noProof/>
                <w:sz w:val="24"/>
                <w:szCs w:val="24"/>
              </w:rPr>
            </w:pPr>
          </w:p>
          <w:p w:rsidR="0029413B" w:rsidRDefault="0029413B" w:rsidP="00A16B78">
            <w:pPr>
              <w:autoSpaceDE w:val="0"/>
              <w:autoSpaceDN w:val="0"/>
              <w:adjustRightInd w:val="0"/>
              <w:jc w:val="center"/>
              <w:rPr>
                <w:rFonts w:ascii="Arial" w:eastAsia="ALSArtemius-Regular" w:hAnsi="Arial" w:cs="Arial"/>
                <w:noProof/>
                <w:sz w:val="24"/>
                <w:szCs w:val="24"/>
              </w:rPr>
            </w:pPr>
          </w:p>
          <w:p w:rsidR="0029413B" w:rsidRPr="00721A4B" w:rsidRDefault="0029413B" w:rsidP="00A16B78">
            <w:pPr>
              <w:autoSpaceDE w:val="0"/>
              <w:autoSpaceDN w:val="0"/>
              <w:adjustRightInd w:val="0"/>
              <w:jc w:val="center"/>
              <w:rPr>
                <w:rFonts w:ascii="Arial" w:eastAsia="ALSArtemius-Regular" w:hAnsi="Arial" w:cs="Arial"/>
                <w:noProof/>
                <w:sz w:val="24"/>
                <w:szCs w:val="24"/>
              </w:rPr>
            </w:pPr>
          </w:p>
        </w:tc>
      </w:tr>
    </w:tbl>
    <w:p w:rsidR="0029413B" w:rsidRDefault="0029413B" w:rsidP="00317F32">
      <w:pPr>
        <w:autoSpaceDE w:val="0"/>
        <w:autoSpaceDN w:val="0"/>
        <w:adjustRightInd w:val="0"/>
        <w:spacing w:after="0" w:line="240" w:lineRule="auto"/>
        <w:ind w:firstLine="708"/>
        <w:rPr>
          <w:rFonts w:ascii="Arial" w:eastAsia="ALSArtemius-Regular" w:hAnsi="Arial" w:cs="Arial"/>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39"/>
        <w:gridCol w:w="9061"/>
      </w:tblGrid>
      <w:tr w:rsidR="0029413B" w:rsidTr="000727E2">
        <w:tc>
          <w:tcPr>
            <w:tcW w:w="6039" w:type="dxa"/>
          </w:tcPr>
          <w:p w:rsidR="0029413B" w:rsidRPr="00A63EE0" w:rsidRDefault="0029413B" w:rsidP="00A75BD5">
            <w:pPr>
              <w:pStyle w:val="a6"/>
              <w:numPr>
                <w:ilvl w:val="0"/>
                <w:numId w:val="202"/>
              </w:numPr>
              <w:ind w:left="567" w:hanging="501"/>
              <w:rPr>
                <w:rFonts w:ascii="Arial" w:eastAsia="ALSArtemius-Regular" w:hAnsi="Arial" w:cs="Arial"/>
                <w:sz w:val="24"/>
                <w:szCs w:val="24"/>
              </w:rPr>
            </w:pPr>
            <w:r w:rsidRPr="00A63EE0">
              <w:rPr>
                <w:rFonts w:ascii="Arial" w:eastAsia="ALSArtemius-Regular" w:hAnsi="Arial" w:cs="Arial"/>
                <w:sz w:val="24"/>
                <w:szCs w:val="24"/>
              </w:rPr>
              <w:t>В пределах зданий с архитектурной ценностью следует размещать классические чугунные скамейки и соответствующие им урны и фонарные столбы.</w:t>
            </w:r>
          </w:p>
        </w:tc>
        <w:tc>
          <w:tcPr>
            <w:tcW w:w="9061" w:type="dxa"/>
            <w:vAlign w:val="center"/>
          </w:tcPr>
          <w:p w:rsidR="0029413B" w:rsidRDefault="0029413B" w:rsidP="000727E2">
            <w:pPr>
              <w:rPr>
                <w:rFonts w:ascii="Arial" w:eastAsia="ALSArtemius-Regular" w:hAnsi="Arial" w:cs="Arial"/>
                <w:sz w:val="24"/>
                <w:szCs w:val="24"/>
              </w:rPr>
            </w:pPr>
            <w:r>
              <w:rPr>
                <w:rFonts w:ascii="Arial" w:eastAsia="ALSArtemius-Regular" w:hAnsi="Arial" w:cs="Arial"/>
                <w:noProof/>
                <w:sz w:val="24"/>
                <w:szCs w:val="24"/>
              </w:rPr>
              <w:drawing>
                <wp:inline distT="0" distB="0" distL="0" distR="0">
                  <wp:extent cx="4467225" cy="2781122"/>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1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82497" cy="2790630"/>
                          </a:xfrm>
                          <a:prstGeom prst="rect">
                            <a:avLst/>
                          </a:prstGeom>
                          <a:noFill/>
                        </pic:spPr>
                      </pic:pic>
                    </a:graphicData>
                  </a:graphic>
                </wp:inline>
              </w:drawing>
            </w:r>
          </w:p>
        </w:tc>
      </w:tr>
    </w:tbl>
    <w:p w:rsidR="0002419B" w:rsidRDefault="0029413B" w:rsidP="00B61790">
      <w:pPr>
        <w:ind w:firstLine="708"/>
        <w:rPr>
          <w:rFonts w:ascii="Arial" w:eastAsia="ALSArtemius-Regular" w:hAnsi="Arial" w:cs="Arial"/>
          <w:sz w:val="24"/>
          <w:szCs w:val="24"/>
        </w:rPr>
      </w:pPr>
      <w:r>
        <w:rPr>
          <w:rFonts w:ascii="Arial" w:eastAsia="ALSArtemius-Regular" w:hAnsi="Arial" w:cs="Arial"/>
          <w:sz w:val="24"/>
          <w:szCs w:val="24"/>
        </w:rPr>
        <w:br w:type="page"/>
      </w:r>
      <w:r w:rsidR="00C25696">
        <w:rPr>
          <w:rFonts w:ascii="Arial" w:eastAsia="ALSArtemius-Regular" w:hAnsi="Arial" w:cs="Arial"/>
          <w:sz w:val="24"/>
          <w:szCs w:val="24"/>
        </w:rPr>
        <w:lastRenderedPageBreak/>
        <w:t xml:space="preserve">11.4. </w:t>
      </w:r>
      <w:r w:rsidR="0002419B" w:rsidRPr="0002419B">
        <w:rPr>
          <w:rFonts w:ascii="Arial" w:eastAsia="ALSArtemius-Regular" w:hAnsi="Arial" w:cs="Arial"/>
          <w:sz w:val="24"/>
          <w:szCs w:val="24"/>
        </w:rPr>
        <w:t>ДЕКОРАТИВНОЕ ОФОРМЛЕНИЕ УЛИЦ</w:t>
      </w:r>
    </w:p>
    <w:p w:rsidR="004A0F32" w:rsidRDefault="00A30775" w:rsidP="00317F32">
      <w:pPr>
        <w:autoSpaceDE w:val="0"/>
        <w:autoSpaceDN w:val="0"/>
        <w:adjustRightInd w:val="0"/>
        <w:spacing w:after="0" w:line="240" w:lineRule="auto"/>
        <w:rPr>
          <w:rFonts w:ascii="Arial" w:eastAsia="ALSArtemius-Regular" w:hAnsi="Arial" w:cs="Arial"/>
          <w:sz w:val="24"/>
          <w:szCs w:val="24"/>
        </w:rPr>
      </w:pPr>
      <w:r w:rsidRPr="00A30775">
        <w:rPr>
          <w:rFonts w:ascii="Arial" w:eastAsia="ALSArtemius-Regular" w:hAnsi="Arial" w:cs="Arial"/>
          <w:b/>
          <w:sz w:val="24"/>
          <w:szCs w:val="24"/>
        </w:rPr>
        <w:t>В летний период</w:t>
      </w:r>
      <w:r>
        <w:rPr>
          <w:rFonts w:ascii="Arial" w:eastAsia="ALSArtemius-Regular" w:hAnsi="Arial" w:cs="Arial"/>
          <w:sz w:val="24"/>
          <w:szCs w:val="24"/>
        </w:rPr>
        <w:t xml:space="preserve"> д</w:t>
      </w:r>
      <w:r w:rsidR="0002419B">
        <w:rPr>
          <w:rFonts w:ascii="Arial" w:eastAsia="ALSArtemius-Regular" w:hAnsi="Arial" w:cs="Arial"/>
          <w:sz w:val="24"/>
          <w:szCs w:val="24"/>
        </w:rPr>
        <w:t>ля улучшения</w:t>
      </w:r>
      <w:r w:rsidR="00D461E0" w:rsidRPr="0002419B">
        <w:rPr>
          <w:rFonts w:ascii="Arial" w:eastAsia="ALSArtemius-Regular" w:hAnsi="Arial" w:cs="Arial"/>
          <w:sz w:val="24"/>
          <w:szCs w:val="24"/>
        </w:rPr>
        <w:t xml:space="preserve"> визуальн</w:t>
      </w:r>
      <w:r w:rsidR="0002419B">
        <w:rPr>
          <w:rFonts w:ascii="Arial" w:eastAsia="ALSArtemius-Regular" w:hAnsi="Arial" w:cs="Arial"/>
          <w:sz w:val="24"/>
          <w:szCs w:val="24"/>
        </w:rPr>
        <w:t>ой</w:t>
      </w:r>
      <w:r w:rsidR="00D461E0" w:rsidRPr="0002419B">
        <w:rPr>
          <w:rFonts w:ascii="Arial" w:eastAsia="ALSArtemius-Regular" w:hAnsi="Arial" w:cs="Arial"/>
          <w:sz w:val="24"/>
          <w:szCs w:val="24"/>
        </w:rPr>
        <w:t xml:space="preserve"> привлекательност</w:t>
      </w:r>
      <w:r w:rsidR="0002419B">
        <w:rPr>
          <w:rFonts w:ascii="Arial" w:eastAsia="ALSArtemius-Regular" w:hAnsi="Arial" w:cs="Arial"/>
          <w:sz w:val="24"/>
          <w:szCs w:val="24"/>
        </w:rPr>
        <w:t xml:space="preserve">и </w:t>
      </w:r>
      <w:r w:rsidR="00D461E0" w:rsidRPr="0002419B">
        <w:rPr>
          <w:rFonts w:ascii="Arial" w:eastAsia="ALSArtemius-Regular" w:hAnsi="Arial" w:cs="Arial"/>
          <w:sz w:val="24"/>
          <w:szCs w:val="24"/>
        </w:rPr>
        <w:t>улиц</w:t>
      </w:r>
      <w:r w:rsidR="0002419B">
        <w:rPr>
          <w:rFonts w:ascii="Arial" w:eastAsia="ALSArtemius-Regular" w:hAnsi="Arial" w:cs="Arial"/>
          <w:sz w:val="24"/>
          <w:szCs w:val="24"/>
        </w:rPr>
        <w:t>города рекомендуется установка цветочных вазонов, кашпо</w:t>
      </w:r>
      <w:r w:rsidR="003803EF">
        <w:rPr>
          <w:rFonts w:ascii="Arial" w:eastAsia="ALSArtemius-Regular" w:hAnsi="Arial" w:cs="Arial"/>
          <w:sz w:val="24"/>
          <w:szCs w:val="24"/>
        </w:rPr>
        <w:t>, контейнеров</w:t>
      </w:r>
      <w:r w:rsidR="00317F32">
        <w:rPr>
          <w:rFonts w:ascii="Arial" w:eastAsia="ALSArtemius-Regular" w:hAnsi="Arial" w:cs="Arial"/>
          <w:sz w:val="24"/>
          <w:szCs w:val="24"/>
        </w:rPr>
        <w:t>.</w:t>
      </w:r>
    </w:p>
    <w:p w:rsidR="00317F32" w:rsidRDefault="00317F32" w:rsidP="00317F32">
      <w:pPr>
        <w:autoSpaceDE w:val="0"/>
        <w:autoSpaceDN w:val="0"/>
        <w:adjustRightInd w:val="0"/>
        <w:spacing w:after="0" w:line="240" w:lineRule="auto"/>
        <w:rPr>
          <w:rFonts w:ascii="Arial" w:hAnsi="Arial" w:cs="Arial"/>
          <w:sz w:val="24"/>
          <w:szCs w:val="24"/>
        </w:rPr>
      </w:pPr>
      <w:r w:rsidRPr="00317F32">
        <w:rPr>
          <w:rFonts w:ascii="Arial" w:hAnsi="Arial" w:cs="Arial"/>
          <w:sz w:val="24"/>
          <w:szCs w:val="24"/>
        </w:rPr>
        <w:t>Размещение цветочниц на дорожных столбах, ограждениях оптимизирует пространство и повышает качество среды.</w:t>
      </w:r>
    </w:p>
    <w:p w:rsidR="00F5491A" w:rsidRDefault="00F5491A" w:rsidP="00317F32">
      <w:pPr>
        <w:autoSpaceDE w:val="0"/>
        <w:autoSpaceDN w:val="0"/>
        <w:adjustRightInd w:val="0"/>
        <w:spacing w:after="0" w:line="240" w:lineRule="auto"/>
        <w:rPr>
          <w:rFonts w:ascii="Arial" w:hAnsi="Arial" w:cs="Arial"/>
          <w:sz w:val="24"/>
          <w:szCs w:val="24"/>
        </w:rPr>
      </w:pPr>
      <w:r>
        <w:rPr>
          <w:rFonts w:ascii="Arial" w:hAnsi="Arial" w:cs="Arial"/>
          <w:sz w:val="24"/>
          <w:szCs w:val="24"/>
        </w:rPr>
        <w:t>Вазоны и кашпо след</w:t>
      </w:r>
      <w:r w:rsidR="003E5BFC">
        <w:rPr>
          <w:rFonts w:ascii="Arial" w:hAnsi="Arial" w:cs="Arial"/>
          <w:sz w:val="24"/>
          <w:szCs w:val="24"/>
        </w:rPr>
        <w:t>ует привязывать стилистически к</w:t>
      </w:r>
      <w:r>
        <w:rPr>
          <w:rFonts w:ascii="Arial" w:hAnsi="Arial" w:cs="Arial"/>
          <w:sz w:val="24"/>
          <w:szCs w:val="24"/>
        </w:rPr>
        <w:t xml:space="preserve"> уличной мебели и урнам.</w:t>
      </w:r>
    </w:p>
    <w:p w:rsidR="00AE11FE" w:rsidRPr="00AE11FE" w:rsidRDefault="00AE11FE" w:rsidP="00A75BD5">
      <w:pPr>
        <w:pStyle w:val="a6"/>
        <w:numPr>
          <w:ilvl w:val="0"/>
          <w:numId w:val="207"/>
        </w:numPr>
        <w:autoSpaceDE w:val="0"/>
        <w:autoSpaceDN w:val="0"/>
        <w:adjustRightInd w:val="0"/>
        <w:spacing w:after="0" w:line="240" w:lineRule="auto"/>
        <w:ind w:left="426"/>
        <w:rPr>
          <w:rFonts w:ascii="Arial" w:hAnsi="Arial" w:cs="Arial"/>
          <w:sz w:val="24"/>
          <w:szCs w:val="24"/>
        </w:rPr>
      </w:pPr>
      <w:r w:rsidRPr="00AE11FE">
        <w:rPr>
          <w:rFonts w:ascii="Arial" w:hAnsi="Arial" w:cs="Arial"/>
          <w:color w:val="1D1D1B"/>
          <w:sz w:val="24"/>
          <w:szCs w:val="24"/>
        </w:rPr>
        <w:t>Запрещается использование автомобильных покрышек в целях благоустройства</w:t>
      </w:r>
      <w:r>
        <w:rPr>
          <w:rFonts w:ascii="Arial" w:hAnsi="Arial" w:cs="Arial"/>
          <w:color w:val="1D1D1B"/>
          <w:sz w:val="24"/>
          <w:szCs w:val="24"/>
        </w:rPr>
        <w:t>.</w:t>
      </w:r>
    </w:p>
    <w:tbl>
      <w:tblPr>
        <w:tblStyle w:val="a7"/>
        <w:tblW w:w="15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5080"/>
        <w:gridCol w:w="5081"/>
        <w:gridCol w:w="5081"/>
      </w:tblGrid>
      <w:tr w:rsidR="00C40D08" w:rsidTr="000D5308">
        <w:tc>
          <w:tcPr>
            <w:tcW w:w="5080" w:type="dxa"/>
          </w:tcPr>
          <w:p w:rsidR="00C40D08" w:rsidRPr="003E5BFC" w:rsidRDefault="00C40D08" w:rsidP="00A75BD5">
            <w:pPr>
              <w:pStyle w:val="a6"/>
              <w:numPr>
                <w:ilvl w:val="0"/>
                <w:numId w:val="204"/>
              </w:numPr>
              <w:autoSpaceDE w:val="0"/>
              <w:autoSpaceDN w:val="0"/>
              <w:adjustRightInd w:val="0"/>
              <w:ind w:left="567" w:hanging="501"/>
              <w:jc w:val="center"/>
              <w:rPr>
                <w:rFonts w:ascii="Arial" w:hAnsi="Arial" w:cs="Arial"/>
                <w:sz w:val="24"/>
                <w:szCs w:val="24"/>
              </w:rPr>
            </w:pPr>
            <w:r w:rsidRPr="003E5BFC">
              <w:rPr>
                <w:rFonts w:ascii="Arial" w:hAnsi="Arial" w:cs="Arial"/>
                <w:sz w:val="24"/>
                <w:szCs w:val="24"/>
              </w:rPr>
              <w:t>Размещение цветочных контейнеров на ограждении</w:t>
            </w:r>
          </w:p>
        </w:tc>
        <w:tc>
          <w:tcPr>
            <w:tcW w:w="5081" w:type="dxa"/>
          </w:tcPr>
          <w:p w:rsidR="00C40D08" w:rsidRPr="00AE11FE" w:rsidRDefault="00AE11FE" w:rsidP="00A75BD5">
            <w:pPr>
              <w:pStyle w:val="a6"/>
              <w:numPr>
                <w:ilvl w:val="0"/>
                <w:numId w:val="205"/>
              </w:numPr>
              <w:autoSpaceDE w:val="0"/>
              <w:autoSpaceDN w:val="0"/>
              <w:adjustRightInd w:val="0"/>
              <w:ind w:left="586" w:hanging="501"/>
              <w:jc w:val="center"/>
              <w:rPr>
                <w:rFonts w:ascii="Arial" w:hAnsi="Arial" w:cs="Arial"/>
                <w:sz w:val="24"/>
                <w:szCs w:val="24"/>
              </w:rPr>
            </w:pPr>
            <w:r w:rsidRPr="00AE11FE">
              <w:rPr>
                <w:rFonts w:ascii="Arial" w:hAnsi="Arial" w:cs="Arial"/>
                <w:sz w:val="24"/>
                <w:szCs w:val="24"/>
              </w:rPr>
              <w:t xml:space="preserve">Использование разных вазонов </w:t>
            </w:r>
            <w:r w:rsidR="00C40D08" w:rsidRPr="00AE11FE">
              <w:rPr>
                <w:rFonts w:ascii="Arial" w:hAnsi="Arial" w:cs="Arial"/>
                <w:sz w:val="24"/>
                <w:szCs w:val="24"/>
              </w:rPr>
              <w:t>на небольшом пространстве</w:t>
            </w:r>
            <w:r>
              <w:rPr>
                <w:rFonts w:ascii="Arial" w:hAnsi="Arial" w:cs="Arial"/>
                <w:sz w:val="24"/>
                <w:szCs w:val="24"/>
              </w:rPr>
              <w:t xml:space="preserve">, а также </w:t>
            </w:r>
            <w:r w:rsidR="007662CD">
              <w:rPr>
                <w:rFonts w:ascii="Arial" w:hAnsi="Arial" w:cs="Arial"/>
                <w:sz w:val="24"/>
                <w:szCs w:val="24"/>
              </w:rPr>
              <w:t xml:space="preserve">из </w:t>
            </w:r>
            <w:r>
              <w:rPr>
                <w:rFonts w:ascii="Arial" w:hAnsi="Arial" w:cs="Arial"/>
                <w:sz w:val="24"/>
                <w:szCs w:val="24"/>
              </w:rPr>
              <w:t>дешевых материалов (пластика)</w:t>
            </w:r>
          </w:p>
        </w:tc>
        <w:tc>
          <w:tcPr>
            <w:tcW w:w="5081" w:type="dxa"/>
          </w:tcPr>
          <w:p w:rsidR="00C40D08" w:rsidRPr="003E5BFC" w:rsidRDefault="00C40D08" w:rsidP="00A75BD5">
            <w:pPr>
              <w:pStyle w:val="a6"/>
              <w:numPr>
                <w:ilvl w:val="0"/>
                <w:numId w:val="203"/>
              </w:numPr>
              <w:autoSpaceDE w:val="0"/>
              <w:autoSpaceDN w:val="0"/>
              <w:adjustRightInd w:val="0"/>
              <w:ind w:left="603" w:hanging="502"/>
              <w:jc w:val="center"/>
              <w:rPr>
                <w:rFonts w:ascii="Arial" w:hAnsi="Arial" w:cs="Arial"/>
                <w:sz w:val="24"/>
                <w:szCs w:val="24"/>
              </w:rPr>
            </w:pPr>
            <w:r w:rsidRPr="003E5BFC">
              <w:rPr>
                <w:rFonts w:ascii="Arial" w:hAnsi="Arial" w:cs="Arial"/>
                <w:sz w:val="24"/>
                <w:szCs w:val="24"/>
              </w:rPr>
              <w:t>Морально и физически устаревшие цветочницы</w:t>
            </w:r>
          </w:p>
        </w:tc>
      </w:tr>
      <w:tr w:rsidR="00C40D08" w:rsidTr="000D5308">
        <w:tc>
          <w:tcPr>
            <w:tcW w:w="5080" w:type="dxa"/>
            <w:vAlign w:val="center"/>
          </w:tcPr>
          <w:p w:rsidR="00C40D08" w:rsidRDefault="00C40D08" w:rsidP="00C40D08">
            <w:pPr>
              <w:autoSpaceDE w:val="0"/>
              <w:autoSpaceDN w:val="0"/>
              <w:adjustRightInd w:val="0"/>
              <w:jc w:val="center"/>
              <w:rPr>
                <w:rFonts w:ascii="Arial" w:hAnsi="Arial" w:cs="Arial"/>
                <w:sz w:val="24"/>
                <w:szCs w:val="24"/>
              </w:rPr>
            </w:pPr>
            <w:r w:rsidRPr="00317F32">
              <w:rPr>
                <w:rFonts w:ascii="Arial" w:hAnsi="Arial" w:cs="Arial"/>
                <w:noProof/>
                <w:sz w:val="24"/>
                <w:szCs w:val="24"/>
              </w:rPr>
              <w:drawing>
                <wp:inline distT="0" distB="0" distL="0" distR="0">
                  <wp:extent cx="3406252" cy="2238375"/>
                  <wp:effectExtent l="0" t="0" r="0" b="0"/>
                  <wp:docPr id="13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7" cstate="print"/>
                          <a:srcRect l="12977" t="10835" r="22328" b="13499"/>
                          <a:stretch>
                            <a:fillRect/>
                          </a:stretch>
                        </pic:blipFill>
                        <pic:spPr bwMode="auto">
                          <a:xfrm>
                            <a:off x="0" y="0"/>
                            <a:ext cx="3412361" cy="2242390"/>
                          </a:xfrm>
                          <a:prstGeom prst="rect">
                            <a:avLst/>
                          </a:prstGeom>
                          <a:noFill/>
                          <a:ln w="9525">
                            <a:noFill/>
                            <a:miter lim="800000"/>
                            <a:headEnd/>
                            <a:tailEnd/>
                          </a:ln>
                        </pic:spPr>
                      </pic:pic>
                    </a:graphicData>
                  </a:graphic>
                </wp:inline>
              </w:drawing>
            </w:r>
          </w:p>
        </w:tc>
        <w:tc>
          <w:tcPr>
            <w:tcW w:w="5081" w:type="dxa"/>
          </w:tcPr>
          <w:p w:rsidR="00C40D08" w:rsidRDefault="00C40D08" w:rsidP="00C40D08">
            <w:pPr>
              <w:autoSpaceDE w:val="0"/>
              <w:autoSpaceDN w:val="0"/>
              <w:adjustRightInd w:val="0"/>
              <w:jc w:val="center"/>
              <w:rPr>
                <w:rFonts w:ascii="Arial" w:hAnsi="Arial" w:cs="Arial"/>
                <w:noProof/>
                <w:sz w:val="24"/>
                <w:szCs w:val="24"/>
              </w:rPr>
            </w:pPr>
            <w:r>
              <w:rPr>
                <w:noProof/>
              </w:rPr>
              <w:drawing>
                <wp:inline distT="0" distB="0" distL="0" distR="0">
                  <wp:extent cx="2737447" cy="2228850"/>
                  <wp:effectExtent l="0" t="0" r="0" b="0"/>
                  <wp:docPr id="1348" name="Рисунок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8"/>
                          <a:srcRect l="51311" t="16868" r="30421" b="56676"/>
                          <a:stretch/>
                        </pic:blipFill>
                        <pic:spPr bwMode="auto">
                          <a:xfrm>
                            <a:off x="0" y="0"/>
                            <a:ext cx="2749230" cy="223844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5081" w:type="dxa"/>
            <w:vAlign w:val="center"/>
          </w:tcPr>
          <w:p w:rsidR="00C40D08" w:rsidRDefault="00C40D08" w:rsidP="00C40D08">
            <w:pPr>
              <w:autoSpaceDE w:val="0"/>
              <w:autoSpaceDN w:val="0"/>
              <w:adjustRightInd w:val="0"/>
              <w:jc w:val="center"/>
              <w:rPr>
                <w:rFonts w:ascii="Arial" w:hAnsi="Arial" w:cs="Arial"/>
                <w:sz w:val="24"/>
                <w:szCs w:val="24"/>
              </w:rPr>
            </w:pPr>
            <w:r>
              <w:rPr>
                <w:rFonts w:ascii="Arial" w:hAnsi="Arial" w:cs="Arial"/>
                <w:noProof/>
                <w:sz w:val="24"/>
                <w:szCs w:val="24"/>
              </w:rPr>
              <w:drawing>
                <wp:inline distT="0" distB="0" distL="0" distR="0">
                  <wp:extent cx="3300351" cy="2219325"/>
                  <wp:effectExtent l="0" t="0" r="0" b="0"/>
                  <wp:docPr id="138"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49" cstate="print"/>
                          <a:srcRect l="22667" t="14202" r="31295" b="30762"/>
                          <a:stretch/>
                        </pic:blipFill>
                        <pic:spPr bwMode="auto">
                          <a:xfrm>
                            <a:off x="0" y="0"/>
                            <a:ext cx="3311336" cy="222671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tc>
      </w:tr>
    </w:tbl>
    <w:p w:rsidR="003E5BFC" w:rsidRDefault="003E5BFC" w:rsidP="00317F32">
      <w:pPr>
        <w:autoSpaceDE w:val="0"/>
        <w:autoSpaceDN w:val="0"/>
        <w:adjustRightInd w:val="0"/>
        <w:spacing w:after="0" w:line="240" w:lineRule="auto"/>
        <w:rPr>
          <w:rFonts w:ascii="Arial" w:hAnsi="Arial" w:cs="Arial"/>
          <w:sz w:val="24"/>
          <w:szCs w:val="24"/>
        </w:rPr>
      </w:pPr>
    </w:p>
    <w:p w:rsidR="000D5308" w:rsidRDefault="00AE11FE" w:rsidP="000D5308">
      <w:pPr>
        <w:autoSpaceDE w:val="0"/>
        <w:autoSpaceDN w:val="0"/>
        <w:adjustRightInd w:val="0"/>
        <w:spacing w:after="0" w:line="240" w:lineRule="auto"/>
        <w:rPr>
          <w:rFonts w:cs="PT Sans"/>
          <w:color w:val="000000"/>
          <w:sz w:val="20"/>
          <w:szCs w:val="20"/>
        </w:rPr>
      </w:pPr>
      <w:r w:rsidRPr="00A30775">
        <w:rPr>
          <w:rFonts w:ascii="Arial" w:hAnsi="Arial" w:cs="Arial"/>
          <w:b/>
          <w:color w:val="1D1D1B"/>
          <w:sz w:val="24"/>
          <w:szCs w:val="24"/>
        </w:rPr>
        <w:t>В зимний период</w:t>
      </w:r>
      <w:r>
        <w:rPr>
          <w:rFonts w:ascii="Arial" w:hAnsi="Arial" w:cs="Arial"/>
          <w:color w:val="1D1D1B"/>
          <w:sz w:val="24"/>
          <w:szCs w:val="24"/>
        </w:rPr>
        <w:t xml:space="preserve"> рекомендуется оформление объектов подсветкой (гирлянды, световой занавес).</w:t>
      </w:r>
    </w:p>
    <w:p w:rsidR="00317F32" w:rsidRPr="000D5308" w:rsidRDefault="000D5308" w:rsidP="00A75BD5">
      <w:pPr>
        <w:pStyle w:val="a6"/>
        <w:numPr>
          <w:ilvl w:val="0"/>
          <w:numId w:val="215"/>
        </w:numPr>
        <w:autoSpaceDE w:val="0"/>
        <w:autoSpaceDN w:val="0"/>
        <w:adjustRightInd w:val="0"/>
        <w:spacing w:after="0" w:line="240" w:lineRule="auto"/>
        <w:ind w:left="567" w:hanging="501"/>
        <w:rPr>
          <w:rFonts w:ascii="Arial" w:hAnsi="Arial" w:cs="Arial"/>
          <w:sz w:val="24"/>
          <w:szCs w:val="24"/>
        </w:rPr>
      </w:pPr>
      <w:r w:rsidRPr="000D5308">
        <w:rPr>
          <w:rFonts w:ascii="Arial" w:hAnsi="Arial" w:cs="Arial"/>
          <w:color w:val="000000"/>
          <w:sz w:val="24"/>
          <w:szCs w:val="24"/>
        </w:rPr>
        <w:t>При наружном (уличном) размещении гирлянд на витринах, окнах, витра</w:t>
      </w:r>
      <w:r w:rsidRPr="000D5308">
        <w:rPr>
          <w:rFonts w:ascii="Arial" w:hAnsi="Arial" w:cs="Arial"/>
          <w:color w:val="000000"/>
          <w:sz w:val="24"/>
          <w:szCs w:val="24"/>
        </w:rPr>
        <w:softHyphen/>
        <w:t>жах необходимо общее (согласованное) решение по всей длине фасада в границах оформляемых этажей: единое цветовое решение, однотипные гирлянды, общая геометрия.</w:t>
      </w:r>
    </w:p>
    <w:p w:rsidR="00AE11FE" w:rsidRPr="00AE11FE" w:rsidRDefault="00AE11FE" w:rsidP="00A75BD5">
      <w:pPr>
        <w:pStyle w:val="a6"/>
        <w:numPr>
          <w:ilvl w:val="0"/>
          <w:numId w:val="206"/>
        </w:numPr>
        <w:spacing w:line="240" w:lineRule="auto"/>
        <w:ind w:left="567" w:hanging="501"/>
        <w:jc w:val="both"/>
        <w:rPr>
          <w:rFonts w:ascii="Arial" w:hAnsi="Arial" w:cs="Arial"/>
          <w:color w:val="1D1D1B"/>
          <w:sz w:val="24"/>
          <w:szCs w:val="24"/>
        </w:rPr>
      </w:pPr>
      <w:r w:rsidRPr="00AE11FE">
        <w:rPr>
          <w:rFonts w:ascii="Arial" w:hAnsi="Arial" w:cs="Arial"/>
          <w:color w:val="1D1D1B"/>
          <w:sz w:val="24"/>
          <w:szCs w:val="24"/>
        </w:rPr>
        <w:t>Не рекомендуется использование более 2-х цветов в световом оформлении, применение динамических режимов работы светового оборудования</w:t>
      </w:r>
      <w:r>
        <w:rPr>
          <w:rFonts w:ascii="Arial" w:hAnsi="Arial" w:cs="Arial"/>
          <w:color w:val="1D1D1B"/>
          <w:sz w:val="24"/>
          <w:szCs w:val="24"/>
        </w:rPr>
        <w:t>, а также и</w:t>
      </w:r>
      <w:r w:rsidRPr="00AE11FE">
        <w:rPr>
          <w:rFonts w:ascii="Arial" w:hAnsi="Arial" w:cs="Arial"/>
          <w:color w:val="1D1D1B"/>
          <w:sz w:val="24"/>
          <w:szCs w:val="24"/>
        </w:rPr>
        <w:t>спользование ярких открытых цветов (красный, желтый, ярко-зеленый, оранжевый, синий, голубой</w:t>
      </w:r>
      <w:r>
        <w:rPr>
          <w:rFonts w:ascii="Arial" w:hAnsi="Arial" w:cs="Arial"/>
          <w:color w:val="1D1D1B"/>
          <w:sz w:val="24"/>
          <w:szCs w:val="24"/>
        </w:rPr>
        <w:t>, фиолетовый, бирюзовый и т.п.).</w:t>
      </w:r>
    </w:p>
    <w:bookmarkEnd w:id="3"/>
    <w:p w:rsidR="00116B46" w:rsidRDefault="00116B46" w:rsidP="00116B46">
      <w:pPr>
        <w:pStyle w:val="a6"/>
        <w:rPr>
          <w:rFonts w:ascii="Times New Roman" w:eastAsia="Times New Roman" w:hAnsi="Times New Roman" w:cs="Times New Roman"/>
          <w:snapToGrid w:val="0"/>
          <w:color w:val="000000"/>
          <w:w w:val="0"/>
          <w:sz w:val="0"/>
          <w:szCs w:val="0"/>
          <w:u w:color="000000"/>
          <w:bdr w:val="none" w:sz="0" w:space="0" w:color="000000"/>
          <w:shd w:val="clear" w:color="000000" w:fill="000000"/>
        </w:rPr>
      </w:pPr>
    </w:p>
    <w:sectPr w:rsidR="00116B46" w:rsidSect="009B639C">
      <w:footerReference w:type="default" r:id="rId150"/>
      <w:pgSz w:w="16838" w:h="11906" w:orient="landscape"/>
      <w:pgMar w:top="1134" w:right="820" w:bottom="709" w:left="1134" w:header="709"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70E73" w:rsidRDefault="00670E73" w:rsidP="00AA23AA">
      <w:pPr>
        <w:spacing w:after="0" w:line="240" w:lineRule="auto"/>
      </w:pPr>
      <w:r>
        <w:separator/>
      </w:r>
    </w:p>
  </w:endnote>
  <w:endnote w:type="continuationSeparator" w:id="1">
    <w:p w:rsidR="00670E73" w:rsidRDefault="00670E73" w:rsidP="00AA23A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Yu Gothic">
    <w:altName w:val="MS Gothic"/>
    <w:charset w:val="80"/>
    <w:family w:val="swiss"/>
    <w:pitch w:val="variable"/>
    <w:sig w:usb0="00000000" w:usb1="2AC7FDFF" w:usb2="00000016" w:usb3="00000000" w:csb0="000200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ontserrat Medium">
    <w:altName w:val="Montserrat Medium"/>
    <w:panose1 w:val="00000000000000000000"/>
    <w:charset w:val="CC"/>
    <w:family w:val="swiss"/>
    <w:notTrueType/>
    <w:pitch w:val="default"/>
    <w:sig w:usb0="00000201" w:usb1="00000000" w:usb2="00000000" w:usb3="00000000" w:csb0="00000004" w:csb1="00000000"/>
  </w:font>
  <w:font w:name="Arial Nova Cond Light">
    <w:altName w:val="Arial Nova Cond Light"/>
    <w:panose1 w:val="00000000000000000000"/>
    <w:charset w:val="CC"/>
    <w:family w:val="swiss"/>
    <w:notTrueType/>
    <w:pitch w:val="default"/>
    <w:sig w:usb0="00000201" w:usb1="00000000" w:usb2="00000000" w:usb3="00000000" w:csb0="00000004" w:csb1="00000000"/>
  </w:font>
  <w:font w:name="Arial">
    <w:panose1 w:val="020B0604020202020204"/>
    <w:charset w:val="CC"/>
    <w:family w:val="swiss"/>
    <w:pitch w:val="variable"/>
    <w:sig w:usb0="E0002AFF" w:usb1="C0007843" w:usb2="00000009" w:usb3="00000000" w:csb0="000001FF" w:csb1="00000000"/>
  </w:font>
  <w:font w:name="ALSArtemius-Regular">
    <w:altName w:val="MS Mincho"/>
    <w:panose1 w:val="00000000000000000000"/>
    <w:charset w:val="80"/>
    <w:family w:val="roman"/>
    <w:notTrueType/>
    <w:pitch w:val="default"/>
    <w:sig w:usb0="00000000" w:usb1="08070000" w:usb2="00000010" w:usb3="00000000" w:csb0="00020005" w:csb1="00000000"/>
  </w:font>
  <w:font w:name="PT Sans">
    <w:altName w:val="PT Sans"/>
    <w:panose1 w:val="00000000000000000000"/>
    <w:charset w:val="CC"/>
    <w:family w:val="swiss"/>
    <w:notTrueType/>
    <w:pitch w:val="default"/>
    <w:sig w:usb0="00000201" w:usb1="00000000" w:usb2="00000000" w:usb3="00000000" w:csb0="00000004" w:csb1="00000000"/>
  </w:font>
  <w:font w:name="UniversLTCYR-55Roman">
    <w:panose1 w:val="00000000000000000000"/>
    <w:charset w:val="CC"/>
    <w:family w:val="auto"/>
    <w:notTrueType/>
    <w:pitch w:val="default"/>
    <w:sig w:usb0="00000201" w:usb1="00000000" w:usb2="00000000" w:usb3="00000000" w:csb0="00000004" w:csb1="00000000"/>
  </w:font>
  <w:font w:name="ALSArtemiusSansNeue-Regular">
    <w:panose1 w:val="00000000000000000000"/>
    <w:charset w:val="CC"/>
    <w:family w:val="swiss"/>
    <w:notTrueType/>
    <w:pitch w:val="default"/>
    <w:sig w:usb0="00000201" w:usb1="00000000" w:usb2="00000000" w:usb3="00000000" w:csb0="00000004" w:csb1="00000000"/>
  </w:font>
  <w:font w:name="ALSArtemiusSans-Regular">
    <w:altName w:val="MS Mincho"/>
    <w:panose1 w:val="00000000000000000000"/>
    <w:charset w:val="80"/>
    <w:family w:val="auto"/>
    <w:notTrueType/>
    <w:pitch w:val="default"/>
    <w:sig w:usb0="00000000" w:usb1="08070000" w:usb2="00000010" w:usb3="00000000" w:csb0="00020001" w:csb1="00000000"/>
  </w:font>
  <w:font w:name="Futura (Light)">
    <w:altName w:val="Courier New"/>
    <w:charset w:val="00"/>
    <w:family w:val="swiss"/>
    <w:pitch w:val="variable"/>
    <w:sig w:usb0="00000003" w:usb1="00000000" w:usb2="00000000" w:usb3="00000000" w:csb0="00000001" w:csb1="00000000"/>
  </w:font>
  <w:font w:name="Helvetica_Light-Normal">
    <w:altName w:val="Times New Roman"/>
    <w:charset w:val="00"/>
    <w:family w:val="auto"/>
    <w:pitch w:val="variable"/>
    <w:sig w:usb0="00000201" w:usb1="00000000" w:usb2="00000000" w:usb3="00000000" w:csb0="00000005" w:csb1="00000000"/>
  </w:font>
  <w:font w:name="PT Sans Caption">
    <w:altName w:val="Trebuchet MS"/>
    <w:charset w:val="CC"/>
    <w:family w:val="swiss"/>
    <w:pitch w:val="variable"/>
    <w:sig w:usb0="A00002EF" w:usb1="5000204B" w:usb2="00000000" w:usb3="00000000" w:csb0="00000097" w:csb1="00000000"/>
  </w:font>
  <w:font w:name="Century Gothic">
    <w:panose1 w:val="020B0502020202020204"/>
    <w:charset w:val="CC"/>
    <w:family w:val="swiss"/>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940699"/>
      <w:docPartObj>
        <w:docPartGallery w:val="Page Numbers (Bottom of Page)"/>
        <w:docPartUnique/>
      </w:docPartObj>
    </w:sdtPr>
    <w:sdtContent>
      <w:p w:rsidR="00A63EE0" w:rsidRDefault="00145342">
        <w:pPr>
          <w:pStyle w:val="aa"/>
          <w:jc w:val="center"/>
        </w:pPr>
        <w:r>
          <w:fldChar w:fldCharType="begin"/>
        </w:r>
        <w:r w:rsidR="00A63EE0">
          <w:instrText xml:space="preserve"> PAGE   \* MERGEFORMAT </w:instrText>
        </w:r>
        <w:r>
          <w:fldChar w:fldCharType="separate"/>
        </w:r>
        <w:r w:rsidR="00CD1E55">
          <w:rPr>
            <w:noProof/>
          </w:rPr>
          <w:t>2</w:t>
        </w:r>
        <w:r>
          <w:rPr>
            <w:noProof/>
          </w:rPr>
          <w:fldChar w:fldCharType="end"/>
        </w:r>
      </w:p>
    </w:sdtContent>
  </w:sdt>
  <w:p w:rsidR="00A63EE0" w:rsidRDefault="00A63EE0" w:rsidP="00525403">
    <w:pPr>
      <w:pStyle w:val="aa"/>
      <w:jc w:val="right"/>
    </w:pPr>
  </w:p>
  <w:p w:rsidR="00A63EE0" w:rsidRDefault="00A63EE0"/>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70E73" w:rsidRDefault="00670E73" w:rsidP="00AA23AA">
      <w:pPr>
        <w:spacing w:after="0" w:line="240" w:lineRule="auto"/>
      </w:pPr>
      <w:r>
        <w:separator/>
      </w:r>
    </w:p>
  </w:footnote>
  <w:footnote w:type="continuationSeparator" w:id="1">
    <w:p w:rsidR="00670E73" w:rsidRDefault="00670E73" w:rsidP="00AA23A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9pt;height:9pt" o:bullet="t">
        <v:imagedata r:id="rId1" o:title="BD14755_"/>
      </v:shape>
    </w:pict>
  </w:numPicBullet>
  <w:numPicBullet w:numPicBulletId="1">
    <w:pict>
      <v:shape id="_x0000_i1033" type="#_x0000_t75" style="width:9pt;height:9pt" o:bullet="t">
        <v:imagedata r:id="rId2" o:title="BD14757_"/>
      </v:shape>
    </w:pict>
  </w:numPicBullet>
  <w:abstractNum w:abstractNumId="0">
    <w:nsid w:val="002F2EA1"/>
    <w:multiLevelType w:val="hybridMultilevel"/>
    <w:tmpl w:val="0D200B4A"/>
    <w:lvl w:ilvl="0" w:tplc="E8E2DFBE">
      <w:start w:val="1"/>
      <w:numFmt w:val="bullet"/>
      <w:lvlText w:val="V"/>
      <w:lvlJc w:val="left"/>
      <w:pPr>
        <w:ind w:left="720" w:hanging="360"/>
      </w:pPr>
      <w:rPr>
        <w:rFonts w:ascii="Yu Gothic" w:eastAsia="Yu Gothic" w:hAnsi="Yu Gothic" w:hint="eastAsia"/>
        <w:b/>
        <w:i w:val="0"/>
        <w:outline w:val="0"/>
        <w:shadow w:val="0"/>
        <w:emboss w:val="0"/>
        <w:imprint w:val="0"/>
        <w:color w:val="00B050"/>
        <w:sz w:val="4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03E6E8D"/>
    <w:multiLevelType w:val="hybridMultilevel"/>
    <w:tmpl w:val="FFC275B8"/>
    <w:lvl w:ilvl="0" w:tplc="8C425B82">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0EC0327"/>
    <w:multiLevelType w:val="hybridMultilevel"/>
    <w:tmpl w:val="590C7FF4"/>
    <w:lvl w:ilvl="0" w:tplc="74F2FC7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2175AAF"/>
    <w:multiLevelType w:val="hybridMultilevel"/>
    <w:tmpl w:val="6A6AEF62"/>
    <w:lvl w:ilvl="0" w:tplc="53CACBD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36F7453"/>
    <w:multiLevelType w:val="hybridMultilevel"/>
    <w:tmpl w:val="D36EB452"/>
    <w:lvl w:ilvl="0" w:tplc="E8E2DFBE">
      <w:start w:val="1"/>
      <w:numFmt w:val="bullet"/>
      <w:lvlText w:val="V"/>
      <w:lvlJc w:val="left"/>
      <w:pPr>
        <w:ind w:left="720" w:hanging="360"/>
      </w:pPr>
      <w:rPr>
        <w:rFonts w:ascii="Yu Gothic" w:eastAsia="Yu Gothic" w:hAnsi="Yu Gothic" w:hint="eastAsia"/>
        <w:b/>
        <w:i w:val="0"/>
        <w:outline w:val="0"/>
        <w:shadow w:val="0"/>
        <w:emboss w:val="0"/>
        <w:imprint w:val="0"/>
        <w:color w:val="00B050"/>
        <w:sz w:val="4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3C125FF"/>
    <w:multiLevelType w:val="hybridMultilevel"/>
    <w:tmpl w:val="C536548E"/>
    <w:lvl w:ilvl="0" w:tplc="43183F12">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3F4588A"/>
    <w:multiLevelType w:val="hybridMultilevel"/>
    <w:tmpl w:val="FA400024"/>
    <w:lvl w:ilvl="0" w:tplc="B36CD2E8">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4D74F84"/>
    <w:multiLevelType w:val="hybridMultilevel"/>
    <w:tmpl w:val="2506C32C"/>
    <w:lvl w:ilvl="0" w:tplc="17602402">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53873DB"/>
    <w:multiLevelType w:val="hybridMultilevel"/>
    <w:tmpl w:val="E86CF9BA"/>
    <w:lvl w:ilvl="0" w:tplc="53CACBD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5566B23"/>
    <w:multiLevelType w:val="hybridMultilevel"/>
    <w:tmpl w:val="C62054A0"/>
    <w:lvl w:ilvl="0" w:tplc="01265B78">
      <w:start w:val="1"/>
      <w:numFmt w:val="bullet"/>
      <w:lvlText w:val="V"/>
      <w:lvlJc w:val="left"/>
      <w:pPr>
        <w:ind w:left="720" w:hanging="360"/>
      </w:pPr>
      <w:rPr>
        <w:rFonts w:ascii="Yu Gothic" w:eastAsia="Yu Gothic" w:hAnsi="Yu Gothic" w:hint="eastAsia"/>
        <w:b/>
        <w:i w:val="0"/>
        <w:outline w:val="0"/>
        <w:shadow w:val="0"/>
        <w:emboss w:val="0"/>
        <w:imprint w:val="0"/>
        <w:color w:val="00B050"/>
        <w:sz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56B7CCC"/>
    <w:multiLevelType w:val="hybridMultilevel"/>
    <w:tmpl w:val="5D2CF4D4"/>
    <w:lvl w:ilvl="0" w:tplc="ED2C34E2">
      <w:start w:val="1"/>
      <w:numFmt w:val="bullet"/>
      <w:lvlText w:val="V"/>
      <w:lvlJc w:val="left"/>
      <w:pPr>
        <w:ind w:left="144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06DD077E"/>
    <w:multiLevelType w:val="hybridMultilevel"/>
    <w:tmpl w:val="3B6C2976"/>
    <w:lvl w:ilvl="0" w:tplc="8A0451E8">
      <w:start w:val="1"/>
      <w:numFmt w:val="bullet"/>
      <w:lvlText w:val="X"/>
      <w:lvlJc w:val="left"/>
      <w:pPr>
        <w:ind w:left="1440" w:hanging="360"/>
      </w:pPr>
      <w:rPr>
        <w:rFonts w:ascii="Yu Gothic" w:eastAsia="Yu Gothic" w:hAnsi="Yu Gothic" w:hint="eastAsia"/>
        <w:b/>
        <w:i w:val="0"/>
        <w:color w:val="C00000"/>
        <w:sz w:val="48"/>
        <w:szCs w:val="36"/>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nsid w:val="075038A1"/>
    <w:multiLevelType w:val="hybridMultilevel"/>
    <w:tmpl w:val="4AE474CA"/>
    <w:lvl w:ilvl="0" w:tplc="E8E2DFBE">
      <w:start w:val="1"/>
      <w:numFmt w:val="bullet"/>
      <w:lvlText w:val="V"/>
      <w:lvlJc w:val="left"/>
      <w:pPr>
        <w:ind w:left="720" w:hanging="360"/>
      </w:pPr>
      <w:rPr>
        <w:rFonts w:ascii="Yu Gothic" w:eastAsia="Yu Gothic" w:hAnsi="Yu Gothic" w:hint="eastAsia"/>
        <w:b/>
        <w:i w:val="0"/>
        <w:outline w:val="0"/>
        <w:shadow w:val="0"/>
        <w:emboss w:val="0"/>
        <w:imprint w:val="0"/>
        <w:color w:val="00B050"/>
        <w:sz w:val="4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7876646"/>
    <w:multiLevelType w:val="hybridMultilevel"/>
    <w:tmpl w:val="6082B0B8"/>
    <w:lvl w:ilvl="0" w:tplc="F43C2312">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85A077E"/>
    <w:multiLevelType w:val="hybridMultilevel"/>
    <w:tmpl w:val="3AE01BF8"/>
    <w:lvl w:ilvl="0" w:tplc="04190001">
      <w:start w:val="1"/>
      <w:numFmt w:val="bullet"/>
      <w:lvlText w:val=""/>
      <w:lvlJc w:val="left"/>
      <w:pPr>
        <w:ind w:left="754" w:hanging="360"/>
      </w:pPr>
      <w:rPr>
        <w:rFonts w:ascii="Symbol" w:hAnsi="Symbol" w:hint="default"/>
      </w:rPr>
    </w:lvl>
    <w:lvl w:ilvl="1" w:tplc="04190003" w:tentative="1">
      <w:start w:val="1"/>
      <w:numFmt w:val="bullet"/>
      <w:lvlText w:val="o"/>
      <w:lvlJc w:val="left"/>
      <w:pPr>
        <w:ind w:left="1474" w:hanging="360"/>
      </w:pPr>
      <w:rPr>
        <w:rFonts w:ascii="Courier New" w:hAnsi="Courier New" w:cs="Courier New" w:hint="default"/>
      </w:rPr>
    </w:lvl>
    <w:lvl w:ilvl="2" w:tplc="04190005" w:tentative="1">
      <w:start w:val="1"/>
      <w:numFmt w:val="bullet"/>
      <w:lvlText w:val=""/>
      <w:lvlJc w:val="left"/>
      <w:pPr>
        <w:ind w:left="2194" w:hanging="360"/>
      </w:pPr>
      <w:rPr>
        <w:rFonts w:ascii="Wingdings" w:hAnsi="Wingdings" w:hint="default"/>
      </w:rPr>
    </w:lvl>
    <w:lvl w:ilvl="3" w:tplc="04190001" w:tentative="1">
      <w:start w:val="1"/>
      <w:numFmt w:val="bullet"/>
      <w:lvlText w:val=""/>
      <w:lvlJc w:val="left"/>
      <w:pPr>
        <w:ind w:left="2914" w:hanging="360"/>
      </w:pPr>
      <w:rPr>
        <w:rFonts w:ascii="Symbol" w:hAnsi="Symbol" w:hint="default"/>
      </w:rPr>
    </w:lvl>
    <w:lvl w:ilvl="4" w:tplc="04190003" w:tentative="1">
      <w:start w:val="1"/>
      <w:numFmt w:val="bullet"/>
      <w:lvlText w:val="o"/>
      <w:lvlJc w:val="left"/>
      <w:pPr>
        <w:ind w:left="3634" w:hanging="360"/>
      </w:pPr>
      <w:rPr>
        <w:rFonts w:ascii="Courier New" w:hAnsi="Courier New" w:cs="Courier New" w:hint="default"/>
      </w:rPr>
    </w:lvl>
    <w:lvl w:ilvl="5" w:tplc="04190005" w:tentative="1">
      <w:start w:val="1"/>
      <w:numFmt w:val="bullet"/>
      <w:lvlText w:val=""/>
      <w:lvlJc w:val="left"/>
      <w:pPr>
        <w:ind w:left="4354" w:hanging="360"/>
      </w:pPr>
      <w:rPr>
        <w:rFonts w:ascii="Wingdings" w:hAnsi="Wingdings" w:hint="default"/>
      </w:rPr>
    </w:lvl>
    <w:lvl w:ilvl="6" w:tplc="04190001" w:tentative="1">
      <w:start w:val="1"/>
      <w:numFmt w:val="bullet"/>
      <w:lvlText w:val=""/>
      <w:lvlJc w:val="left"/>
      <w:pPr>
        <w:ind w:left="5074" w:hanging="360"/>
      </w:pPr>
      <w:rPr>
        <w:rFonts w:ascii="Symbol" w:hAnsi="Symbol" w:hint="default"/>
      </w:rPr>
    </w:lvl>
    <w:lvl w:ilvl="7" w:tplc="04190003" w:tentative="1">
      <w:start w:val="1"/>
      <w:numFmt w:val="bullet"/>
      <w:lvlText w:val="o"/>
      <w:lvlJc w:val="left"/>
      <w:pPr>
        <w:ind w:left="5794" w:hanging="360"/>
      </w:pPr>
      <w:rPr>
        <w:rFonts w:ascii="Courier New" w:hAnsi="Courier New" w:cs="Courier New" w:hint="default"/>
      </w:rPr>
    </w:lvl>
    <w:lvl w:ilvl="8" w:tplc="04190005" w:tentative="1">
      <w:start w:val="1"/>
      <w:numFmt w:val="bullet"/>
      <w:lvlText w:val=""/>
      <w:lvlJc w:val="left"/>
      <w:pPr>
        <w:ind w:left="6514" w:hanging="360"/>
      </w:pPr>
      <w:rPr>
        <w:rFonts w:ascii="Wingdings" w:hAnsi="Wingdings" w:hint="default"/>
      </w:rPr>
    </w:lvl>
  </w:abstractNum>
  <w:abstractNum w:abstractNumId="15">
    <w:nsid w:val="08CA6DBE"/>
    <w:multiLevelType w:val="hybridMultilevel"/>
    <w:tmpl w:val="F230AAC6"/>
    <w:lvl w:ilvl="0" w:tplc="1C74E78E">
      <w:start w:val="1"/>
      <w:numFmt w:val="bullet"/>
      <w:lvlText w:val="X"/>
      <w:lvlJc w:val="left"/>
      <w:pPr>
        <w:ind w:left="720" w:hanging="360"/>
      </w:pPr>
      <w:rPr>
        <w:rFonts w:ascii="Yu Gothic" w:eastAsia="Yu Gothic" w:hAnsi="Yu Gothic" w:hint="eastAsia"/>
        <w:b/>
        <w:i w:val="0"/>
        <w:outline w:val="0"/>
        <w:shadow w:val="0"/>
        <w:emboss w:val="0"/>
        <w:imprint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09216762"/>
    <w:multiLevelType w:val="hybridMultilevel"/>
    <w:tmpl w:val="EE389854"/>
    <w:lvl w:ilvl="0" w:tplc="39CE2478">
      <w:start w:val="1"/>
      <w:numFmt w:val="bullet"/>
      <w:lvlText w:val="X"/>
      <w:lvlJc w:val="left"/>
      <w:pPr>
        <w:ind w:left="1637" w:hanging="360"/>
      </w:pPr>
      <w:rPr>
        <w:rFonts w:ascii="Yu Gothic" w:eastAsia="Yu Gothic" w:hAnsi="Yu Gothic" w:hint="eastAsia"/>
        <w:b/>
        <w:i w:val="0"/>
        <w:color w:val="C00000"/>
        <w:sz w:val="44"/>
        <w:szCs w:val="44"/>
      </w:rPr>
    </w:lvl>
    <w:lvl w:ilvl="1" w:tplc="04190003" w:tentative="1">
      <w:start w:val="1"/>
      <w:numFmt w:val="bullet"/>
      <w:lvlText w:val="o"/>
      <w:lvlJc w:val="left"/>
      <w:pPr>
        <w:ind w:left="2357" w:hanging="360"/>
      </w:pPr>
      <w:rPr>
        <w:rFonts w:ascii="Courier New" w:hAnsi="Courier New" w:cs="Courier New" w:hint="default"/>
      </w:rPr>
    </w:lvl>
    <w:lvl w:ilvl="2" w:tplc="04190005" w:tentative="1">
      <w:start w:val="1"/>
      <w:numFmt w:val="bullet"/>
      <w:lvlText w:val=""/>
      <w:lvlJc w:val="left"/>
      <w:pPr>
        <w:ind w:left="3077" w:hanging="360"/>
      </w:pPr>
      <w:rPr>
        <w:rFonts w:ascii="Wingdings" w:hAnsi="Wingdings" w:hint="default"/>
      </w:rPr>
    </w:lvl>
    <w:lvl w:ilvl="3" w:tplc="04190001" w:tentative="1">
      <w:start w:val="1"/>
      <w:numFmt w:val="bullet"/>
      <w:lvlText w:val=""/>
      <w:lvlJc w:val="left"/>
      <w:pPr>
        <w:ind w:left="3797" w:hanging="360"/>
      </w:pPr>
      <w:rPr>
        <w:rFonts w:ascii="Symbol" w:hAnsi="Symbol" w:hint="default"/>
      </w:rPr>
    </w:lvl>
    <w:lvl w:ilvl="4" w:tplc="04190003" w:tentative="1">
      <w:start w:val="1"/>
      <w:numFmt w:val="bullet"/>
      <w:lvlText w:val="o"/>
      <w:lvlJc w:val="left"/>
      <w:pPr>
        <w:ind w:left="4517" w:hanging="360"/>
      </w:pPr>
      <w:rPr>
        <w:rFonts w:ascii="Courier New" w:hAnsi="Courier New" w:cs="Courier New" w:hint="default"/>
      </w:rPr>
    </w:lvl>
    <w:lvl w:ilvl="5" w:tplc="04190005" w:tentative="1">
      <w:start w:val="1"/>
      <w:numFmt w:val="bullet"/>
      <w:lvlText w:val=""/>
      <w:lvlJc w:val="left"/>
      <w:pPr>
        <w:ind w:left="5237" w:hanging="360"/>
      </w:pPr>
      <w:rPr>
        <w:rFonts w:ascii="Wingdings" w:hAnsi="Wingdings" w:hint="default"/>
      </w:rPr>
    </w:lvl>
    <w:lvl w:ilvl="6" w:tplc="04190001" w:tentative="1">
      <w:start w:val="1"/>
      <w:numFmt w:val="bullet"/>
      <w:lvlText w:val=""/>
      <w:lvlJc w:val="left"/>
      <w:pPr>
        <w:ind w:left="5957" w:hanging="360"/>
      </w:pPr>
      <w:rPr>
        <w:rFonts w:ascii="Symbol" w:hAnsi="Symbol" w:hint="default"/>
      </w:rPr>
    </w:lvl>
    <w:lvl w:ilvl="7" w:tplc="04190003" w:tentative="1">
      <w:start w:val="1"/>
      <w:numFmt w:val="bullet"/>
      <w:lvlText w:val="o"/>
      <w:lvlJc w:val="left"/>
      <w:pPr>
        <w:ind w:left="6677" w:hanging="360"/>
      </w:pPr>
      <w:rPr>
        <w:rFonts w:ascii="Courier New" w:hAnsi="Courier New" w:cs="Courier New" w:hint="default"/>
      </w:rPr>
    </w:lvl>
    <w:lvl w:ilvl="8" w:tplc="04190005" w:tentative="1">
      <w:start w:val="1"/>
      <w:numFmt w:val="bullet"/>
      <w:lvlText w:val=""/>
      <w:lvlJc w:val="left"/>
      <w:pPr>
        <w:ind w:left="7397" w:hanging="360"/>
      </w:pPr>
      <w:rPr>
        <w:rFonts w:ascii="Wingdings" w:hAnsi="Wingdings" w:hint="default"/>
      </w:rPr>
    </w:lvl>
  </w:abstractNum>
  <w:abstractNum w:abstractNumId="17">
    <w:nsid w:val="0943079D"/>
    <w:multiLevelType w:val="hybridMultilevel"/>
    <w:tmpl w:val="4CB8A568"/>
    <w:lvl w:ilvl="0" w:tplc="FE4A28E4">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097A3943"/>
    <w:multiLevelType w:val="hybridMultilevel"/>
    <w:tmpl w:val="AB5A3A32"/>
    <w:lvl w:ilvl="0" w:tplc="16C615D6">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0A923BB2"/>
    <w:multiLevelType w:val="hybridMultilevel"/>
    <w:tmpl w:val="D6A411F6"/>
    <w:lvl w:ilvl="0" w:tplc="E8E2DFBE">
      <w:start w:val="1"/>
      <w:numFmt w:val="bullet"/>
      <w:lvlText w:val="V"/>
      <w:lvlJc w:val="left"/>
      <w:pPr>
        <w:ind w:left="720" w:hanging="360"/>
      </w:pPr>
      <w:rPr>
        <w:rFonts w:ascii="Yu Gothic" w:eastAsia="Yu Gothic" w:hAnsi="Yu Gothic" w:hint="eastAsia"/>
        <w:b/>
        <w:i w:val="0"/>
        <w:outline w:val="0"/>
        <w:shadow w:val="0"/>
        <w:emboss w:val="0"/>
        <w:imprint w:val="0"/>
        <w:color w:val="00B050"/>
        <w:sz w:val="4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0ABA260D"/>
    <w:multiLevelType w:val="hybridMultilevel"/>
    <w:tmpl w:val="0C42B1E0"/>
    <w:lvl w:ilvl="0" w:tplc="8A0451E8">
      <w:start w:val="1"/>
      <w:numFmt w:val="bullet"/>
      <w:lvlText w:val="X"/>
      <w:lvlJc w:val="left"/>
      <w:pPr>
        <w:ind w:left="720" w:hanging="360"/>
      </w:pPr>
      <w:rPr>
        <w:rFonts w:ascii="Yu Gothic" w:eastAsia="Yu Gothic" w:hAnsi="Yu Gothic" w:hint="eastAsia"/>
        <w:b/>
        <w:i w:val="0"/>
        <w:color w:val="C00000"/>
        <w:sz w:val="48"/>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0B457CD5"/>
    <w:multiLevelType w:val="hybridMultilevel"/>
    <w:tmpl w:val="7EC6FAE4"/>
    <w:lvl w:ilvl="0" w:tplc="1C64715C">
      <w:start w:val="1"/>
      <w:numFmt w:val="bullet"/>
      <w:lvlText w:val="●"/>
      <w:lvlJc w:val="left"/>
      <w:pPr>
        <w:ind w:left="720" w:hanging="360"/>
      </w:pPr>
      <w:rPr>
        <w:rFonts w:ascii="Yu Gothic" w:eastAsia="Yu Gothic" w:hAnsi="Yu Gothic" w:hint="eastAsia"/>
        <w:b/>
        <w:i w:val="0"/>
        <w:color w:val="FFFF00"/>
        <w:sz w:val="44"/>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0B463416"/>
    <w:multiLevelType w:val="hybridMultilevel"/>
    <w:tmpl w:val="1EEA3BD4"/>
    <w:lvl w:ilvl="0" w:tplc="9F5E66AE">
      <w:start w:val="1"/>
      <w:numFmt w:val="bullet"/>
      <w:lvlText w:val="X"/>
      <w:lvlJc w:val="left"/>
      <w:pPr>
        <w:ind w:left="720" w:hanging="360"/>
      </w:pPr>
      <w:rPr>
        <w:rFonts w:ascii="Yu Gothic" w:eastAsia="Yu Gothic" w:hAnsi="Yu Gothic" w:hint="eastAsia"/>
        <w:b/>
        <w:i w:val="0"/>
        <w:outline w:val="0"/>
        <w:shadow w:val="0"/>
        <w:emboss w:val="0"/>
        <w:imprint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0B740BEB"/>
    <w:multiLevelType w:val="hybridMultilevel"/>
    <w:tmpl w:val="71F418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0B8B75C0"/>
    <w:multiLevelType w:val="hybridMultilevel"/>
    <w:tmpl w:val="ECFE778A"/>
    <w:lvl w:ilvl="0" w:tplc="8A0451E8">
      <w:start w:val="1"/>
      <w:numFmt w:val="bullet"/>
      <w:lvlText w:val="X"/>
      <w:lvlJc w:val="left"/>
      <w:pPr>
        <w:ind w:left="720" w:hanging="360"/>
      </w:pPr>
      <w:rPr>
        <w:rFonts w:ascii="Yu Gothic" w:eastAsia="Yu Gothic" w:hAnsi="Yu Gothic" w:hint="eastAsia"/>
        <w:b/>
        <w:i w:val="0"/>
        <w:outline w:val="0"/>
        <w:shadow w:val="0"/>
        <w:emboss w:val="0"/>
        <w:imprint w:val="0"/>
        <w:color w:val="C00000"/>
        <w:sz w:val="48"/>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0CF0745E"/>
    <w:multiLevelType w:val="hybridMultilevel"/>
    <w:tmpl w:val="92BCA3E4"/>
    <w:lvl w:ilvl="0" w:tplc="ED3822A4">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0D7626C6"/>
    <w:multiLevelType w:val="hybridMultilevel"/>
    <w:tmpl w:val="AAFE3D7A"/>
    <w:lvl w:ilvl="0" w:tplc="C3148AFC">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0DBD4AE0"/>
    <w:multiLevelType w:val="hybridMultilevel"/>
    <w:tmpl w:val="ECD67A46"/>
    <w:lvl w:ilvl="0" w:tplc="2A7E79FE">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0DBE641D"/>
    <w:multiLevelType w:val="hybridMultilevel"/>
    <w:tmpl w:val="BECE6632"/>
    <w:lvl w:ilvl="0" w:tplc="24BE1A2C">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0DC14B99"/>
    <w:multiLevelType w:val="hybridMultilevel"/>
    <w:tmpl w:val="C04A6E8A"/>
    <w:lvl w:ilvl="0" w:tplc="53CACBD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0E340D8E"/>
    <w:multiLevelType w:val="hybridMultilevel"/>
    <w:tmpl w:val="8278A7CA"/>
    <w:lvl w:ilvl="0" w:tplc="8A0451E8">
      <w:start w:val="1"/>
      <w:numFmt w:val="bullet"/>
      <w:lvlText w:val="X"/>
      <w:lvlJc w:val="left"/>
      <w:pPr>
        <w:ind w:left="720" w:hanging="360"/>
      </w:pPr>
      <w:rPr>
        <w:rFonts w:ascii="Yu Gothic" w:eastAsia="Yu Gothic" w:hAnsi="Yu Gothic" w:hint="eastAsia"/>
        <w:b/>
        <w:i w:val="0"/>
        <w:color w:val="C00000"/>
        <w:sz w:val="48"/>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0EC24CEF"/>
    <w:multiLevelType w:val="hybridMultilevel"/>
    <w:tmpl w:val="8A5C5D96"/>
    <w:lvl w:ilvl="0" w:tplc="6EAE957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0F667C36"/>
    <w:multiLevelType w:val="hybridMultilevel"/>
    <w:tmpl w:val="C25E4788"/>
    <w:lvl w:ilvl="0" w:tplc="BB123F36">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0FD50D48"/>
    <w:multiLevelType w:val="hybridMultilevel"/>
    <w:tmpl w:val="4D94B0C0"/>
    <w:lvl w:ilvl="0" w:tplc="6EAE957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0FEA3EE7"/>
    <w:multiLevelType w:val="hybridMultilevel"/>
    <w:tmpl w:val="9440E854"/>
    <w:lvl w:ilvl="0" w:tplc="86ACD41A">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10FE0C90"/>
    <w:multiLevelType w:val="hybridMultilevel"/>
    <w:tmpl w:val="49B2C778"/>
    <w:lvl w:ilvl="0" w:tplc="ECC6261E">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112870A3"/>
    <w:multiLevelType w:val="hybridMultilevel"/>
    <w:tmpl w:val="5AAAA340"/>
    <w:lvl w:ilvl="0" w:tplc="74BCDD00">
      <w:start w:val="1"/>
      <w:numFmt w:val="bullet"/>
      <w:lvlText w:val="X"/>
      <w:lvlJc w:val="left"/>
      <w:pPr>
        <w:ind w:left="720" w:hanging="360"/>
      </w:pPr>
      <w:rPr>
        <w:rFonts w:ascii="Yu Gothic" w:eastAsia="Yu Gothic" w:hAnsi="Yu Gothic" w:hint="eastAsia"/>
        <w:b/>
        <w:i w:val="0"/>
        <w:outline w:val="0"/>
        <w:shadow w:val="0"/>
        <w:emboss w:val="0"/>
        <w:imprint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114C326C"/>
    <w:multiLevelType w:val="hybridMultilevel"/>
    <w:tmpl w:val="2BF830F8"/>
    <w:lvl w:ilvl="0" w:tplc="8A0451E8">
      <w:start w:val="1"/>
      <w:numFmt w:val="bullet"/>
      <w:lvlText w:val="X"/>
      <w:lvlJc w:val="left"/>
      <w:pPr>
        <w:ind w:left="720" w:hanging="360"/>
      </w:pPr>
      <w:rPr>
        <w:rFonts w:ascii="Yu Gothic" w:eastAsia="Yu Gothic" w:hAnsi="Yu Gothic" w:hint="eastAsia"/>
        <w:b/>
        <w:i w:val="0"/>
        <w:color w:val="C00000"/>
        <w:sz w:val="48"/>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116878B0"/>
    <w:multiLevelType w:val="hybridMultilevel"/>
    <w:tmpl w:val="810AD3AC"/>
    <w:lvl w:ilvl="0" w:tplc="4D74D19C">
      <w:start w:val="1"/>
      <w:numFmt w:val="bullet"/>
      <w:lvlText w:val="X"/>
      <w:lvlJc w:val="left"/>
      <w:pPr>
        <w:ind w:left="720" w:hanging="360"/>
      </w:pPr>
      <w:rPr>
        <w:rFonts w:ascii="Yu Gothic" w:eastAsia="Yu Gothic" w:hAnsi="Yu Gothic" w:hint="eastAsia"/>
        <w:b/>
        <w:i w:val="0"/>
        <w:outline w:val="0"/>
        <w:shadow w:val="0"/>
        <w:emboss w:val="0"/>
        <w:imprint w:val="0"/>
        <w:color w:val="C00000"/>
        <w:sz w:val="44"/>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11773C7E"/>
    <w:multiLevelType w:val="hybridMultilevel"/>
    <w:tmpl w:val="DF160EAA"/>
    <w:lvl w:ilvl="0" w:tplc="53CACBD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11785AB3"/>
    <w:multiLevelType w:val="hybridMultilevel"/>
    <w:tmpl w:val="94BA4D96"/>
    <w:lvl w:ilvl="0" w:tplc="E8E2DFBE">
      <w:start w:val="1"/>
      <w:numFmt w:val="bullet"/>
      <w:lvlText w:val="V"/>
      <w:lvlJc w:val="left"/>
      <w:pPr>
        <w:ind w:left="720" w:hanging="360"/>
      </w:pPr>
      <w:rPr>
        <w:rFonts w:ascii="Yu Gothic" w:eastAsia="Yu Gothic" w:hAnsi="Yu Gothic" w:hint="eastAsia"/>
        <w:b/>
        <w:i w:val="0"/>
        <w:outline w:val="0"/>
        <w:shadow w:val="0"/>
        <w:emboss w:val="0"/>
        <w:imprint w:val="0"/>
        <w:color w:val="00B050"/>
        <w:sz w:val="4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122C5285"/>
    <w:multiLevelType w:val="hybridMultilevel"/>
    <w:tmpl w:val="1B98D6A8"/>
    <w:lvl w:ilvl="0" w:tplc="27729452">
      <w:start w:val="1"/>
      <w:numFmt w:val="bullet"/>
      <w:lvlText w:val=""/>
      <w:lvlPicBulletId w:val="0"/>
      <w:lvlJc w:val="left"/>
      <w:pPr>
        <w:ind w:left="720" w:hanging="360"/>
      </w:pPr>
      <w:rPr>
        <w:rFonts w:ascii="Symbol" w:hAnsi="Symbol" w:hint="default"/>
        <w:color w:val="auto"/>
        <w:sz w:val="36"/>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13445B10"/>
    <w:multiLevelType w:val="hybridMultilevel"/>
    <w:tmpl w:val="577462C8"/>
    <w:lvl w:ilvl="0" w:tplc="4D74D19C">
      <w:start w:val="1"/>
      <w:numFmt w:val="bullet"/>
      <w:lvlText w:val="X"/>
      <w:lvlJc w:val="left"/>
      <w:pPr>
        <w:ind w:left="720" w:hanging="360"/>
      </w:pPr>
      <w:rPr>
        <w:rFonts w:ascii="Yu Gothic" w:eastAsia="Yu Gothic" w:hAnsi="Yu Gothic" w:hint="eastAsia"/>
        <w:b/>
        <w:i w:val="0"/>
        <w:outline w:val="0"/>
        <w:shadow w:val="0"/>
        <w:emboss w:val="0"/>
        <w:imprint w:val="0"/>
        <w:color w:val="C00000"/>
        <w:sz w:val="44"/>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13957FE4"/>
    <w:multiLevelType w:val="hybridMultilevel"/>
    <w:tmpl w:val="5254C0D0"/>
    <w:lvl w:ilvl="0" w:tplc="83642E36">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160B4E91"/>
    <w:multiLevelType w:val="hybridMultilevel"/>
    <w:tmpl w:val="9BB058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16A55E02"/>
    <w:multiLevelType w:val="hybridMultilevel"/>
    <w:tmpl w:val="D7DC9332"/>
    <w:lvl w:ilvl="0" w:tplc="710C32A4">
      <w:start w:val="1"/>
      <w:numFmt w:val="bullet"/>
      <w:lvlText w:val="V"/>
      <w:lvlJc w:val="left"/>
      <w:pPr>
        <w:ind w:left="120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920" w:hanging="360"/>
      </w:pPr>
      <w:rPr>
        <w:rFonts w:ascii="Courier New" w:hAnsi="Courier New" w:cs="Courier New" w:hint="default"/>
      </w:rPr>
    </w:lvl>
    <w:lvl w:ilvl="2" w:tplc="04190005" w:tentative="1">
      <w:start w:val="1"/>
      <w:numFmt w:val="bullet"/>
      <w:lvlText w:val=""/>
      <w:lvlJc w:val="left"/>
      <w:pPr>
        <w:ind w:left="2640" w:hanging="360"/>
      </w:pPr>
      <w:rPr>
        <w:rFonts w:ascii="Wingdings" w:hAnsi="Wingdings" w:hint="default"/>
      </w:rPr>
    </w:lvl>
    <w:lvl w:ilvl="3" w:tplc="04190001" w:tentative="1">
      <w:start w:val="1"/>
      <w:numFmt w:val="bullet"/>
      <w:lvlText w:val=""/>
      <w:lvlJc w:val="left"/>
      <w:pPr>
        <w:ind w:left="3360" w:hanging="360"/>
      </w:pPr>
      <w:rPr>
        <w:rFonts w:ascii="Symbol" w:hAnsi="Symbol" w:hint="default"/>
      </w:rPr>
    </w:lvl>
    <w:lvl w:ilvl="4" w:tplc="04190003" w:tentative="1">
      <w:start w:val="1"/>
      <w:numFmt w:val="bullet"/>
      <w:lvlText w:val="o"/>
      <w:lvlJc w:val="left"/>
      <w:pPr>
        <w:ind w:left="4080" w:hanging="360"/>
      </w:pPr>
      <w:rPr>
        <w:rFonts w:ascii="Courier New" w:hAnsi="Courier New" w:cs="Courier New" w:hint="default"/>
      </w:rPr>
    </w:lvl>
    <w:lvl w:ilvl="5" w:tplc="04190005" w:tentative="1">
      <w:start w:val="1"/>
      <w:numFmt w:val="bullet"/>
      <w:lvlText w:val=""/>
      <w:lvlJc w:val="left"/>
      <w:pPr>
        <w:ind w:left="4800" w:hanging="360"/>
      </w:pPr>
      <w:rPr>
        <w:rFonts w:ascii="Wingdings" w:hAnsi="Wingdings" w:hint="default"/>
      </w:rPr>
    </w:lvl>
    <w:lvl w:ilvl="6" w:tplc="04190001" w:tentative="1">
      <w:start w:val="1"/>
      <w:numFmt w:val="bullet"/>
      <w:lvlText w:val=""/>
      <w:lvlJc w:val="left"/>
      <w:pPr>
        <w:ind w:left="5520" w:hanging="360"/>
      </w:pPr>
      <w:rPr>
        <w:rFonts w:ascii="Symbol" w:hAnsi="Symbol" w:hint="default"/>
      </w:rPr>
    </w:lvl>
    <w:lvl w:ilvl="7" w:tplc="04190003" w:tentative="1">
      <w:start w:val="1"/>
      <w:numFmt w:val="bullet"/>
      <w:lvlText w:val="o"/>
      <w:lvlJc w:val="left"/>
      <w:pPr>
        <w:ind w:left="6240" w:hanging="360"/>
      </w:pPr>
      <w:rPr>
        <w:rFonts w:ascii="Courier New" w:hAnsi="Courier New" w:cs="Courier New" w:hint="default"/>
      </w:rPr>
    </w:lvl>
    <w:lvl w:ilvl="8" w:tplc="04190005" w:tentative="1">
      <w:start w:val="1"/>
      <w:numFmt w:val="bullet"/>
      <w:lvlText w:val=""/>
      <w:lvlJc w:val="left"/>
      <w:pPr>
        <w:ind w:left="6960" w:hanging="360"/>
      </w:pPr>
      <w:rPr>
        <w:rFonts w:ascii="Wingdings" w:hAnsi="Wingdings" w:hint="default"/>
      </w:rPr>
    </w:lvl>
  </w:abstractNum>
  <w:abstractNum w:abstractNumId="46">
    <w:nsid w:val="1A492567"/>
    <w:multiLevelType w:val="hybridMultilevel"/>
    <w:tmpl w:val="1FB60398"/>
    <w:lvl w:ilvl="0" w:tplc="8A0451E8">
      <w:start w:val="1"/>
      <w:numFmt w:val="bullet"/>
      <w:lvlText w:val="X"/>
      <w:lvlJc w:val="left"/>
      <w:pPr>
        <w:ind w:left="720" w:hanging="360"/>
      </w:pPr>
      <w:rPr>
        <w:rFonts w:ascii="Yu Gothic" w:eastAsia="Yu Gothic" w:hAnsi="Yu Gothic" w:hint="eastAsia"/>
        <w:b/>
        <w:i w:val="0"/>
        <w:color w:val="C00000"/>
        <w:sz w:val="48"/>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1B071D17"/>
    <w:multiLevelType w:val="hybridMultilevel"/>
    <w:tmpl w:val="9EDABA24"/>
    <w:lvl w:ilvl="0" w:tplc="87764964">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1BA407E9"/>
    <w:multiLevelType w:val="hybridMultilevel"/>
    <w:tmpl w:val="DA4E8548"/>
    <w:lvl w:ilvl="0" w:tplc="C1EE54C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1BC16071"/>
    <w:multiLevelType w:val="hybridMultilevel"/>
    <w:tmpl w:val="451804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1BC214E1"/>
    <w:multiLevelType w:val="hybridMultilevel"/>
    <w:tmpl w:val="7BA278D4"/>
    <w:lvl w:ilvl="0" w:tplc="8A0451E8">
      <w:start w:val="1"/>
      <w:numFmt w:val="bullet"/>
      <w:lvlText w:val="X"/>
      <w:lvlJc w:val="left"/>
      <w:pPr>
        <w:ind w:left="720" w:hanging="360"/>
      </w:pPr>
      <w:rPr>
        <w:rFonts w:ascii="Yu Gothic" w:eastAsia="Yu Gothic" w:hAnsi="Yu Gothic" w:hint="eastAsia"/>
        <w:b/>
        <w:i w:val="0"/>
        <w:color w:val="C00000"/>
        <w:sz w:val="48"/>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1BC768D9"/>
    <w:multiLevelType w:val="hybridMultilevel"/>
    <w:tmpl w:val="2C065F7C"/>
    <w:lvl w:ilvl="0" w:tplc="8DB84BB4">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1BE0294B"/>
    <w:multiLevelType w:val="hybridMultilevel"/>
    <w:tmpl w:val="D29AF3A2"/>
    <w:lvl w:ilvl="0" w:tplc="4D74D19C">
      <w:start w:val="1"/>
      <w:numFmt w:val="bullet"/>
      <w:lvlText w:val="X"/>
      <w:lvlJc w:val="left"/>
      <w:pPr>
        <w:ind w:left="720" w:hanging="360"/>
      </w:pPr>
      <w:rPr>
        <w:rFonts w:ascii="Yu Gothic" w:eastAsia="Yu Gothic" w:hAnsi="Yu Gothic" w:hint="eastAsia"/>
        <w:b/>
        <w:i w:val="0"/>
        <w:outline w:val="0"/>
        <w:shadow w:val="0"/>
        <w:emboss w:val="0"/>
        <w:imprint w:val="0"/>
        <w:color w:val="C00000"/>
        <w:sz w:val="44"/>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1C453B63"/>
    <w:multiLevelType w:val="hybridMultilevel"/>
    <w:tmpl w:val="97783B6A"/>
    <w:lvl w:ilvl="0" w:tplc="E55EFDDE">
      <w:start w:val="1"/>
      <w:numFmt w:val="bullet"/>
      <w:lvlText w:val="X"/>
      <w:lvlJc w:val="left"/>
      <w:pPr>
        <w:ind w:left="502" w:hanging="360"/>
      </w:pPr>
      <w:rPr>
        <w:rFonts w:ascii="Yu Gothic" w:eastAsia="Yu Gothic" w:hAnsi="Yu Gothic" w:hint="eastAsia"/>
        <w:b/>
        <w:i w:val="0"/>
        <w:color w:val="C00000"/>
        <w:sz w:val="44"/>
        <w:szCs w:val="44"/>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54">
    <w:nsid w:val="1CC44702"/>
    <w:multiLevelType w:val="hybridMultilevel"/>
    <w:tmpl w:val="AF94682A"/>
    <w:lvl w:ilvl="0" w:tplc="E8E2DFBE">
      <w:start w:val="1"/>
      <w:numFmt w:val="bullet"/>
      <w:lvlText w:val="V"/>
      <w:lvlJc w:val="left"/>
      <w:pPr>
        <w:ind w:left="720" w:hanging="360"/>
      </w:pPr>
      <w:rPr>
        <w:rFonts w:ascii="Yu Gothic" w:eastAsia="Yu Gothic" w:hAnsi="Yu Gothic" w:hint="eastAsia"/>
        <w:b/>
        <w:i w:val="0"/>
        <w:outline w:val="0"/>
        <w:shadow w:val="0"/>
        <w:emboss w:val="0"/>
        <w:imprint w:val="0"/>
        <w:color w:val="00B050"/>
        <w:sz w:val="4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1E320F9B"/>
    <w:multiLevelType w:val="hybridMultilevel"/>
    <w:tmpl w:val="DD3CD272"/>
    <w:lvl w:ilvl="0" w:tplc="4D74D19C">
      <w:start w:val="1"/>
      <w:numFmt w:val="bullet"/>
      <w:lvlText w:val="X"/>
      <w:lvlJc w:val="left"/>
      <w:pPr>
        <w:ind w:left="720" w:hanging="360"/>
      </w:pPr>
      <w:rPr>
        <w:rFonts w:ascii="Yu Gothic" w:eastAsia="Yu Gothic" w:hAnsi="Yu Gothic" w:hint="eastAsia"/>
        <w:b/>
        <w:i w:val="0"/>
        <w:outline w:val="0"/>
        <w:shadow w:val="0"/>
        <w:emboss w:val="0"/>
        <w:imprint w:val="0"/>
        <w:color w:val="C00000"/>
        <w:sz w:val="44"/>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1E334F03"/>
    <w:multiLevelType w:val="hybridMultilevel"/>
    <w:tmpl w:val="9FF05E9A"/>
    <w:lvl w:ilvl="0" w:tplc="53CACBD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1ECD5275"/>
    <w:multiLevelType w:val="hybridMultilevel"/>
    <w:tmpl w:val="B93E20AA"/>
    <w:lvl w:ilvl="0" w:tplc="6C8A4EB6">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1EDF06B9"/>
    <w:multiLevelType w:val="hybridMultilevel"/>
    <w:tmpl w:val="52F6FE76"/>
    <w:lvl w:ilvl="0" w:tplc="FC3649E4">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1FF063AE"/>
    <w:multiLevelType w:val="hybridMultilevel"/>
    <w:tmpl w:val="A8E84DF0"/>
    <w:lvl w:ilvl="0" w:tplc="4D74D19C">
      <w:start w:val="1"/>
      <w:numFmt w:val="bullet"/>
      <w:lvlText w:val="X"/>
      <w:lvlJc w:val="left"/>
      <w:pPr>
        <w:ind w:left="502" w:hanging="360"/>
      </w:pPr>
      <w:rPr>
        <w:rFonts w:ascii="Yu Gothic" w:eastAsia="Yu Gothic" w:hAnsi="Yu Gothic" w:hint="eastAsia"/>
        <w:b/>
        <w:i w:val="0"/>
        <w:outline w:val="0"/>
        <w:shadow w:val="0"/>
        <w:emboss w:val="0"/>
        <w:imprint w:val="0"/>
        <w:color w:val="C00000"/>
        <w:sz w:val="44"/>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202D0D11"/>
    <w:multiLevelType w:val="hybridMultilevel"/>
    <w:tmpl w:val="C8E23218"/>
    <w:lvl w:ilvl="0" w:tplc="8A0451E8">
      <w:start w:val="1"/>
      <w:numFmt w:val="bullet"/>
      <w:lvlText w:val="X"/>
      <w:lvlJc w:val="left"/>
      <w:pPr>
        <w:ind w:left="720" w:hanging="360"/>
      </w:pPr>
      <w:rPr>
        <w:rFonts w:ascii="Yu Gothic" w:eastAsia="Yu Gothic" w:hAnsi="Yu Gothic" w:hint="eastAsia"/>
        <w:b/>
        <w:i w:val="0"/>
        <w:color w:val="C00000"/>
        <w:sz w:val="48"/>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20BA2F4B"/>
    <w:multiLevelType w:val="hybridMultilevel"/>
    <w:tmpl w:val="F5D0C7CA"/>
    <w:lvl w:ilvl="0" w:tplc="6EAE957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21125D84"/>
    <w:multiLevelType w:val="hybridMultilevel"/>
    <w:tmpl w:val="2BA0EDD6"/>
    <w:lvl w:ilvl="0" w:tplc="BC28D5B6">
      <w:start w:val="1"/>
      <w:numFmt w:val="bullet"/>
      <w:lvlText w:val="●"/>
      <w:lvlJc w:val="left"/>
      <w:pPr>
        <w:ind w:left="720" w:hanging="360"/>
      </w:pPr>
      <w:rPr>
        <w:rFonts w:ascii="Yu Gothic" w:eastAsia="Yu Gothic" w:hAnsi="Yu Gothic" w:hint="eastAsia"/>
        <w:b/>
        <w:i w:val="0"/>
        <w:outline w:val="0"/>
        <w:shadow w:val="0"/>
        <w:emboss w:val="0"/>
        <w:imprint w:val="0"/>
        <w:color w:val="FFFF00"/>
        <w:sz w:val="40"/>
        <w:szCs w:val="4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21450217"/>
    <w:multiLevelType w:val="hybridMultilevel"/>
    <w:tmpl w:val="5C6AB25C"/>
    <w:lvl w:ilvl="0" w:tplc="13EC9AB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22263D9F"/>
    <w:multiLevelType w:val="hybridMultilevel"/>
    <w:tmpl w:val="5734FBA2"/>
    <w:lvl w:ilvl="0" w:tplc="26AA8FAC">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22B0622C"/>
    <w:multiLevelType w:val="multilevel"/>
    <w:tmpl w:val="F52899FA"/>
    <w:lvl w:ilvl="0">
      <w:start w:val="5"/>
      <w:numFmt w:val="decimal"/>
      <w:lvlText w:val="%1."/>
      <w:lvlJc w:val="left"/>
      <w:pPr>
        <w:ind w:left="720"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628" w:hanging="144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66">
    <w:nsid w:val="22EA24BF"/>
    <w:multiLevelType w:val="hybridMultilevel"/>
    <w:tmpl w:val="C59C89C2"/>
    <w:lvl w:ilvl="0" w:tplc="53CACBD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23BA4B5F"/>
    <w:multiLevelType w:val="hybridMultilevel"/>
    <w:tmpl w:val="44CCA2F8"/>
    <w:lvl w:ilvl="0" w:tplc="6D3870FC">
      <w:start w:val="1"/>
      <w:numFmt w:val="bullet"/>
      <w:lvlText w:val="X"/>
      <w:lvlJc w:val="left"/>
      <w:pPr>
        <w:ind w:left="720" w:hanging="360"/>
      </w:pPr>
      <w:rPr>
        <w:rFonts w:ascii="Yu Gothic" w:eastAsia="Yu Gothic" w:hAnsi="Yu Gothic" w:hint="eastAsia"/>
        <w:b/>
        <w:i w:val="0"/>
        <w:outline w:val="0"/>
        <w:shadow w:val="0"/>
        <w:emboss w:val="0"/>
        <w:imprint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249354BD"/>
    <w:multiLevelType w:val="hybridMultilevel"/>
    <w:tmpl w:val="4EC68680"/>
    <w:lvl w:ilvl="0" w:tplc="8A0451E8">
      <w:start w:val="1"/>
      <w:numFmt w:val="bullet"/>
      <w:lvlText w:val="X"/>
      <w:lvlJc w:val="left"/>
      <w:pPr>
        <w:ind w:left="720" w:hanging="360"/>
      </w:pPr>
      <w:rPr>
        <w:rFonts w:ascii="Yu Gothic" w:eastAsia="Yu Gothic" w:hAnsi="Yu Gothic" w:hint="eastAsia"/>
        <w:b/>
        <w:i w:val="0"/>
        <w:color w:val="C00000"/>
        <w:sz w:val="48"/>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250561DC"/>
    <w:multiLevelType w:val="hybridMultilevel"/>
    <w:tmpl w:val="02A26050"/>
    <w:lvl w:ilvl="0" w:tplc="E8E2DFBE">
      <w:start w:val="1"/>
      <w:numFmt w:val="bullet"/>
      <w:lvlText w:val="V"/>
      <w:lvlJc w:val="left"/>
      <w:pPr>
        <w:ind w:left="720" w:hanging="360"/>
      </w:pPr>
      <w:rPr>
        <w:rFonts w:ascii="Yu Gothic" w:eastAsia="Yu Gothic" w:hAnsi="Yu Gothic" w:hint="eastAsia"/>
        <w:b/>
        <w:i w:val="0"/>
        <w:outline w:val="0"/>
        <w:shadow w:val="0"/>
        <w:emboss w:val="0"/>
        <w:imprint w:val="0"/>
        <w:color w:val="00B050"/>
        <w:sz w:val="4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25F44AE4"/>
    <w:multiLevelType w:val="hybridMultilevel"/>
    <w:tmpl w:val="6D1061DE"/>
    <w:lvl w:ilvl="0" w:tplc="E168CFBC">
      <w:start w:val="1"/>
      <w:numFmt w:val="bullet"/>
      <w:lvlText w:val="V"/>
      <w:lvlJc w:val="left"/>
      <w:pPr>
        <w:ind w:left="121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nsid w:val="2621729D"/>
    <w:multiLevelType w:val="hybridMultilevel"/>
    <w:tmpl w:val="7890ADCC"/>
    <w:lvl w:ilvl="0" w:tplc="01265B78">
      <w:start w:val="1"/>
      <w:numFmt w:val="bullet"/>
      <w:lvlText w:val="V"/>
      <w:lvlJc w:val="left"/>
      <w:pPr>
        <w:ind w:left="2160" w:hanging="360"/>
      </w:pPr>
      <w:rPr>
        <w:rFonts w:ascii="Yu Gothic" w:eastAsia="Yu Gothic" w:hAnsi="Yu Gothic" w:hint="eastAsia"/>
        <w:b/>
        <w:i w:val="0"/>
        <w:outline w:val="0"/>
        <w:shadow w:val="0"/>
        <w:emboss w:val="0"/>
        <w:imprint w:val="0"/>
        <w:color w:val="00B050"/>
        <w:sz w:val="44"/>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72">
    <w:nsid w:val="26846203"/>
    <w:multiLevelType w:val="multilevel"/>
    <w:tmpl w:val="F35229AA"/>
    <w:lvl w:ilvl="0">
      <w:start w:val="1"/>
      <w:numFmt w:val="decimal"/>
      <w:lvlText w:val="%1."/>
      <w:lvlJc w:val="left"/>
      <w:pPr>
        <w:ind w:left="720" w:hanging="360"/>
      </w:pPr>
      <w:rPr>
        <w:rFonts w:hint="default"/>
      </w:rPr>
    </w:lvl>
    <w:lvl w:ilvl="1">
      <w:start w:val="1"/>
      <w:numFmt w:val="decimal"/>
      <w:isLgl/>
      <w:lvlText w:val="%1.%2."/>
      <w:lvlJc w:val="left"/>
      <w:pPr>
        <w:ind w:left="1288" w:hanging="720"/>
      </w:pPr>
      <w:rPr>
        <w:rFonts w:hint="default"/>
        <w:color w:val="0000FF"/>
        <w:u w:val="single"/>
      </w:rPr>
    </w:lvl>
    <w:lvl w:ilvl="2">
      <w:start w:val="1"/>
      <w:numFmt w:val="decimal"/>
      <w:isLgl/>
      <w:lvlText w:val="%1.%2.%3."/>
      <w:lvlJc w:val="left"/>
      <w:pPr>
        <w:ind w:left="1080" w:hanging="720"/>
      </w:pPr>
      <w:rPr>
        <w:rFonts w:hint="default"/>
        <w:color w:val="0000FF"/>
        <w:u w:val="single"/>
      </w:rPr>
    </w:lvl>
    <w:lvl w:ilvl="3">
      <w:start w:val="1"/>
      <w:numFmt w:val="decimal"/>
      <w:isLgl/>
      <w:lvlText w:val="%1.%2.%3.%4."/>
      <w:lvlJc w:val="left"/>
      <w:pPr>
        <w:ind w:left="1440" w:hanging="1080"/>
      </w:pPr>
      <w:rPr>
        <w:rFonts w:hint="default"/>
        <w:color w:val="0000FF"/>
        <w:u w:val="single"/>
      </w:rPr>
    </w:lvl>
    <w:lvl w:ilvl="4">
      <w:start w:val="1"/>
      <w:numFmt w:val="decimal"/>
      <w:isLgl/>
      <w:lvlText w:val="%1.%2.%3.%4.%5."/>
      <w:lvlJc w:val="left"/>
      <w:pPr>
        <w:ind w:left="1440" w:hanging="1080"/>
      </w:pPr>
      <w:rPr>
        <w:rFonts w:hint="default"/>
        <w:color w:val="0000FF"/>
        <w:u w:val="single"/>
      </w:rPr>
    </w:lvl>
    <w:lvl w:ilvl="5">
      <w:start w:val="1"/>
      <w:numFmt w:val="decimal"/>
      <w:isLgl/>
      <w:lvlText w:val="%1.%2.%3.%4.%5.%6."/>
      <w:lvlJc w:val="left"/>
      <w:pPr>
        <w:ind w:left="1800" w:hanging="1440"/>
      </w:pPr>
      <w:rPr>
        <w:rFonts w:hint="default"/>
        <w:color w:val="0000FF"/>
        <w:u w:val="single"/>
      </w:rPr>
    </w:lvl>
    <w:lvl w:ilvl="6">
      <w:start w:val="1"/>
      <w:numFmt w:val="decimal"/>
      <w:isLgl/>
      <w:lvlText w:val="%1.%2.%3.%4.%5.%6.%7."/>
      <w:lvlJc w:val="left"/>
      <w:pPr>
        <w:ind w:left="1800" w:hanging="1440"/>
      </w:pPr>
      <w:rPr>
        <w:rFonts w:hint="default"/>
        <w:color w:val="0000FF"/>
        <w:u w:val="single"/>
      </w:rPr>
    </w:lvl>
    <w:lvl w:ilvl="7">
      <w:start w:val="1"/>
      <w:numFmt w:val="decimal"/>
      <w:isLgl/>
      <w:lvlText w:val="%1.%2.%3.%4.%5.%6.%7.%8."/>
      <w:lvlJc w:val="left"/>
      <w:pPr>
        <w:ind w:left="2160" w:hanging="1800"/>
      </w:pPr>
      <w:rPr>
        <w:rFonts w:hint="default"/>
        <w:color w:val="0000FF"/>
        <w:u w:val="single"/>
      </w:rPr>
    </w:lvl>
    <w:lvl w:ilvl="8">
      <w:start w:val="1"/>
      <w:numFmt w:val="decimal"/>
      <w:isLgl/>
      <w:lvlText w:val="%1.%2.%3.%4.%5.%6.%7.%8.%9."/>
      <w:lvlJc w:val="left"/>
      <w:pPr>
        <w:ind w:left="2520" w:hanging="2160"/>
      </w:pPr>
      <w:rPr>
        <w:rFonts w:hint="default"/>
        <w:color w:val="0000FF"/>
        <w:u w:val="single"/>
      </w:rPr>
    </w:lvl>
  </w:abstractNum>
  <w:abstractNum w:abstractNumId="73">
    <w:nsid w:val="271B5E2D"/>
    <w:multiLevelType w:val="hybridMultilevel"/>
    <w:tmpl w:val="5686D1BE"/>
    <w:lvl w:ilvl="0" w:tplc="27729452">
      <w:start w:val="1"/>
      <w:numFmt w:val="bullet"/>
      <w:lvlText w:val=""/>
      <w:lvlPicBulletId w:val="0"/>
      <w:lvlJc w:val="left"/>
      <w:pPr>
        <w:ind w:left="720" w:hanging="360"/>
      </w:pPr>
      <w:rPr>
        <w:rFonts w:ascii="Symbol" w:hAnsi="Symbol" w:hint="default"/>
        <w:color w:val="auto"/>
        <w:sz w:val="36"/>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279545F4"/>
    <w:multiLevelType w:val="hybridMultilevel"/>
    <w:tmpl w:val="0B6438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28B56BF1"/>
    <w:multiLevelType w:val="hybridMultilevel"/>
    <w:tmpl w:val="3E26B052"/>
    <w:lvl w:ilvl="0" w:tplc="C68C69EE">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nsid w:val="29EC7FEC"/>
    <w:multiLevelType w:val="hybridMultilevel"/>
    <w:tmpl w:val="9FA29068"/>
    <w:lvl w:ilvl="0" w:tplc="74F2FC74">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7">
    <w:nsid w:val="2B563DD6"/>
    <w:multiLevelType w:val="hybridMultilevel"/>
    <w:tmpl w:val="3FECB0EE"/>
    <w:lvl w:ilvl="0" w:tplc="0882D12E">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2C5442C0"/>
    <w:multiLevelType w:val="hybridMultilevel"/>
    <w:tmpl w:val="007E3326"/>
    <w:lvl w:ilvl="0" w:tplc="E8E2DFBE">
      <w:start w:val="1"/>
      <w:numFmt w:val="bullet"/>
      <w:lvlText w:val="V"/>
      <w:lvlJc w:val="left"/>
      <w:pPr>
        <w:ind w:left="720" w:hanging="360"/>
      </w:pPr>
      <w:rPr>
        <w:rFonts w:ascii="Yu Gothic" w:eastAsia="Yu Gothic" w:hAnsi="Yu Gothic" w:hint="eastAsia"/>
        <w:b/>
        <w:i w:val="0"/>
        <w:outline w:val="0"/>
        <w:shadow w:val="0"/>
        <w:emboss w:val="0"/>
        <w:imprint w:val="0"/>
        <w:color w:val="00B050"/>
        <w:sz w:val="4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2DA25C2A"/>
    <w:multiLevelType w:val="hybridMultilevel"/>
    <w:tmpl w:val="15FE0AD8"/>
    <w:lvl w:ilvl="0" w:tplc="8A0451E8">
      <w:start w:val="1"/>
      <w:numFmt w:val="bullet"/>
      <w:lvlText w:val="X"/>
      <w:lvlJc w:val="left"/>
      <w:pPr>
        <w:ind w:left="720" w:hanging="360"/>
      </w:pPr>
      <w:rPr>
        <w:rFonts w:ascii="Yu Gothic" w:eastAsia="Yu Gothic" w:hAnsi="Yu Gothic" w:hint="eastAsia"/>
        <w:b/>
        <w:i w:val="0"/>
        <w:color w:val="C00000"/>
        <w:sz w:val="48"/>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2DF96D77"/>
    <w:multiLevelType w:val="hybridMultilevel"/>
    <w:tmpl w:val="35D819B2"/>
    <w:lvl w:ilvl="0" w:tplc="26AA8FAC">
      <w:start w:val="1"/>
      <w:numFmt w:val="bullet"/>
      <w:lvlText w:val="V"/>
      <w:lvlJc w:val="left"/>
      <w:pPr>
        <w:ind w:left="720" w:hanging="360"/>
      </w:pPr>
      <w:rPr>
        <w:rFonts w:ascii="Yu Gothic" w:eastAsia="Yu Gothic" w:hAnsi="Yu Gothic" w:hint="eastAsia"/>
        <w:b/>
        <w:i w:val="0"/>
        <w:outline w:val="0"/>
        <w:shadow w:val="0"/>
        <w:emboss w:val="0"/>
        <w:imprint w:val="0"/>
        <w:color w:val="00B050"/>
        <w:sz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2E0534BA"/>
    <w:multiLevelType w:val="hybridMultilevel"/>
    <w:tmpl w:val="9334D33C"/>
    <w:lvl w:ilvl="0" w:tplc="2C507F3A">
      <w:start w:val="1"/>
      <w:numFmt w:val="bullet"/>
      <w:lvlText w:val="X"/>
      <w:lvlJc w:val="left"/>
      <w:pPr>
        <w:ind w:left="720" w:hanging="360"/>
      </w:pPr>
      <w:rPr>
        <w:rFonts w:ascii="Yu Gothic" w:eastAsia="Yu Gothic" w:hAnsi="Yu Gothic" w:hint="eastAsia"/>
        <w:b/>
        <w:i w:val="0"/>
        <w:outline w:val="0"/>
        <w:shadow w:val="0"/>
        <w:emboss w:val="0"/>
        <w:imprint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nsid w:val="2E5E062D"/>
    <w:multiLevelType w:val="hybridMultilevel"/>
    <w:tmpl w:val="BF18A776"/>
    <w:lvl w:ilvl="0" w:tplc="E43672AC">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2F644E31"/>
    <w:multiLevelType w:val="hybridMultilevel"/>
    <w:tmpl w:val="CA1E9702"/>
    <w:lvl w:ilvl="0" w:tplc="1632F60E">
      <w:start w:val="1"/>
      <w:numFmt w:val="bullet"/>
      <w:lvlText w:val="●"/>
      <w:lvlJc w:val="left"/>
      <w:pPr>
        <w:ind w:left="720" w:hanging="360"/>
      </w:pPr>
      <w:rPr>
        <w:rFonts w:ascii="Yu Gothic" w:eastAsia="Yu Gothic" w:hAnsi="Yu Gothic" w:hint="eastAsia"/>
        <w:b/>
        <w:i w:val="0"/>
        <w:outline w:val="0"/>
        <w:shadow w:val="0"/>
        <w:emboss w:val="0"/>
        <w:imprint w:val="0"/>
        <w:color w:val="FFFF00"/>
        <w:sz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30782FEB"/>
    <w:multiLevelType w:val="hybridMultilevel"/>
    <w:tmpl w:val="FD0439A6"/>
    <w:lvl w:ilvl="0" w:tplc="E74C0274">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31386FBE"/>
    <w:multiLevelType w:val="hybridMultilevel"/>
    <w:tmpl w:val="1262A658"/>
    <w:lvl w:ilvl="0" w:tplc="033A0588">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nsid w:val="318E57D4"/>
    <w:multiLevelType w:val="hybridMultilevel"/>
    <w:tmpl w:val="F58EE738"/>
    <w:lvl w:ilvl="0" w:tplc="E0D02A70">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nsid w:val="31D445C5"/>
    <w:multiLevelType w:val="multilevel"/>
    <w:tmpl w:val="6D608B18"/>
    <w:lvl w:ilvl="0">
      <w:start w:val="8"/>
      <w:numFmt w:val="decimal"/>
      <w:lvlText w:val="%1."/>
      <w:lvlJc w:val="left"/>
      <w:pPr>
        <w:ind w:left="555" w:hanging="555"/>
      </w:pPr>
      <w:rPr>
        <w:rFonts w:hint="default"/>
        <w:b/>
        <w:sz w:val="28"/>
        <w:szCs w:val="28"/>
      </w:rPr>
    </w:lvl>
    <w:lvl w:ilvl="1">
      <w:start w:val="12"/>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88">
    <w:nsid w:val="32592B6F"/>
    <w:multiLevelType w:val="hybridMultilevel"/>
    <w:tmpl w:val="FFB46AFA"/>
    <w:lvl w:ilvl="0" w:tplc="76D8D3E2">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32A75BA5"/>
    <w:multiLevelType w:val="hybridMultilevel"/>
    <w:tmpl w:val="41F818E0"/>
    <w:lvl w:ilvl="0" w:tplc="01265B78">
      <w:start w:val="1"/>
      <w:numFmt w:val="bullet"/>
      <w:lvlText w:val="V"/>
      <w:lvlJc w:val="left"/>
      <w:pPr>
        <w:ind w:left="720" w:hanging="360"/>
      </w:pPr>
      <w:rPr>
        <w:rFonts w:ascii="Yu Gothic" w:eastAsia="Yu Gothic" w:hAnsi="Yu Gothic" w:hint="eastAsia"/>
        <w:b/>
        <w:i w:val="0"/>
        <w:outline w:val="0"/>
        <w:shadow w:val="0"/>
        <w:emboss w:val="0"/>
        <w:imprint w:val="0"/>
        <w:color w:val="00B050"/>
        <w:sz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nsid w:val="3385306B"/>
    <w:multiLevelType w:val="hybridMultilevel"/>
    <w:tmpl w:val="9DE83CAC"/>
    <w:lvl w:ilvl="0" w:tplc="0E52A4E2">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nsid w:val="34613710"/>
    <w:multiLevelType w:val="hybridMultilevel"/>
    <w:tmpl w:val="3E384DEE"/>
    <w:lvl w:ilvl="0" w:tplc="17D223AC">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nsid w:val="358145DC"/>
    <w:multiLevelType w:val="hybridMultilevel"/>
    <w:tmpl w:val="8E1C6324"/>
    <w:lvl w:ilvl="0" w:tplc="FBCC637C">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nsid w:val="37A609D5"/>
    <w:multiLevelType w:val="hybridMultilevel"/>
    <w:tmpl w:val="73309274"/>
    <w:lvl w:ilvl="0" w:tplc="01265B78">
      <w:start w:val="1"/>
      <w:numFmt w:val="bullet"/>
      <w:lvlText w:val="V"/>
      <w:lvlJc w:val="left"/>
      <w:pPr>
        <w:ind w:left="720" w:hanging="360"/>
      </w:pPr>
      <w:rPr>
        <w:rFonts w:ascii="Yu Gothic" w:eastAsia="Yu Gothic" w:hAnsi="Yu Gothic" w:hint="eastAsia"/>
        <w:b/>
        <w:i w:val="0"/>
        <w:outline w:val="0"/>
        <w:shadow w:val="0"/>
        <w:emboss w:val="0"/>
        <w:imprint w:val="0"/>
        <w:color w:val="00B050"/>
        <w:sz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37C71AA9"/>
    <w:multiLevelType w:val="multilevel"/>
    <w:tmpl w:val="C288817C"/>
    <w:lvl w:ilvl="0">
      <w:start w:val="6"/>
      <w:numFmt w:val="decimal"/>
      <w:lvlText w:val="%1."/>
      <w:lvlJc w:val="left"/>
      <w:pPr>
        <w:ind w:left="720" w:hanging="360"/>
      </w:pPr>
      <w:rPr>
        <w:rFonts w:hint="default"/>
        <w:b/>
        <w:sz w:val="28"/>
        <w:szCs w:val="28"/>
      </w:r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596" w:hanging="1800"/>
      </w:pPr>
      <w:rPr>
        <w:rFonts w:hint="default"/>
      </w:rPr>
    </w:lvl>
    <w:lvl w:ilvl="8">
      <w:start w:val="1"/>
      <w:numFmt w:val="decimal"/>
      <w:isLgl/>
      <w:lvlText w:val="%1.%2.%3.%4.%5.%6.%7.%8.%9."/>
      <w:lvlJc w:val="left"/>
      <w:pPr>
        <w:ind w:left="5304" w:hanging="2160"/>
      </w:pPr>
      <w:rPr>
        <w:rFonts w:hint="default"/>
      </w:rPr>
    </w:lvl>
  </w:abstractNum>
  <w:abstractNum w:abstractNumId="95">
    <w:nsid w:val="39BA65C0"/>
    <w:multiLevelType w:val="hybridMultilevel"/>
    <w:tmpl w:val="864819BA"/>
    <w:lvl w:ilvl="0" w:tplc="53CACBD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nsid w:val="3A5E5EC5"/>
    <w:multiLevelType w:val="hybridMultilevel"/>
    <w:tmpl w:val="186A0B60"/>
    <w:lvl w:ilvl="0" w:tplc="E69C73F4">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nsid w:val="3AA208D6"/>
    <w:multiLevelType w:val="hybridMultilevel"/>
    <w:tmpl w:val="533E0CA6"/>
    <w:lvl w:ilvl="0" w:tplc="26AA8FAC">
      <w:start w:val="1"/>
      <w:numFmt w:val="bullet"/>
      <w:lvlText w:val="V"/>
      <w:lvlJc w:val="left"/>
      <w:pPr>
        <w:ind w:left="720" w:hanging="360"/>
      </w:pPr>
      <w:rPr>
        <w:rFonts w:ascii="Yu Gothic" w:eastAsia="Yu Gothic" w:hAnsi="Yu Gothic" w:hint="eastAsia"/>
        <w:b/>
        <w:i w:val="0"/>
        <w:outline w:val="0"/>
        <w:shadow w:val="0"/>
        <w:emboss w:val="0"/>
        <w:imprint w:val="0"/>
        <w:color w:val="00B050"/>
        <w:sz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nsid w:val="3ACD1803"/>
    <w:multiLevelType w:val="hybridMultilevel"/>
    <w:tmpl w:val="7F64AF78"/>
    <w:lvl w:ilvl="0" w:tplc="00CE17F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nsid w:val="3AD37700"/>
    <w:multiLevelType w:val="hybridMultilevel"/>
    <w:tmpl w:val="0CC2DF02"/>
    <w:lvl w:ilvl="0" w:tplc="DFA8F5D2">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nsid w:val="3BC37716"/>
    <w:multiLevelType w:val="hybridMultilevel"/>
    <w:tmpl w:val="7D5A427C"/>
    <w:lvl w:ilvl="0" w:tplc="E9B0CDB6">
      <w:start w:val="1"/>
      <w:numFmt w:val="bullet"/>
      <w:lvlText w:val="X"/>
      <w:lvlJc w:val="left"/>
      <w:pPr>
        <w:ind w:left="1440" w:hanging="360"/>
      </w:pPr>
      <w:rPr>
        <w:rFonts w:ascii="Yu Gothic" w:eastAsia="Yu Gothic" w:hAnsi="Yu Gothic" w:hint="eastAsia"/>
        <w:b/>
        <w:i w:val="0"/>
        <w:color w:val="C00000"/>
        <w:sz w:val="44"/>
        <w:szCs w:val="44"/>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1">
    <w:nsid w:val="3C634FBF"/>
    <w:multiLevelType w:val="hybridMultilevel"/>
    <w:tmpl w:val="57280474"/>
    <w:lvl w:ilvl="0" w:tplc="282A5866">
      <w:start w:val="1"/>
      <w:numFmt w:val="bullet"/>
      <w:lvlText w:val="V"/>
      <w:lvlJc w:val="left"/>
      <w:pPr>
        <w:ind w:left="786"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02">
    <w:nsid w:val="3CDD1AA1"/>
    <w:multiLevelType w:val="hybridMultilevel"/>
    <w:tmpl w:val="EC0AE520"/>
    <w:lvl w:ilvl="0" w:tplc="A8F2C556">
      <w:start w:val="1"/>
      <w:numFmt w:val="bullet"/>
      <w:lvlText w:val="V"/>
      <w:lvlJc w:val="left"/>
      <w:pPr>
        <w:ind w:left="1353"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103">
    <w:nsid w:val="3E92209A"/>
    <w:multiLevelType w:val="hybridMultilevel"/>
    <w:tmpl w:val="BB6A703E"/>
    <w:lvl w:ilvl="0" w:tplc="95404BDC">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nsid w:val="3EBB5EC7"/>
    <w:multiLevelType w:val="hybridMultilevel"/>
    <w:tmpl w:val="A53A125A"/>
    <w:lvl w:ilvl="0" w:tplc="4A2612D0">
      <w:start w:val="1"/>
      <w:numFmt w:val="bullet"/>
      <w:lvlText w:val="●"/>
      <w:lvlJc w:val="left"/>
      <w:pPr>
        <w:ind w:left="720" w:hanging="360"/>
      </w:pPr>
      <w:rPr>
        <w:rFonts w:ascii="Yu Gothic" w:eastAsia="Yu Gothic" w:hAnsi="Yu Gothic" w:hint="eastAsia"/>
        <w:b/>
        <w:i w:val="0"/>
        <w:color w:val="FFFF00"/>
        <w:sz w:val="40"/>
        <w:szCs w:val="4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5">
    <w:nsid w:val="3FF00C51"/>
    <w:multiLevelType w:val="hybridMultilevel"/>
    <w:tmpl w:val="613A6C04"/>
    <w:lvl w:ilvl="0" w:tplc="E8E2DFBE">
      <w:start w:val="1"/>
      <w:numFmt w:val="bullet"/>
      <w:lvlText w:val="V"/>
      <w:lvlJc w:val="left"/>
      <w:pPr>
        <w:ind w:left="720" w:hanging="360"/>
      </w:pPr>
      <w:rPr>
        <w:rFonts w:ascii="Yu Gothic" w:eastAsia="Yu Gothic" w:hAnsi="Yu Gothic" w:hint="eastAsia"/>
        <w:b/>
        <w:i w:val="0"/>
        <w:outline w:val="0"/>
        <w:shadow w:val="0"/>
        <w:emboss w:val="0"/>
        <w:imprint w:val="0"/>
        <w:color w:val="00B050"/>
        <w:sz w:val="4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nsid w:val="40553BF1"/>
    <w:multiLevelType w:val="hybridMultilevel"/>
    <w:tmpl w:val="05BC368C"/>
    <w:lvl w:ilvl="0" w:tplc="F570500C">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7">
    <w:nsid w:val="40DD231E"/>
    <w:multiLevelType w:val="hybridMultilevel"/>
    <w:tmpl w:val="D03E759A"/>
    <w:lvl w:ilvl="0" w:tplc="F04C2C52">
      <w:start w:val="1"/>
      <w:numFmt w:val="bullet"/>
      <w:lvlText w:val="V"/>
      <w:lvlJc w:val="left"/>
      <w:pPr>
        <w:ind w:left="144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8">
    <w:nsid w:val="415D4B9F"/>
    <w:multiLevelType w:val="hybridMultilevel"/>
    <w:tmpl w:val="D0C6B5E0"/>
    <w:lvl w:ilvl="0" w:tplc="8A0451E8">
      <w:start w:val="1"/>
      <w:numFmt w:val="bullet"/>
      <w:lvlText w:val="X"/>
      <w:lvlJc w:val="left"/>
      <w:pPr>
        <w:ind w:left="720" w:hanging="360"/>
      </w:pPr>
      <w:rPr>
        <w:rFonts w:ascii="Yu Gothic" w:eastAsia="Yu Gothic" w:hAnsi="Yu Gothic" w:hint="eastAsia"/>
        <w:b/>
        <w:i w:val="0"/>
        <w:outline w:val="0"/>
        <w:shadow w:val="0"/>
        <w:emboss w:val="0"/>
        <w:imprint w:val="0"/>
        <w:color w:val="C00000"/>
        <w:sz w:val="48"/>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nsid w:val="421A24B1"/>
    <w:multiLevelType w:val="hybridMultilevel"/>
    <w:tmpl w:val="A0AED018"/>
    <w:lvl w:ilvl="0" w:tplc="A45A8854">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nsid w:val="42630B6A"/>
    <w:multiLevelType w:val="hybridMultilevel"/>
    <w:tmpl w:val="06C06EF8"/>
    <w:lvl w:ilvl="0" w:tplc="8A0451E8">
      <w:start w:val="1"/>
      <w:numFmt w:val="bullet"/>
      <w:lvlText w:val="X"/>
      <w:lvlJc w:val="left"/>
      <w:pPr>
        <w:ind w:left="720" w:hanging="360"/>
      </w:pPr>
      <w:rPr>
        <w:rFonts w:ascii="Yu Gothic" w:eastAsia="Yu Gothic" w:hAnsi="Yu Gothic" w:hint="eastAsia"/>
        <w:b/>
        <w:i w:val="0"/>
        <w:color w:val="C00000"/>
        <w:sz w:val="48"/>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nsid w:val="42FC7758"/>
    <w:multiLevelType w:val="hybridMultilevel"/>
    <w:tmpl w:val="7444AE04"/>
    <w:lvl w:ilvl="0" w:tplc="53CACBD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nsid w:val="435A0FE0"/>
    <w:multiLevelType w:val="hybridMultilevel"/>
    <w:tmpl w:val="1A1CE8C0"/>
    <w:lvl w:ilvl="0" w:tplc="9DA8A1B2">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nsid w:val="43665E3E"/>
    <w:multiLevelType w:val="hybridMultilevel"/>
    <w:tmpl w:val="F3583E7C"/>
    <w:lvl w:ilvl="0" w:tplc="6EAE957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4">
    <w:nsid w:val="4367172A"/>
    <w:multiLevelType w:val="hybridMultilevel"/>
    <w:tmpl w:val="AC68A9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5">
    <w:nsid w:val="438747DC"/>
    <w:multiLevelType w:val="hybridMultilevel"/>
    <w:tmpl w:val="F590254E"/>
    <w:lvl w:ilvl="0" w:tplc="E8E2DFBE">
      <w:start w:val="1"/>
      <w:numFmt w:val="bullet"/>
      <w:lvlText w:val="V"/>
      <w:lvlJc w:val="left"/>
      <w:pPr>
        <w:ind w:left="720" w:hanging="360"/>
      </w:pPr>
      <w:rPr>
        <w:rFonts w:ascii="Yu Gothic" w:eastAsia="Yu Gothic" w:hAnsi="Yu Gothic" w:hint="eastAsia"/>
        <w:b/>
        <w:i w:val="0"/>
        <w:outline w:val="0"/>
        <w:shadow w:val="0"/>
        <w:emboss w:val="0"/>
        <w:imprint w:val="0"/>
        <w:color w:val="00B050"/>
        <w:sz w:val="4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nsid w:val="43EC7FD1"/>
    <w:multiLevelType w:val="hybridMultilevel"/>
    <w:tmpl w:val="B4D4AB7A"/>
    <w:lvl w:ilvl="0" w:tplc="DEE4847E">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nsid w:val="44506C8A"/>
    <w:multiLevelType w:val="hybridMultilevel"/>
    <w:tmpl w:val="69660CB6"/>
    <w:lvl w:ilvl="0" w:tplc="E8E2DFBE">
      <w:start w:val="1"/>
      <w:numFmt w:val="bullet"/>
      <w:lvlText w:val="V"/>
      <w:lvlJc w:val="left"/>
      <w:pPr>
        <w:ind w:left="735" w:hanging="360"/>
      </w:pPr>
      <w:rPr>
        <w:rFonts w:ascii="Yu Gothic" w:eastAsia="Yu Gothic" w:hAnsi="Yu Gothic" w:hint="eastAsia"/>
        <w:b/>
        <w:i w:val="0"/>
        <w:outline w:val="0"/>
        <w:shadow w:val="0"/>
        <w:emboss w:val="0"/>
        <w:imprint w:val="0"/>
        <w:color w:val="00B050"/>
        <w:sz w:val="48"/>
      </w:rPr>
    </w:lvl>
    <w:lvl w:ilvl="1" w:tplc="04190003" w:tentative="1">
      <w:start w:val="1"/>
      <w:numFmt w:val="bullet"/>
      <w:lvlText w:val="o"/>
      <w:lvlJc w:val="left"/>
      <w:pPr>
        <w:ind w:left="1455" w:hanging="360"/>
      </w:pPr>
      <w:rPr>
        <w:rFonts w:ascii="Courier New" w:hAnsi="Courier New" w:cs="Courier New" w:hint="default"/>
      </w:rPr>
    </w:lvl>
    <w:lvl w:ilvl="2" w:tplc="04190005" w:tentative="1">
      <w:start w:val="1"/>
      <w:numFmt w:val="bullet"/>
      <w:lvlText w:val=""/>
      <w:lvlJc w:val="left"/>
      <w:pPr>
        <w:ind w:left="2175" w:hanging="360"/>
      </w:pPr>
      <w:rPr>
        <w:rFonts w:ascii="Wingdings" w:hAnsi="Wingdings" w:hint="default"/>
      </w:rPr>
    </w:lvl>
    <w:lvl w:ilvl="3" w:tplc="04190001" w:tentative="1">
      <w:start w:val="1"/>
      <w:numFmt w:val="bullet"/>
      <w:lvlText w:val=""/>
      <w:lvlJc w:val="left"/>
      <w:pPr>
        <w:ind w:left="2895" w:hanging="360"/>
      </w:pPr>
      <w:rPr>
        <w:rFonts w:ascii="Symbol" w:hAnsi="Symbol" w:hint="default"/>
      </w:rPr>
    </w:lvl>
    <w:lvl w:ilvl="4" w:tplc="04190003" w:tentative="1">
      <w:start w:val="1"/>
      <w:numFmt w:val="bullet"/>
      <w:lvlText w:val="o"/>
      <w:lvlJc w:val="left"/>
      <w:pPr>
        <w:ind w:left="3615" w:hanging="360"/>
      </w:pPr>
      <w:rPr>
        <w:rFonts w:ascii="Courier New" w:hAnsi="Courier New" w:cs="Courier New" w:hint="default"/>
      </w:rPr>
    </w:lvl>
    <w:lvl w:ilvl="5" w:tplc="04190005" w:tentative="1">
      <w:start w:val="1"/>
      <w:numFmt w:val="bullet"/>
      <w:lvlText w:val=""/>
      <w:lvlJc w:val="left"/>
      <w:pPr>
        <w:ind w:left="4335" w:hanging="360"/>
      </w:pPr>
      <w:rPr>
        <w:rFonts w:ascii="Wingdings" w:hAnsi="Wingdings" w:hint="default"/>
      </w:rPr>
    </w:lvl>
    <w:lvl w:ilvl="6" w:tplc="04190001" w:tentative="1">
      <w:start w:val="1"/>
      <w:numFmt w:val="bullet"/>
      <w:lvlText w:val=""/>
      <w:lvlJc w:val="left"/>
      <w:pPr>
        <w:ind w:left="5055" w:hanging="360"/>
      </w:pPr>
      <w:rPr>
        <w:rFonts w:ascii="Symbol" w:hAnsi="Symbol" w:hint="default"/>
      </w:rPr>
    </w:lvl>
    <w:lvl w:ilvl="7" w:tplc="04190003" w:tentative="1">
      <w:start w:val="1"/>
      <w:numFmt w:val="bullet"/>
      <w:lvlText w:val="o"/>
      <w:lvlJc w:val="left"/>
      <w:pPr>
        <w:ind w:left="5775" w:hanging="360"/>
      </w:pPr>
      <w:rPr>
        <w:rFonts w:ascii="Courier New" w:hAnsi="Courier New" w:cs="Courier New" w:hint="default"/>
      </w:rPr>
    </w:lvl>
    <w:lvl w:ilvl="8" w:tplc="04190005" w:tentative="1">
      <w:start w:val="1"/>
      <w:numFmt w:val="bullet"/>
      <w:lvlText w:val=""/>
      <w:lvlJc w:val="left"/>
      <w:pPr>
        <w:ind w:left="6495" w:hanging="360"/>
      </w:pPr>
      <w:rPr>
        <w:rFonts w:ascii="Wingdings" w:hAnsi="Wingdings" w:hint="default"/>
      </w:rPr>
    </w:lvl>
  </w:abstractNum>
  <w:abstractNum w:abstractNumId="118">
    <w:nsid w:val="44787928"/>
    <w:multiLevelType w:val="hybridMultilevel"/>
    <w:tmpl w:val="049EA13A"/>
    <w:lvl w:ilvl="0" w:tplc="A5F88DCA">
      <w:start w:val="1"/>
      <w:numFmt w:val="bullet"/>
      <w:lvlText w:val="●"/>
      <w:lvlJc w:val="left"/>
      <w:pPr>
        <w:ind w:left="720" w:hanging="360"/>
      </w:pPr>
      <w:rPr>
        <w:rFonts w:ascii="Yu Gothic" w:eastAsia="Yu Gothic" w:hAnsi="Yu Gothic" w:hint="eastAsia"/>
        <w:b/>
        <w:i w:val="0"/>
        <w:outline w:val="0"/>
        <w:shadow w:val="0"/>
        <w:emboss w:val="0"/>
        <w:imprint w:val="0"/>
        <w:color w:val="FFFF00"/>
        <w:sz w:val="40"/>
        <w:szCs w:val="4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nsid w:val="45DC4D43"/>
    <w:multiLevelType w:val="hybridMultilevel"/>
    <w:tmpl w:val="2ECEFCEC"/>
    <w:lvl w:ilvl="0" w:tplc="A2622038">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0">
    <w:nsid w:val="46A26A9A"/>
    <w:multiLevelType w:val="hybridMultilevel"/>
    <w:tmpl w:val="C8829CBC"/>
    <w:lvl w:ilvl="0" w:tplc="01265B78">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nsid w:val="475303C5"/>
    <w:multiLevelType w:val="hybridMultilevel"/>
    <w:tmpl w:val="CD4A1CA2"/>
    <w:lvl w:ilvl="0" w:tplc="165E6F94">
      <w:start w:val="1"/>
      <w:numFmt w:val="bullet"/>
      <w:lvlText w:val=""/>
      <w:lvlPicBulletId w:val="1"/>
      <w:lvlJc w:val="left"/>
      <w:pPr>
        <w:ind w:left="1050" w:hanging="360"/>
      </w:pPr>
      <w:rPr>
        <w:rFonts w:ascii="Symbol" w:hAnsi="Symbol" w:hint="default"/>
        <w:color w:val="C00000"/>
        <w:sz w:val="32"/>
        <w:szCs w:val="32"/>
      </w:rPr>
    </w:lvl>
    <w:lvl w:ilvl="1" w:tplc="04190003" w:tentative="1">
      <w:start w:val="1"/>
      <w:numFmt w:val="bullet"/>
      <w:lvlText w:val="o"/>
      <w:lvlJc w:val="left"/>
      <w:pPr>
        <w:ind w:left="1770" w:hanging="360"/>
      </w:pPr>
      <w:rPr>
        <w:rFonts w:ascii="Courier New" w:hAnsi="Courier New" w:cs="Courier New" w:hint="default"/>
      </w:rPr>
    </w:lvl>
    <w:lvl w:ilvl="2" w:tplc="04190005" w:tentative="1">
      <w:start w:val="1"/>
      <w:numFmt w:val="bullet"/>
      <w:lvlText w:val=""/>
      <w:lvlJc w:val="left"/>
      <w:pPr>
        <w:ind w:left="2490" w:hanging="360"/>
      </w:pPr>
      <w:rPr>
        <w:rFonts w:ascii="Wingdings" w:hAnsi="Wingdings" w:hint="default"/>
      </w:rPr>
    </w:lvl>
    <w:lvl w:ilvl="3" w:tplc="04190001" w:tentative="1">
      <w:start w:val="1"/>
      <w:numFmt w:val="bullet"/>
      <w:lvlText w:val=""/>
      <w:lvlJc w:val="left"/>
      <w:pPr>
        <w:ind w:left="3210" w:hanging="360"/>
      </w:pPr>
      <w:rPr>
        <w:rFonts w:ascii="Symbol" w:hAnsi="Symbol" w:hint="default"/>
      </w:rPr>
    </w:lvl>
    <w:lvl w:ilvl="4" w:tplc="04190003" w:tentative="1">
      <w:start w:val="1"/>
      <w:numFmt w:val="bullet"/>
      <w:lvlText w:val="o"/>
      <w:lvlJc w:val="left"/>
      <w:pPr>
        <w:ind w:left="3930" w:hanging="360"/>
      </w:pPr>
      <w:rPr>
        <w:rFonts w:ascii="Courier New" w:hAnsi="Courier New" w:cs="Courier New" w:hint="default"/>
      </w:rPr>
    </w:lvl>
    <w:lvl w:ilvl="5" w:tplc="04190005" w:tentative="1">
      <w:start w:val="1"/>
      <w:numFmt w:val="bullet"/>
      <w:lvlText w:val=""/>
      <w:lvlJc w:val="left"/>
      <w:pPr>
        <w:ind w:left="4650" w:hanging="360"/>
      </w:pPr>
      <w:rPr>
        <w:rFonts w:ascii="Wingdings" w:hAnsi="Wingdings" w:hint="default"/>
      </w:rPr>
    </w:lvl>
    <w:lvl w:ilvl="6" w:tplc="04190001" w:tentative="1">
      <w:start w:val="1"/>
      <w:numFmt w:val="bullet"/>
      <w:lvlText w:val=""/>
      <w:lvlJc w:val="left"/>
      <w:pPr>
        <w:ind w:left="5370" w:hanging="360"/>
      </w:pPr>
      <w:rPr>
        <w:rFonts w:ascii="Symbol" w:hAnsi="Symbol" w:hint="default"/>
      </w:rPr>
    </w:lvl>
    <w:lvl w:ilvl="7" w:tplc="04190003" w:tentative="1">
      <w:start w:val="1"/>
      <w:numFmt w:val="bullet"/>
      <w:lvlText w:val="o"/>
      <w:lvlJc w:val="left"/>
      <w:pPr>
        <w:ind w:left="6090" w:hanging="360"/>
      </w:pPr>
      <w:rPr>
        <w:rFonts w:ascii="Courier New" w:hAnsi="Courier New" w:cs="Courier New" w:hint="default"/>
      </w:rPr>
    </w:lvl>
    <w:lvl w:ilvl="8" w:tplc="04190005" w:tentative="1">
      <w:start w:val="1"/>
      <w:numFmt w:val="bullet"/>
      <w:lvlText w:val=""/>
      <w:lvlJc w:val="left"/>
      <w:pPr>
        <w:ind w:left="6810" w:hanging="360"/>
      </w:pPr>
      <w:rPr>
        <w:rFonts w:ascii="Wingdings" w:hAnsi="Wingdings" w:hint="default"/>
      </w:rPr>
    </w:lvl>
  </w:abstractNum>
  <w:abstractNum w:abstractNumId="122">
    <w:nsid w:val="47D91A85"/>
    <w:multiLevelType w:val="hybridMultilevel"/>
    <w:tmpl w:val="6BB2F536"/>
    <w:lvl w:ilvl="0" w:tplc="E3A033EA">
      <w:start w:val="1"/>
      <w:numFmt w:val="bullet"/>
      <w:lvlText w:val="X"/>
      <w:lvlJc w:val="left"/>
      <w:pPr>
        <w:ind w:left="720" w:hanging="360"/>
      </w:pPr>
      <w:rPr>
        <w:rFonts w:ascii="Yu Gothic" w:eastAsia="Yu Gothic" w:hAnsi="Yu Gothic" w:hint="eastAsia"/>
        <w:b/>
        <w:i w:val="0"/>
        <w:outline w:val="0"/>
        <w:shadow w:val="0"/>
        <w:emboss w:val="0"/>
        <w:imprint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3">
    <w:nsid w:val="48551967"/>
    <w:multiLevelType w:val="hybridMultilevel"/>
    <w:tmpl w:val="77461548"/>
    <w:lvl w:ilvl="0" w:tplc="E8E2DFBE">
      <w:start w:val="1"/>
      <w:numFmt w:val="bullet"/>
      <w:lvlText w:val="V"/>
      <w:lvlJc w:val="left"/>
      <w:pPr>
        <w:ind w:left="720" w:hanging="360"/>
      </w:pPr>
      <w:rPr>
        <w:rFonts w:ascii="Yu Gothic" w:eastAsia="Yu Gothic" w:hAnsi="Yu Gothic" w:hint="eastAsia"/>
        <w:b/>
        <w:i w:val="0"/>
        <w:outline w:val="0"/>
        <w:shadow w:val="0"/>
        <w:emboss w:val="0"/>
        <w:imprint w:val="0"/>
        <w:color w:val="00B050"/>
        <w:sz w:val="4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4">
    <w:nsid w:val="4B4851E7"/>
    <w:multiLevelType w:val="hybridMultilevel"/>
    <w:tmpl w:val="87C05940"/>
    <w:lvl w:ilvl="0" w:tplc="E8E2DFBE">
      <w:start w:val="1"/>
      <w:numFmt w:val="bullet"/>
      <w:lvlText w:val="V"/>
      <w:lvlJc w:val="left"/>
      <w:pPr>
        <w:ind w:left="720" w:hanging="360"/>
      </w:pPr>
      <w:rPr>
        <w:rFonts w:ascii="Yu Gothic" w:eastAsia="Yu Gothic" w:hAnsi="Yu Gothic" w:hint="eastAsia"/>
        <w:b/>
        <w:i w:val="0"/>
        <w:outline w:val="0"/>
        <w:shadow w:val="0"/>
        <w:emboss w:val="0"/>
        <w:imprint w:val="0"/>
        <w:color w:val="00B050"/>
        <w:sz w:val="4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5">
    <w:nsid w:val="4C86692E"/>
    <w:multiLevelType w:val="hybridMultilevel"/>
    <w:tmpl w:val="C0EE1566"/>
    <w:lvl w:ilvl="0" w:tplc="53CACBD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6">
    <w:nsid w:val="4CCB4461"/>
    <w:multiLevelType w:val="hybridMultilevel"/>
    <w:tmpl w:val="F22285A8"/>
    <w:lvl w:ilvl="0" w:tplc="27729452">
      <w:start w:val="1"/>
      <w:numFmt w:val="bullet"/>
      <w:lvlText w:val=""/>
      <w:lvlPicBulletId w:val="0"/>
      <w:lvlJc w:val="left"/>
      <w:pPr>
        <w:ind w:left="720" w:hanging="360"/>
      </w:pPr>
      <w:rPr>
        <w:rFonts w:ascii="Symbol" w:hAnsi="Symbol" w:hint="default"/>
        <w:color w:val="auto"/>
        <w:sz w:val="36"/>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7">
    <w:nsid w:val="4D061CA6"/>
    <w:multiLevelType w:val="hybridMultilevel"/>
    <w:tmpl w:val="9C12C4CE"/>
    <w:lvl w:ilvl="0" w:tplc="8A0451E8">
      <w:start w:val="1"/>
      <w:numFmt w:val="bullet"/>
      <w:lvlText w:val="X"/>
      <w:lvlJc w:val="left"/>
      <w:pPr>
        <w:ind w:left="720" w:hanging="360"/>
      </w:pPr>
      <w:rPr>
        <w:rFonts w:ascii="Yu Gothic" w:eastAsia="Yu Gothic" w:hAnsi="Yu Gothic" w:hint="eastAsia"/>
        <w:b/>
        <w:i w:val="0"/>
        <w:color w:val="C00000"/>
        <w:sz w:val="48"/>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8">
    <w:nsid w:val="4D7D0177"/>
    <w:multiLevelType w:val="hybridMultilevel"/>
    <w:tmpl w:val="490EF672"/>
    <w:lvl w:ilvl="0" w:tplc="28661BCC">
      <w:start w:val="1"/>
      <w:numFmt w:val="bullet"/>
      <w:lvlText w:val="V"/>
      <w:lvlJc w:val="left"/>
      <w:pPr>
        <w:ind w:left="644" w:hanging="360"/>
      </w:pPr>
      <w:rPr>
        <w:rFonts w:ascii="Yu Gothic" w:eastAsia="Yu Gothic" w:hAnsi="Yu Gothic" w:hint="eastAsia"/>
        <w:b/>
        <w:i w:val="0"/>
        <w:outline w:val="0"/>
        <w:shadow w:val="0"/>
        <w:emboss w:val="0"/>
        <w:imprint w:val="0"/>
        <w:color w:val="00B050"/>
        <w:sz w:val="44"/>
        <w:szCs w:val="44"/>
      </w:rPr>
    </w:lvl>
    <w:lvl w:ilvl="1" w:tplc="04190003">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29">
    <w:nsid w:val="4D8647DA"/>
    <w:multiLevelType w:val="hybridMultilevel"/>
    <w:tmpl w:val="8C0C3382"/>
    <w:lvl w:ilvl="0" w:tplc="04190001">
      <w:start w:val="1"/>
      <w:numFmt w:val="bullet"/>
      <w:lvlText w:val=""/>
      <w:lvlJc w:val="left"/>
      <w:pPr>
        <w:ind w:left="1474" w:hanging="360"/>
      </w:pPr>
      <w:rPr>
        <w:rFonts w:ascii="Symbol" w:hAnsi="Symbol" w:hint="default"/>
      </w:rPr>
    </w:lvl>
    <w:lvl w:ilvl="1" w:tplc="04190003" w:tentative="1">
      <w:start w:val="1"/>
      <w:numFmt w:val="bullet"/>
      <w:lvlText w:val="o"/>
      <w:lvlJc w:val="left"/>
      <w:pPr>
        <w:ind w:left="2194" w:hanging="360"/>
      </w:pPr>
      <w:rPr>
        <w:rFonts w:ascii="Courier New" w:hAnsi="Courier New" w:cs="Courier New" w:hint="default"/>
      </w:rPr>
    </w:lvl>
    <w:lvl w:ilvl="2" w:tplc="04190005" w:tentative="1">
      <w:start w:val="1"/>
      <w:numFmt w:val="bullet"/>
      <w:lvlText w:val=""/>
      <w:lvlJc w:val="left"/>
      <w:pPr>
        <w:ind w:left="2914" w:hanging="360"/>
      </w:pPr>
      <w:rPr>
        <w:rFonts w:ascii="Wingdings" w:hAnsi="Wingdings" w:hint="default"/>
      </w:rPr>
    </w:lvl>
    <w:lvl w:ilvl="3" w:tplc="04190001" w:tentative="1">
      <w:start w:val="1"/>
      <w:numFmt w:val="bullet"/>
      <w:lvlText w:val=""/>
      <w:lvlJc w:val="left"/>
      <w:pPr>
        <w:ind w:left="3634" w:hanging="360"/>
      </w:pPr>
      <w:rPr>
        <w:rFonts w:ascii="Symbol" w:hAnsi="Symbol" w:hint="default"/>
      </w:rPr>
    </w:lvl>
    <w:lvl w:ilvl="4" w:tplc="04190003" w:tentative="1">
      <w:start w:val="1"/>
      <w:numFmt w:val="bullet"/>
      <w:lvlText w:val="o"/>
      <w:lvlJc w:val="left"/>
      <w:pPr>
        <w:ind w:left="4354" w:hanging="360"/>
      </w:pPr>
      <w:rPr>
        <w:rFonts w:ascii="Courier New" w:hAnsi="Courier New" w:cs="Courier New" w:hint="default"/>
      </w:rPr>
    </w:lvl>
    <w:lvl w:ilvl="5" w:tplc="04190005" w:tentative="1">
      <w:start w:val="1"/>
      <w:numFmt w:val="bullet"/>
      <w:lvlText w:val=""/>
      <w:lvlJc w:val="left"/>
      <w:pPr>
        <w:ind w:left="5074" w:hanging="360"/>
      </w:pPr>
      <w:rPr>
        <w:rFonts w:ascii="Wingdings" w:hAnsi="Wingdings" w:hint="default"/>
      </w:rPr>
    </w:lvl>
    <w:lvl w:ilvl="6" w:tplc="04190001" w:tentative="1">
      <w:start w:val="1"/>
      <w:numFmt w:val="bullet"/>
      <w:lvlText w:val=""/>
      <w:lvlJc w:val="left"/>
      <w:pPr>
        <w:ind w:left="5794" w:hanging="360"/>
      </w:pPr>
      <w:rPr>
        <w:rFonts w:ascii="Symbol" w:hAnsi="Symbol" w:hint="default"/>
      </w:rPr>
    </w:lvl>
    <w:lvl w:ilvl="7" w:tplc="04190003" w:tentative="1">
      <w:start w:val="1"/>
      <w:numFmt w:val="bullet"/>
      <w:lvlText w:val="o"/>
      <w:lvlJc w:val="left"/>
      <w:pPr>
        <w:ind w:left="6514" w:hanging="360"/>
      </w:pPr>
      <w:rPr>
        <w:rFonts w:ascii="Courier New" w:hAnsi="Courier New" w:cs="Courier New" w:hint="default"/>
      </w:rPr>
    </w:lvl>
    <w:lvl w:ilvl="8" w:tplc="04190005" w:tentative="1">
      <w:start w:val="1"/>
      <w:numFmt w:val="bullet"/>
      <w:lvlText w:val=""/>
      <w:lvlJc w:val="left"/>
      <w:pPr>
        <w:ind w:left="7234" w:hanging="360"/>
      </w:pPr>
      <w:rPr>
        <w:rFonts w:ascii="Wingdings" w:hAnsi="Wingdings" w:hint="default"/>
      </w:rPr>
    </w:lvl>
  </w:abstractNum>
  <w:abstractNum w:abstractNumId="130">
    <w:nsid w:val="4E0264B0"/>
    <w:multiLevelType w:val="hybridMultilevel"/>
    <w:tmpl w:val="E05CE43E"/>
    <w:lvl w:ilvl="0" w:tplc="27729452">
      <w:start w:val="1"/>
      <w:numFmt w:val="bullet"/>
      <w:lvlText w:val=""/>
      <w:lvlPicBulletId w:val="0"/>
      <w:lvlJc w:val="left"/>
      <w:pPr>
        <w:ind w:left="720" w:hanging="360"/>
      </w:pPr>
      <w:rPr>
        <w:rFonts w:ascii="Symbol" w:hAnsi="Symbol" w:hint="default"/>
        <w:color w:val="auto"/>
        <w:sz w:val="36"/>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1">
    <w:nsid w:val="4EC46FBE"/>
    <w:multiLevelType w:val="hybridMultilevel"/>
    <w:tmpl w:val="4286614A"/>
    <w:lvl w:ilvl="0" w:tplc="53CACBD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2">
    <w:nsid w:val="4FA53BA8"/>
    <w:multiLevelType w:val="hybridMultilevel"/>
    <w:tmpl w:val="A7A85F1A"/>
    <w:lvl w:ilvl="0" w:tplc="8A0451E8">
      <w:start w:val="1"/>
      <w:numFmt w:val="bullet"/>
      <w:lvlText w:val="X"/>
      <w:lvlJc w:val="left"/>
      <w:pPr>
        <w:ind w:left="720" w:hanging="360"/>
      </w:pPr>
      <w:rPr>
        <w:rFonts w:ascii="Yu Gothic" w:eastAsia="Yu Gothic" w:hAnsi="Yu Gothic" w:hint="eastAsia"/>
        <w:b/>
        <w:i w:val="0"/>
        <w:color w:val="C00000"/>
        <w:sz w:val="48"/>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3">
    <w:nsid w:val="50C31878"/>
    <w:multiLevelType w:val="hybridMultilevel"/>
    <w:tmpl w:val="CFD849DE"/>
    <w:lvl w:ilvl="0" w:tplc="ADB8F69E">
      <w:start w:val="1"/>
      <w:numFmt w:val="bullet"/>
      <w:lvlText w:val="V"/>
      <w:lvlJc w:val="left"/>
      <w:pPr>
        <w:ind w:left="720" w:hanging="360"/>
      </w:pPr>
      <w:rPr>
        <w:rFonts w:ascii="Yu Gothic" w:eastAsia="Yu Gothic" w:hAnsi="Yu Gothic" w:hint="eastAsia"/>
        <w:b/>
        <w:i w:val="0"/>
        <w:outline w:val="0"/>
        <w:shadow w:val="0"/>
        <w:emboss w:val="0"/>
        <w:imprint w:val="0"/>
        <w:color w:val="00B050"/>
        <w:sz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4">
    <w:nsid w:val="50C566DC"/>
    <w:multiLevelType w:val="hybridMultilevel"/>
    <w:tmpl w:val="94062E2A"/>
    <w:lvl w:ilvl="0" w:tplc="1632F60E">
      <w:start w:val="1"/>
      <w:numFmt w:val="bullet"/>
      <w:lvlText w:val="●"/>
      <w:lvlJc w:val="left"/>
      <w:pPr>
        <w:ind w:left="720" w:hanging="360"/>
      </w:pPr>
      <w:rPr>
        <w:rFonts w:ascii="Yu Gothic" w:eastAsia="Yu Gothic" w:hAnsi="Yu Gothic" w:hint="eastAsia"/>
        <w:b/>
        <w:i w:val="0"/>
        <w:outline w:val="0"/>
        <w:shadow w:val="0"/>
        <w:emboss w:val="0"/>
        <w:imprint w:val="0"/>
        <w:color w:val="FFFF00"/>
        <w:sz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5">
    <w:nsid w:val="51D81843"/>
    <w:multiLevelType w:val="hybridMultilevel"/>
    <w:tmpl w:val="0A6E7094"/>
    <w:lvl w:ilvl="0" w:tplc="53CACBD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nsid w:val="524728FB"/>
    <w:multiLevelType w:val="hybridMultilevel"/>
    <w:tmpl w:val="2D6AA9A0"/>
    <w:lvl w:ilvl="0" w:tplc="05A01A00">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7">
    <w:nsid w:val="526A605A"/>
    <w:multiLevelType w:val="hybridMultilevel"/>
    <w:tmpl w:val="10F4DC02"/>
    <w:lvl w:ilvl="0" w:tplc="B8401B3C">
      <w:start w:val="1"/>
      <w:numFmt w:val="bullet"/>
      <w:lvlText w:val="X"/>
      <w:lvlJc w:val="left"/>
      <w:pPr>
        <w:ind w:left="720" w:hanging="360"/>
      </w:pPr>
      <w:rPr>
        <w:rFonts w:ascii="Yu Gothic" w:eastAsia="Yu Gothic" w:hAnsi="Yu Gothic" w:hint="eastAsia"/>
        <w:b/>
        <w:i w:val="0"/>
        <w:outline w:val="0"/>
        <w:shadow w:val="0"/>
        <w:emboss w:val="0"/>
        <w:imprint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8">
    <w:nsid w:val="528A4BB2"/>
    <w:multiLevelType w:val="hybridMultilevel"/>
    <w:tmpl w:val="43220402"/>
    <w:lvl w:ilvl="0" w:tplc="2CBC927A">
      <w:start w:val="1"/>
      <w:numFmt w:val="bullet"/>
      <w:lvlText w:val="X"/>
      <w:lvlJc w:val="left"/>
      <w:pPr>
        <w:ind w:left="720" w:hanging="360"/>
      </w:pPr>
      <w:rPr>
        <w:rFonts w:ascii="Yu Gothic" w:eastAsia="Yu Gothic" w:hAnsi="Yu Gothic" w:hint="eastAsia"/>
        <w:b/>
        <w:i w:val="0"/>
        <w:outline w:val="0"/>
        <w:shadow w:val="0"/>
        <w:emboss w:val="0"/>
        <w:imprint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9">
    <w:nsid w:val="52C348A6"/>
    <w:multiLevelType w:val="hybridMultilevel"/>
    <w:tmpl w:val="8FE0FB76"/>
    <w:lvl w:ilvl="0" w:tplc="01265B78">
      <w:start w:val="1"/>
      <w:numFmt w:val="bullet"/>
      <w:lvlText w:val="V"/>
      <w:lvlJc w:val="left"/>
      <w:pPr>
        <w:ind w:left="720" w:hanging="360"/>
      </w:pPr>
      <w:rPr>
        <w:rFonts w:ascii="Yu Gothic" w:eastAsia="Yu Gothic" w:hAnsi="Yu Gothic" w:hint="eastAsia"/>
        <w:b/>
        <w:i w:val="0"/>
        <w:outline w:val="0"/>
        <w:shadow w:val="0"/>
        <w:emboss w:val="0"/>
        <w:imprint w:val="0"/>
        <w:color w:val="00B050"/>
        <w:sz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0">
    <w:nsid w:val="53760C58"/>
    <w:multiLevelType w:val="hybridMultilevel"/>
    <w:tmpl w:val="658AC452"/>
    <w:lvl w:ilvl="0" w:tplc="27A402E4">
      <w:start w:val="1"/>
      <w:numFmt w:val="bullet"/>
      <w:lvlText w:val="X"/>
      <w:lvlJc w:val="left"/>
      <w:pPr>
        <w:ind w:left="720" w:hanging="360"/>
      </w:pPr>
      <w:rPr>
        <w:rFonts w:ascii="Yu Gothic" w:eastAsia="Yu Gothic" w:hAnsi="Yu Gothic" w:hint="eastAsia"/>
        <w:b/>
        <w:i w:val="0"/>
        <w:outline w:val="0"/>
        <w:shadow w:val="0"/>
        <w:emboss w:val="0"/>
        <w:imprint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1">
    <w:nsid w:val="53BF1AEB"/>
    <w:multiLevelType w:val="hybridMultilevel"/>
    <w:tmpl w:val="80407E96"/>
    <w:lvl w:ilvl="0" w:tplc="A09622BC">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2">
    <w:nsid w:val="53CB4767"/>
    <w:multiLevelType w:val="hybridMultilevel"/>
    <w:tmpl w:val="A07C667E"/>
    <w:lvl w:ilvl="0" w:tplc="475C14F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3">
    <w:nsid w:val="54632193"/>
    <w:multiLevelType w:val="hybridMultilevel"/>
    <w:tmpl w:val="275E91C6"/>
    <w:lvl w:ilvl="0" w:tplc="FBCC559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44">
    <w:nsid w:val="54E3556B"/>
    <w:multiLevelType w:val="hybridMultilevel"/>
    <w:tmpl w:val="43906EFC"/>
    <w:lvl w:ilvl="0" w:tplc="558C5802">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5">
    <w:nsid w:val="55BC4889"/>
    <w:multiLevelType w:val="hybridMultilevel"/>
    <w:tmpl w:val="B7EC7392"/>
    <w:lvl w:ilvl="0" w:tplc="15D8825E">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6">
    <w:nsid w:val="55D47CA9"/>
    <w:multiLevelType w:val="hybridMultilevel"/>
    <w:tmpl w:val="0E5AEE5C"/>
    <w:lvl w:ilvl="0" w:tplc="F4724970">
      <w:start w:val="1"/>
      <w:numFmt w:val="bullet"/>
      <w:lvlText w:val="●"/>
      <w:lvlJc w:val="left"/>
      <w:pPr>
        <w:ind w:left="720" w:hanging="360"/>
      </w:pPr>
      <w:rPr>
        <w:rFonts w:ascii="Yu Gothic" w:eastAsia="Yu Gothic" w:hAnsi="Yu Gothic" w:hint="eastAsia"/>
        <w:b/>
        <w:i w:val="0"/>
        <w:outline w:val="0"/>
        <w:shadow w:val="0"/>
        <w:emboss w:val="0"/>
        <w:imprint w:val="0"/>
        <w:color w:val="FFFF00"/>
        <w:sz w:val="40"/>
        <w:szCs w:val="4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7">
    <w:nsid w:val="55D50ED8"/>
    <w:multiLevelType w:val="hybridMultilevel"/>
    <w:tmpl w:val="35A0CC48"/>
    <w:lvl w:ilvl="0" w:tplc="4D74D19C">
      <w:start w:val="1"/>
      <w:numFmt w:val="bullet"/>
      <w:lvlText w:val="X"/>
      <w:lvlJc w:val="left"/>
      <w:pPr>
        <w:ind w:left="720" w:hanging="360"/>
      </w:pPr>
      <w:rPr>
        <w:rFonts w:ascii="Yu Gothic" w:eastAsia="Yu Gothic" w:hAnsi="Yu Gothic" w:hint="eastAsia"/>
        <w:b/>
        <w:i w:val="0"/>
        <w:outline w:val="0"/>
        <w:shadow w:val="0"/>
        <w:emboss w:val="0"/>
        <w:imprint w:val="0"/>
        <w:color w:val="C00000"/>
        <w:sz w:val="44"/>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8">
    <w:nsid w:val="56082D3C"/>
    <w:multiLevelType w:val="hybridMultilevel"/>
    <w:tmpl w:val="7A629D6E"/>
    <w:lvl w:ilvl="0" w:tplc="FC3649E4">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9">
    <w:nsid w:val="560D050E"/>
    <w:multiLevelType w:val="hybridMultilevel"/>
    <w:tmpl w:val="EC38BD46"/>
    <w:lvl w:ilvl="0" w:tplc="DA3CBB06">
      <w:start w:val="1"/>
      <w:numFmt w:val="bullet"/>
      <w:lvlText w:val="●"/>
      <w:lvlJc w:val="left"/>
      <w:pPr>
        <w:ind w:left="720" w:hanging="360"/>
      </w:pPr>
      <w:rPr>
        <w:rFonts w:ascii="Yu Gothic" w:eastAsia="Yu Gothic" w:hAnsi="Yu Gothic" w:hint="eastAsia"/>
        <w:b/>
        <w:i w:val="0"/>
        <w:outline w:val="0"/>
        <w:shadow w:val="0"/>
        <w:emboss w:val="0"/>
        <w:imprint w:val="0"/>
        <w:color w:val="FFFF00"/>
        <w:sz w:val="40"/>
        <w:szCs w:val="4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0">
    <w:nsid w:val="56263811"/>
    <w:multiLevelType w:val="hybridMultilevel"/>
    <w:tmpl w:val="6508844A"/>
    <w:lvl w:ilvl="0" w:tplc="27729452">
      <w:start w:val="1"/>
      <w:numFmt w:val="bullet"/>
      <w:lvlText w:val=""/>
      <w:lvlPicBulletId w:val="0"/>
      <w:lvlJc w:val="left"/>
      <w:pPr>
        <w:ind w:left="720" w:hanging="360"/>
      </w:pPr>
      <w:rPr>
        <w:rFonts w:ascii="Symbol" w:hAnsi="Symbol" w:hint="default"/>
        <w:color w:val="auto"/>
        <w:sz w:val="36"/>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1">
    <w:nsid w:val="56374D05"/>
    <w:multiLevelType w:val="hybridMultilevel"/>
    <w:tmpl w:val="F2822B9A"/>
    <w:lvl w:ilvl="0" w:tplc="01265B78">
      <w:start w:val="1"/>
      <w:numFmt w:val="bullet"/>
      <w:lvlText w:val="V"/>
      <w:lvlJc w:val="left"/>
      <w:pPr>
        <w:ind w:left="720" w:hanging="360"/>
      </w:pPr>
      <w:rPr>
        <w:rFonts w:ascii="Yu Gothic" w:eastAsia="Yu Gothic" w:hAnsi="Yu Gothic" w:hint="eastAsia"/>
        <w:b/>
        <w:i w:val="0"/>
        <w:outline w:val="0"/>
        <w:shadow w:val="0"/>
        <w:emboss w:val="0"/>
        <w:imprint w:val="0"/>
        <w:color w:val="00B050"/>
        <w:sz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2">
    <w:nsid w:val="56391519"/>
    <w:multiLevelType w:val="hybridMultilevel"/>
    <w:tmpl w:val="12D0FC08"/>
    <w:lvl w:ilvl="0" w:tplc="E8E2DFBE">
      <w:start w:val="1"/>
      <w:numFmt w:val="bullet"/>
      <w:lvlText w:val="V"/>
      <w:lvlJc w:val="left"/>
      <w:pPr>
        <w:ind w:left="720" w:hanging="360"/>
      </w:pPr>
      <w:rPr>
        <w:rFonts w:ascii="Yu Gothic" w:eastAsia="Yu Gothic" w:hAnsi="Yu Gothic" w:hint="eastAsia"/>
        <w:b/>
        <w:i w:val="0"/>
        <w:outline w:val="0"/>
        <w:shadow w:val="0"/>
        <w:emboss w:val="0"/>
        <w:imprint w:val="0"/>
        <w:color w:val="00B050"/>
        <w:sz w:val="4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3">
    <w:nsid w:val="57146AD2"/>
    <w:multiLevelType w:val="hybridMultilevel"/>
    <w:tmpl w:val="0B622C54"/>
    <w:lvl w:ilvl="0" w:tplc="53CACBD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4">
    <w:nsid w:val="575B15A8"/>
    <w:multiLevelType w:val="hybridMultilevel"/>
    <w:tmpl w:val="09DC9DCA"/>
    <w:lvl w:ilvl="0" w:tplc="26AA8FAC">
      <w:start w:val="1"/>
      <w:numFmt w:val="bullet"/>
      <w:lvlText w:val="V"/>
      <w:lvlJc w:val="left"/>
      <w:pPr>
        <w:ind w:left="720" w:hanging="360"/>
      </w:pPr>
      <w:rPr>
        <w:rFonts w:ascii="Yu Gothic" w:eastAsia="Yu Gothic" w:hAnsi="Yu Gothic" w:hint="eastAsia"/>
        <w:b/>
        <w:i w:val="0"/>
        <w:outline w:val="0"/>
        <w:shadow w:val="0"/>
        <w:emboss w:val="0"/>
        <w:imprint w:val="0"/>
        <w:color w:val="00B050"/>
        <w:sz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5">
    <w:nsid w:val="57BE4F27"/>
    <w:multiLevelType w:val="hybridMultilevel"/>
    <w:tmpl w:val="A8FEC7E2"/>
    <w:lvl w:ilvl="0" w:tplc="D0C4A41C">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6">
    <w:nsid w:val="57C85E98"/>
    <w:multiLevelType w:val="hybridMultilevel"/>
    <w:tmpl w:val="6DAE4EF0"/>
    <w:lvl w:ilvl="0" w:tplc="E8E2DFBE">
      <w:start w:val="1"/>
      <w:numFmt w:val="bullet"/>
      <w:lvlText w:val="V"/>
      <w:lvlJc w:val="left"/>
      <w:pPr>
        <w:ind w:left="720" w:hanging="360"/>
      </w:pPr>
      <w:rPr>
        <w:rFonts w:ascii="Yu Gothic" w:eastAsia="Yu Gothic" w:hAnsi="Yu Gothic" w:hint="eastAsia"/>
        <w:b/>
        <w:i w:val="0"/>
        <w:outline w:val="0"/>
        <w:shadow w:val="0"/>
        <w:emboss w:val="0"/>
        <w:imprint w:val="0"/>
        <w:color w:val="00B050"/>
        <w:sz w:val="4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7">
    <w:nsid w:val="580E4C7D"/>
    <w:multiLevelType w:val="hybridMultilevel"/>
    <w:tmpl w:val="19C61252"/>
    <w:lvl w:ilvl="0" w:tplc="01265B78">
      <w:start w:val="1"/>
      <w:numFmt w:val="bullet"/>
      <w:lvlText w:val="V"/>
      <w:lvlJc w:val="left"/>
      <w:pPr>
        <w:ind w:left="720" w:hanging="360"/>
      </w:pPr>
      <w:rPr>
        <w:rFonts w:ascii="Yu Gothic" w:eastAsia="Yu Gothic" w:hAnsi="Yu Gothic" w:hint="eastAsia"/>
        <w:b/>
        <w:i w:val="0"/>
        <w:outline w:val="0"/>
        <w:shadow w:val="0"/>
        <w:emboss w:val="0"/>
        <w:imprint w:val="0"/>
        <w:color w:val="00B050"/>
        <w:sz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8">
    <w:nsid w:val="58C555CD"/>
    <w:multiLevelType w:val="hybridMultilevel"/>
    <w:tmpl w:val="C5E8EBFA"/>
    <w:lvl w:ilvl="0" w:tplc="E8E2DFBE">
      <w:start w:val="1"/>
      <w:numFmt w:val="bullet"/>
      <w:lvlText w:val="V"/>
      <w:lvlJc w:val="left"/>
      <w:pPr>
        <w:ind w:left="720" w:hanging="360"/>
      </w:pPr>
      <w:rPr>
        <w:rFonts w:ascii="Yu Gothic" w:eastAsia="Yu Gothic" w:hAnsi="Yu Gothic" w:hint="eastAsia"/>
        <w:b/>
        <w:i w:val="0"/>
        <w:outline w:val="0"/>
        <w:shadow w:val="0"/>
        <w:emboss w:val="0"/>
        <w:imprint w:val="0"/>
        <w:color w:val="00B050"/>
        <w:sz w:val="4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9">
    <w:nsid w:val="59A90243"/>
    <w:multiLevelType w:val="hybridMultilevel"/>
    <w:tmpl w:val="D81C6B4E"/>
    <w:lvl w:ilvl="0" w:tplc="4816E5C0">
      <w:start w:val="1"/>
      <w:numFmt w:val="bullet"/>
      <w:lvlText w:val="X"/>
      <w:lvlJc w:val="left"/>
      <w:pPr>
        <w:ind w:left="720" w:hanging="360"/>
      </w:pPr>
      <w:rPr>
        <w:rFonts w:ascii="Yu Gothic" w:eastAsia="Yu Gothic" w:hAnsi="Yu Gothic" w:hint="eastAsia"/>
        <w:b/>
        <w:i w:val="0"/>
        <w:outline w:val="0"/>
        <w:shadow w:val="0"/>
        <w:emboss w:val="0"/>
        <w:imprint w:val="0"/>
        <w:color w:val="C00000"/>
        <w:sz w:val="44"/>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0">
    <w:nsid w:val="5B0225DE"/>
    <w:multiLevelType w:val="hybridMultilevel"/>
    <w:tmpl w:val="967A7184"/>
    <w:lvl w:ilvl="0" w:tplc="7646CD34">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1">
    <w:nsid w:val="5BD67087"/>
    <w:multiLevelType w:val="hybridMultilevel"/>
    <w:tmpl w:val="CE5899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nsid w:val="5BE35D3F"/>
    <w:multiLevelType w:val="hybridMultilevel"/>
    <w:tmpl w:val="06EE135C"/>
    <w:lvl w:ilvl="0" w:tplc="53CACBD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3">
    <w:nsid w:val="5BFC10EE"/>
    <w:multiLevelType w:val="hybridMultilevel"/>
    <w:tmpl w:val="7A42A1FC"/>
    <w:lvl w:ilvl="0" w:tplc="53CACBD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4">
    <w:nsid w:val="5D0262AA"/>
    <w:multiLevelType w:val="hybridMultilevel"/>
    <w:tmpl w:val="5484E3DC"/>
    <w:lvl w:ilvl="0" w:tplc="FB1632D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5">
    <w:nsid w:val="5E691B3F"/>
    <w:multiLevelType w:val="hybridMultilevel"/>
    <w:tmpl w:val="3E9AE948"/>
    <w:lvl w:ilvl="0" w:tplc="165E6F94">
      <w:start w:val="1"/>
      <w:numFmt w:val="bullet"/>
      <w:lvlText w:val=""/>
      <w:lvlPicBulletId w:val="1"/>
      <w:lvlJc w:val="left"/>
      <w:pPr>
        <w:ind w:left="720" w:hanging="360"/>
      </w:pPr>
      <w:rPr>
        <w:rFonts w:ascii="Symbol" w:hAnsi="Symbol" w:hint="default"/>
        <w:color w:val="C00000"/>
        <w:sz w:val="32"/>
        <w:szCs w:val="3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6">
    <w:nsid w:val="5FEE0243"/>
    <w:multiLevelType w:val="hybridMultilevel"/>
    <w:tmpl w:val="DCF434B8"/>
    <w:lvl w:ilvl="0" w:tplc="53CACBD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7">
    <w:nsid w:val="600B5A25"/>
    <w:multiLevelType w:val="hybridMultilevel"/>
    <w:tmpl w:val="AF724FA4"/>
    <w:lvl w:ilvl="0" w:tplc="E8E2DFBE">
      <w:start w:val="1"/>
      <w:numFmt w:val="bullet"/>
      <w:lvlText w:val="V"/>
      <w:lvlJc w:val="left"/>
      <w:pPr>
        <w:ind w:left="720" w:hanging="360"/>
      </w:pPr>
      <w:rPr>
        <w:rFonts w:ascii="Yu Gothic" w:eastAsia="Yu Gothic" w:hAnsi="Yu Gothic" w:hint="eastAsia"/>
        <w:b/>
        <w:i w:val="0"/>
        <w:outline w:val="0"/>
        <w:shadow w:val="0"/>
        <w:emboss w:val="0"/>
        <w:imprint w:val="0"/>
        <w:color w:val="00B050"/>
        <w:sz w:val="48"/>
      </w:rPr>
    </w:lvl>
    <w:lvl w:ilvl="1" w:tplc="B2BE9178">
      <w:start w:val="1"/>
      <w:numFmt w:val="bullet"/>
      <w:lvlText w:val="V"/>
      <w:lvlJc w:val="left"/>
      <w:pPr>
        <w:ind w:left="1440" w:hanging="360"/>
      </w:pPr>
      <w:rPr>
        <w:rFonts w:ascii="Yu Gothic" w:eastAsia="Yu Gothic" w:hAnsi="Yu Gothic" w:hint="eastAsia"/>
        <w:b/>
        <w:i w:val="0"/>
        <w:outline w:val="0"/>
        <w:shadow w:val="0"/>
        <w:emboss w:val="0"/>
        <w:imprint w:val="0"/>
        <w:color w:val="00B050"/>
        <w:sz w:val="44"/>
        <w:szCs w:val="44"/>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8">
    <w:nsid w:val="604924A8"/>
    <w:multiLevelType w:val="hybridMultilevel"/>
    <w:tmpl w:val="FEA6D5BC"/>
    <w:lvl w:ilvl="0" w:tplc="4D74D19C">
      <w:start w:val="1"/>
      <w:numFmt w:val="bullet"/>
      <w:lvlText w:val="X"/>
      <w:lvlJc w:val="left"/>
      <w:pPr>
        <w:ind w:left="720" w:hanging="360"/>
      </w:pPr>
      <w:rPr>
        <w:rFonts w:ascii="Yu Gothic" w:eastAsia="Yu Gothic" w:hAnsi="Yu Gothic" w:hint="eastAsia"/>
        <w:b/>
        <w:i w:val="0"/>
        <w:outline w:val="0"/>
        <w:shadow w:val="0"/>
        <w:emboss w:val="0"/>
        <w:imprint w:val="0"/>
        <w:color w:val="C00000"/>
        <w:sz w:val="44"/>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9">
    <w:nsid w:val="613E65F1"/>
    <w:multiLevelType w:val="hybridMultilevel"/>
    <w:tmpl w:val="C108C122"/>
    <w:lvl w:ilvl="0" w:tplc="D0F4BFFC">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0">
    <w:nsid w:val="61B64760"/>
    <w:multiLevelType w:val="hybridMultilevel"/>
    <w:tmpl w:val="F0FC82DE"/>
    <w:lvl w:ilvl="0" w:tplc="53CACBD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1">
    <w:nsid w:val="62615C4B"/>
    <w:multiLevelType w:val="hybridMultilevel"/>
    <w:tmpl w:val="3B36D044"/>
    <w:lvl w:ilvl="0" w:tplc="7D6AEC94">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2">
    <w:nsid w:val="64857DF9"/>
    <w:multiLevelType w:val="hybridMultilevel"/>
    <w:tmpl w:val="351CDF3C"/>
    <w:lvl w:ilvl="0" w:tplc="FC3649E4">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3">
    <w:nsid w:val="64C82AB4"/>
    <w:multiLevelType w:val="hybridMultilevel"/>
    <w:tmpl w:val="DFCE982C"/>
    <w:lvl w:ilvl="0" w:tplc="4D74D19C">
      <w:start w:val="1"/>
      <w:numFmt w:val="bullet"/>
      <w:lvlText w:val="X"/>
      <w:lvlJc w:val="left"/>
      <w:pPr>
        <w:ind w:left="720" w:hanging="360"/>
      </w:pPr>
      <w:rPr>
        <w:rFonts w:ascii="Yu Gothic" w:eastAsia="Yu Gothic" w:hAnsi="Yu Gothic" w:hint="eastAsia"/>
        <w:b/>
        <w:i w:val="0"/>
        <w:outline w:val="0"/>
        <w:shadow w:val="0"/>
        <w:emboss w:val="0"/>
        <w:imprint w:val="0"/>
        <w:color w:val="C00000"/>
        <w:sz w:val="44"/>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4">
    <w:nsid w:val="64D2163F"/>
    <w:multiLevelType w:val="hybridMultilevel"/>
    <w:tmpl w:val="E2322F94"/>
    <w:lvl w:ilvl="0" w:tplc="C7ACBE50">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5">
    <w:nsid w:val="650F2EFE"/>
    <w:multiLevelType w:val="hybridMultilevel"/>
    <w:tmpl w:val="8BB2C914"/>
    <w:lvl w:ilvl="0" w:tplc="8D4E8D86">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6">
    <w:nsid w:val="65176EB4"/>
    <w:multiLevelType w:val="hybridMultilevel"/>
    <w:tmpl w:val="674062D6"/>
    <w:lvl w:ilvl="0" w:tplc="8A0451E8">
      <w:start w:val="1"/>
      <w:numFmt w:val="bullet"/>
      <w:lvlText w:val="X"/>
      <w:lvlJc w:val="left"/>
      <w:pPr>
        <w:ind w:left="720" w:hanging="360"/>
      </w:pPr>
      <w:rPr>
        <w:rFonts w:ascii="Yu Gothic" w:eastAsia="Yu Gothic" w:hAnsi="Yu Gothic" w:hint="eastAsia"/>
        <w:b/>
        <w:i w:val="0"/>
        <w:color w:val="C00000"/>
        <w:sz w:val="48"/>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7">
    <w:nsid w:val="66157C31"/>
    <w:multiLevelType w:val="hybridMultilevel"/>
    <w:tmpl w:val="E1FAD418"/>
    <w:lvl w:ilvl="0" w:tplc="2DACA598">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8">
    <w:nsid w:val="6656435B"/>
    <w:multiLevelType w:val="hybridMultilevel"/>
    <w:tmpl w:val="0C36AFF2"/>
    <w:lvl w:ilvl="0" w:tplc="65ACFA4E">
      <w:start w:val="1"/>
      <w:numFmt w:val="bullet"/>
      <w:lvlText w:val="X"/>
      <w:lvlJc w:val="left"/>
      <w:pPr>
        <w:ind w:left="720" w:hanging="360"/>
      </w:pPr>
      <w:rPr>
        <w:rFonts w:ascii="Yu Gothic" w:eastAsia="Yu Gothic" w:hAnsi="Yu Gothic" w:hint="eastAsia"/>
        <w:b/>
        <w:i w:val="0"/>
        <w:outline w:val="0"/>
        <w:shadow w:val="0"/>
        <w:emboss w:val="0"/>
        <w:imprint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9">
    <w:nsid w:val="668678C1"/>
    <w:multiLevelType w:val="hybridMultilevel"/>
    <w:tmpl w:val="0B24D39A"/>
    <w:lvl w:ilvl="0" w:tplc="76F4EA8C">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0">
    <w:nsid w:val="668F4922"/>
    <w:multiLevelType w:val="hybridMultilevel"/>
    <w:tmpl w:val="D7F67116"/>
    <w:lvl w:ilvl="0" w:tplc="4D74D19C">
      <w:start w:val="1"/>
      <w:numFmt w:val="bullet"/>
      <w:lvlText w:val="X"/>
      <w:lvlJc w:val="left"/>
      <w:pPr>
        <w:ind w:left="720" w:hanging="360"/>
      </w:pPr>
      <w:rPr>
        <w:rFonts w:ascii="Yu Gothic" w:eastAsia="Yu Gothic" w:hAnsi="Yu Gothic" w:hint="eastAsia"/>
        <w:b/>
        <w:i w:val="0"/>
        <w:outline w:val="0"/>
        <w:shadow w:val="0"/>
        <w:emboss w:val="0"/>
        <w:imprint w:val="0"/>
        <w:color w:val="C00000"/>
        <w:sz w:val="44"/>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1">
    <w:nsid w:val="6799257C"/>
    <w:multiLevelType w:val="hybridMultilevel"/>
    <w:tmpl w:val="C8D88672"/>
    <w:lvl w:ilvl="0" w:tplc="558EA428">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2">
    <w:nsid w:val="67A157DF"/>
    <w:multiLevelType w:val="hybridMultilevel"/>
    <w:tmpl w:val="9DEAC92C"/>
    <w:lvl w:ilvl="0" w:tplc="8A0451E8">
      <w:start w:val="1"/>
      <w:numFmt w:val="bullet"/>
      <w:lvlText w:val="X"/>
      <w:lvlJc w:val="left"/>
      <w:pPr>
        <w:ind w:left="720" w:hanging="360"/>
      </w:pPr>
      <w:rPr>
        <w:rFonts w:ascii="Yu Gothic" w:eastAsia="Yu Gothic" w:hAnsi="Yu Gothic" w:hint="eastAsia"/>
        <w:b/>
        <w:i w:val="0"/>
        <w:color w:val="C00000"/>
        <w:sz w:val="48"/>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3">
    <w:nsid w:val="67CA0AE3"/>
    <w:multiLevelType w:val="hybridMultilevel"/>
    <w:tmpl w:val="B1C45E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4">
    <w:nsid w:val="68182476"/>
    <w:multiLevelType w:val="hybridMultilevel"/>
    <w:tmpl w:val="7B34D6E8"/>
    <w:lvl w:ilvl="0" w:tplc="0B2A98C0">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5">
    <w:nsid w:val="6849192E"/>
    <w:multiLevelType w:val="hybridMultilevel"/>
    <w:tmpl w:val="58DEB0FC"/>
    <w:lvl w:ilvl="0" w:tplc="26AA8FAC">
      <w:start w:val="1"/>
      <w:numFmt w:val="bullet"/>
      <w:lvlText w:val="V"/>
      <w:lvlJc w:val="left"/>
      <w:pPr>
        <w:ind w:left="720" w:hanging="360"/>
      </w:pPr>
      <w:rPr>
        <w:rFonts w:ascii="Yu Gothic" w:eastAsia="Yu Gothic" w:hAnsi="Yu Gothic" w:hint="eastAsia"/>
        <w:b/>
        <w:i w:val="0"/>
        <w:outline w:val="0"/>
        <w:shadow w:val="0"/>
        <w:emboss w:val="0"/>
        <w:imprint w:val="0"/>
        <w:color w:val="00B050"/>
        <w:sz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6">
    <w:nsid w:val="6889104C"/>
    <w:multiLevelType w:val="hybridMultilevel"/>
    <w:tmpl w:val="AE603AC4"/>
    <w:lvl w:ilvl="0" w:tplc="8A0451E8">
      <w:start w:val="1"/>
      <w:numFmt w:val="bullet"/>
      <w:lvlText w:val="X"/>
      <w:lvlJc w:val="left"/>
      <w:pPr>
        <w:ind w:left="720" w:hanging="360"/>
      </w:pPr>
      <w:rPr>
        <w:rFonts w:ascii="Yu Gothic" w:eastAsia="Yu Gothic" w:hAnsi="Yu Gothic" w:hint="eastAsia"/>
        <w:b/>
        <w:i w:val="0"/>
        <w:color w:val="C00000"/>
        <w:sz w:val="48"/>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7">
    <w:nsid w:val="69070B2E"/>
    <w:multiLevelType w:val="hybridMultilevel"/>
    <w:tmpl w:val="0EAC5244"/>
    <w:lvl w:ilvl="0" w:tplc="1C64715C">
      <w:start w:val="1"/>
      <w:numFmt w:val="bullet"/>
      <w:lvlText w:val="●"/>
      <w:lvlJc w:val="left"/>
      <w:pPr>
        <w:ind w:left="720" w:hanging="360"/>
      </w:pPr>
      <w:rPr>
        <w:rFonts w:ascii="Yu Gothic" w:eastAsia="Yu Gothic" w:hAnsi="Yu Gothic" w:hint="eastAsia"/>
        <w:b/>
        <w:i w:val="0"/>
        <w:outline w:val="0"/>
        <w:shadow w:val="0"/>
        <w:emboss w:val="0"/>
        <w:imprint w:val="0"/>
        <w:color w:val="FFFF00"/>
        <w:sz w:val="44"/>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8">
    <w:nsid w:val="69966FA7"/>
    <w:multiLevelType w:val="hybridMultilevel"/>
    <w:tmpl w:val="76868E0A"/>
    <w:lvl w:ilvl="0" w:tplc="B344BD16">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9">
    <w:nsid w:val="6B3233BF"/>
    <w:multiLevelType w:val="hybridMultilevel"/>
    <w:tmpl w:val="FD0C6AE6"/>
    <w:lvl w:ilvl="0" w:tplc="61EE3DE2">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0">
    <w:nsid w:val="6C8623AE"/>
    <w:multiLevelType w:val="hybridMultilevel"/>
    <w:tmpl w:val="827412DA"/>
    <w:lvl w:ilvl="0" w:tplc="AFD2A830">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1">
    <w:nsid w:val="6FD225D0"/>
    <w:multiLevelType w:val="hybridMultilevel"/>
    <w:tmpl w:val="8A7E87EA"/>
    <w:lvl w:ilvl="0" w:tplc="BED48386">
      <w:start w:val="1"/>
      <w:numFmt w:val="bullet"/>
      <w:lvlText w:val="V"/>
      <w:lvlJc w:val="left"/>
      <w:pPr>
        <w:ind w:left="644"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92">
    <w:nsid w:val="6FF140B6"/>
    <w:multiLevelType w:val="hybridMultilevel"/>
    <w:tmpl w:val="17FED1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3">
    <w:nsid w:val="6FF26A20"/>
    <w:multiLevelType w:val="hybridMultilevel"/>
    <w:tmpl w:val="F8B6F77E"/>
    <w:lvl w:ilvl="0" w:tplc="1FA2CC86">
      <w:start w:val="1"/>
      <w:numFmt w:val="bullet"/>
      <w:lvlText w:val="X"/>
      <w:lvlJc w:val="left"/>
      <w:pPr>
        <w:ind w:left="720" w:hanging="360"/>
      </w:pPr>
      <w:rPr>
        <w:rFonts w:ascii="Yu Gothic" w:eastAsia="Yu Gothic" w:hAnsi="Yu Gothic" w:hint="eastAsia"/>
        <w:b/>
        <w:i w:val="0"/>
        <w:outline w:val="0"/>
        <w:shadow w:val="0"/>
        <w:emboss w:val="0"/>
        <w:imprint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4">
    <w:nsid w:val="70FA65E5"/>
    <w:multiLevelType w:val="hybridMultilevel"/>
    <w:tmpl w:val="72FA4EBC"/>
    <w:lvl w:ilvl="0" w:tplc="D7600C9E">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5">
    <w:nsid w:val="717A1419"/>
    <w:multiLevelType w:val="hybridMultilevel"/>
    <w:tmpl w:val="763E8D18"/>
    <w:lvl w:ilvl="0" w:tplc="8A0451E8">
      <w:start w:val="1"/>
      <w:numFmt w:val="bullet"/>
      <w:lvlText w:val="X"/>
      <w:lvlJc w:val="left"/>
      <w:pPr>
        <w:ind w:left="720" w:hanging="360"/>
      </w:pPr>
      <w:rPr>
        <w:rFonts w:ascii="Yu Gothic" w:eastAsia="Yu Gothic" w:hAnsi="Yu Gothic" w:hint="eastAsia"/>
        <w:b/>
        <w:i w:val="0"/>
        <w:color w:val="C00000"/>
        <w:sz w:val="48"/>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6">
    <w:nsid w:val="727D6DB3"/>
    <w:multiLevelType w:val="hybridMultilevel"/>
    <w:tmpl w:val="97120932"/>
    <w:lvl w:ilvl="0" w:tplc="26AA8FAC">
      <w:start w:val="1"/>
      <w:numFmt w:val="bullet"/>
      <w:lvlText w:val="V"/>
      <w:lvlJc w:val="left"/>
      <w:pPr>
        <w:ind w:left="720" w:hanging="360"/>
      </w:pPr>
      <w:rPr>
        <w:rFonts w:ascii="Yu Gothic" w:eastAsia="Yu Gothic" w:hAnsi="Yu Gothic" w:hint="eastAsia"/>
        <w:b/>
        <w:i w:val="0"/>
        <w:outline w:val="0"/>
        <w:shadow w:val="0"/>
        <w:emboss w:val="0"/>
        <w:imprint w:val="0"/>
        <w:color w:val="00B050"/>
        <w:sz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7">
    <w:nsid w:val="72DB019F"/>
    <w:multiLevelType w:val="hybridMultilevel"/>
    <w:tmpl w:val="B896F6D8"/>
    <w:lvl w:ilvl="0" w:tplc="27729452">
      <w:start w:val="1"/>
      <w:numFmt w:val="bullet"/>
      <w:lvlText w:val=""/>
      <w:lvlPicBulletId w:val="0"/>
      <w:lvlJc w:val="left"/>
      <w:pPr>
        <w:ind w:left="720" w:hanging="360"/>
      </w:pPr>
      <w:rPr>
        <w:rFonts w:ascii="Symbol" w:hAnsi="Symbol" w:hint="default"/>
        <w:color w:val="auto"/>
        <w:sz w:val="36"/>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8">
    <w:nsid w:val="73113300"/>
    <w:multiLevelType w:val="hybridMultilevel"/>
    <w:tmpl w:val="6532A7FE"/>
    <w:lvl w:ilvl="0" w:tplc="6EAE957A">
      <w:start w:val="1"/>
      <w:numFmt w:val="bullet"/>
      <w:lvlText w:val="V"/>
      <w:lvlJc w:val="left"/>
      <w:pPr>
        <w:ind w:left="1287"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9">
    <w:nsid w:val="737767A6"/>
    <w:multiLevelType w:val="hybridMultilevel"/>
    <w:tmpl w:val="0CC8A946"/>
    <w:lvl w:ilvl="0" w:tplc="1632F60E">
      <w:start w:val="1"/>
      <w:numFmt w:val="bullet"/>
      <w:lvlText w:val="●"/>
      <w:lvlJc w:val="left"/>
      <w:pPr>
        <w:ind w:left="720" w:hanging="360"/>
      </w:pPr>
      <w:rPr>
        <w:rFonts w:ascii="Yu Gothic" w:eastAsia="Yu Gothic" w:hAnsi="Yu Gothic" w:hint="eastAsia"/>
        <w:b/>
        <w:i w:val="0"/>
        <w:outline w:val="0"/>
        <w:shadow w:val="0"/>
        <w:emboss w:val="0"/>
        <w:imprint w:val="0"/>
        <w:color w:val="FFFF00"/>
        <w:sz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0">
    <w:nsid w:val="74D4403B"/>
    <w:multiLevelType w:val="hybridMultilevel"/>
    <w:tmpl w:val="B8CCF05A"/>
    <w:lvl w:ilvl="0" w:tplc="6FB25A70">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1">
    <w:nsid w:val="753427CD"/>
    <w:multiLevelType w:val="hybridMultilevel"/>
    <w:tmpl w:val="FA02D45A"/>
    <w:lvl w:ilvl="0" w:tplc="06D0ADB4">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2">
    <w:nsid w:val="756C111E"/>
    <w:multiLevelType w:val="hybridMultilevel"/>
    <w:tmpl w:val="2710FF66"/>
    <w:lvl w:ilvl="0" w:tplc="76180EE6">
      <w:start w:val="1"/>
      <w:numFmt w:val="bullet"/>
      <w:lvlText w:val="X"/>
      <w:lvlJc w:val="left"/>
      <w:pPr>
        <w:ind w:left="1680" w:hanging="360"/>
      </w:pPr>
      <w:rPr>
        <w:rFonts w:ascii="Yu Gothic" w:eastAsia="Yu Gothic" w:hAnsi="Yu Gothic" w:hint="eastAsia"/>
        <w:b/>
        <w:i w:val="0"/>
        <w:color w:val="C00000"/>
        <w:sz w:val="44"/>
        <w:szCs w:val="44"/>
      </w:rPr>
    </w:lvl>
    <w:lvl w:ilvl="1" w:tplc="04190003" w:tentative="1">
      <w:start w:val="1"/>
      <w:numFmt w:val="bullet"/>
      <w:lvlText w:val="o"/>
      <w:lvlJc w:val="left"/>
      <w:pPr>
        <w:ind w:left="2400" w:hanging="360"/>
      </w:pPr>
      <w:rPr>
        <w:rFonts w:ascii="Courier New" w:hAnsi="Courier New" w:cs="Courier New" w:hint="default"/>
      </w:rPr>
    </w:lvl>
    <w:lvl w:ilvl="2" w:tplc="04190005" w:tentative="1">
      <w:start w:val="1"/>
      <w:numFmt w:val="bullet"/>
      <w:lvlText w:val=""/>
      <w:lvlJc w:val="left"/>
      <w:pPr>
        <w:ind w:left="3120" w:hanging="360"/>
      </w:pPr>
      <w:rPr>
        <w:rFonts w:ascii="Wingdings" w:hAnsi="Wingdings" w:hint="default"/>
      </w:rPr>
    </w:lvl>
    <w:lvl w:ilvl="3" w:tplc="04190001" w:tentative="1">
      <w:start w:val="1"/>
      <w:numFmt w:val="bullet"/>
      <w:lvlText w:val=""/>
      <w:lvlJc w:val="left"/>
      <w:pPr>
        <w:ind w:left="3840" w:hanging="360"/>
      </w:pPr>
      <w:rPr>
        <w:rFonts w:ascii="Symbol" w:hAnsi="Symbol" w:hint="default"/>
      </w:rPr>
    </w:lvl>
    <w:lvl w:ilvl="4" w:tplc="04190003" w:tentative="1">
      <w:start w:val="1"/>
      <w:numFmt w:val="bullet"/>
      <w:lvlText w:val="o"/>
      <w:lvlJc w:val="left"/>
      <w:pPr>
        <w:ind w:left="4560" w:hanging="360"/>
      </w:pPr>
      <w:rPr>
        <w:rFonts w:ascii="Courier New" w:hAnsi="Courier New" w:cs="Courier New" w:hint="default"/>
      </w:rPr>
    </w:lvl>
    <w:lvl w:ilvl="5" w:tplc="04190005" w:tentative="1">
      <w:start w:val="1"/>
      <w:numFmt w:val="bullet"/>
      <w:lvlText w:val=""/>
      <w:lvlJc w:val="left"/>
      <w:pPr>
        <w:ind w:left="5280" w:hanging="360"/>
      </w:pPr>
      <w:rPr>
        <w:rFonts w:ascii="Wingdings" w:hAnsi="Wingdings" w:hint="default"/>
      </w:rPr>
    </w:lvl>
    <w:lvl w:ilvl="6" w:tplc="04190001" w:tentative="1">
      <w:start w:val="1"/>
      <w:numFmt w:val="bullet"/>
      <w:lvlText w:val=""/>
      <w:lvlJc w:val="left"/>
      <w:pPr>
        <w:ind w:left="6000" w:hanging="360"/>
      </w:pPr>
      <w:rPr>
        <w:rFonts w:ascii="Symbol" w:hAnsi="Symbol" w:hint="default"/>
      </w:rPr>
    </w:lvl>
    <w:lvl w:ilvl="7" w:tplc="04190003" w:tentative="1">
      <w:start w:val="1"/>
      <w:numFmt w:val="bullet"/>
      <w:lvlText w:val="o"/>
      <w:lvlJc w:val="left"/>
      <w:pPr>
        <w:ind w:left="6720" w:hanging="360"/>
      </w:pPr>
      <w:rPr>
        <w:rFonts w:ascii="Courier New" w:hAnsi="Courier New" w:cs="Courier New" w:hint="default"/>
      </w:rPr>
    </w:lvl>
    <w:lvl w:ilvl="8" w:tplc="04190005" w:tentative="1">
      <w:start w:val="1"/>
      <w:numFmt w:val="bullet"/>
      <w:lvlText w:val=""/>
      <w:lvlJc w:val="left"/>
      <w:pPr>
        <w:ind w:left="7440" w:hanging="360"/>
      </w:pPr>
      <w:rPr>
        <w:rFonts w:ascii="Wingdings" w:hAnsi="Wingdings" w:hint="default"/>
      </w:rPr>
    </w:lvl>
  </w:abstractNum>
  <w:abstractNum w:abstractNumId="203">
    <w:nsid w:val="7650231C"/>
    <w:multiLevelType w:val="hybridMultilevel"/>
    <w:tmpl w:val="560220FE"/>
    <w:lvl w:ilvl="0" w:tplc="4D74D19C">
      <w:start w:val="1"/>
      <w:numFmt w:val="bullet"/>
      <w:lvlText w:val="X"/>
      <w:lvlJc w:val="left"/>
      <w:pPr>
        <w:ind w:left="1440" w:hanging="360"/>
      </w:pPr>
      <w:rPr>
        <w:rFonts w:ascii="Yu Gothic" w:eastAsia="Yu Gothic" w:hAnsi="Yu Gothic" w:hint="eastAsia"/>
        <w:b/>
        <w:i w:val="0"/>
        <w:outline w:val="0"/>
        <w:shadow w:val="0"/>
        <w:emboss w:val="0"/>
        <w:imprint w:val="0"/>
        <w:color w:val="C00000"/>
        <w:sz w:val="44"/>
        <w:szCs w:val="36"/>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4">
    <w:nsid w:val="765749EF"/>
    <w:multiLevelType w:val="hybridMultilevel"/>
    <w:tmpl w:val="FB28F95C"/>
    <w:lvl w:ilvl="0" w:tplc="08F04158">
      <w:start w:val="1"/>
      <w:numFmt w:val="bullet"/>
      <w:lvlText w:val="V"/>
      <w:lvlJc w:val="left"/>
      <w:pPr>
        <w:ind w:left="1287"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5">
    <w:nsid w:val="767E0EC2"/>
    <w:multiLevelType w:val="hybridMultilevel"/>
    <w:tmpl w:val="3A2AE608"/>
    <w:lvl w:ilvl="0" w:tplc="64EC3712">
      <w:start w:val="1"/>
      <w:numFmt w:val="bullet"/>
      <w:lvlText w:val="X"/>
      <w:lvlJc w:val="left"/>
      <w:pPr>
        <w:ind w:left="928" w:hanging="360"/>
      </w:pPr>
      <w:rPr>
        <w:rFonts w:ascii="Yu Gothic" w:eastAsia="Yu Gothic" w:hAnsi="Yu Gothic" w:hint="eastAsia"/>
        <w:b/>
        <w:i w:val="0"/>
        <w:color w:val="C00000"/>
        <w:sz w:val="44"/>
        <w:szCs w:val="44"/>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06">
    <w:nsid w:val="76B26BFF"/>
    <w:multiLevelType w:val="hybridMultilevel"/>
    <w:tmpl w:val="E8F6D710"/>
    <w:lvl w:ilvl="0" w:tplc="4D74D19C">
      <w:start w:val="1"/>
      <w:numFmt w:val="bullet"/>
      <w:lvlText w:val="X"/>
      <w:lvlJc w:val="left"/>
      <w:pPr>
        <w:ind w:left="720" w:hanging="360"/>
      </w:pPr>
      <w:rPr>
        <w:rFonts w:ascii="Yu Gothic" w:eastAsia="Yu Gothic" w:hAnsi="Yu Gothic" w:hint="eastAsia"/>
        <w:b/>
        <w:i w:val="0"/>
        <w:outline w:val="0"/>
        <w:shadow w:val="0"/>
        <w:emboss w:val="0"/>
        <w:imprint w:val="0"/>
        <w:color w:val="C00000"/>
        <w:sz w:val="44"/>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7">
    <w:nsid w:val="76C3697E"/>
    <w:multiLevelType w:val="hybridMultilevel"/>
    <w:tmpl w:val="C3A08718"/>
    <w:lvl w:ilvl="0" w:tplc="8A0451E8">
      <w:start w:val="1"/>
      <w:numFmt w:val="bullet"/>
      <w:lvlText w:val="X"/>
      <w:lvlJc w:val="left"/>
      <w:pPr>
        <w:ind w:left="720" w:hanging="360"/>
      </w:pPr>
      <w:rPr>
        <w:rFonts w:ascii="Yu Gothic" w:eastAsia="Yu Gothic" w:hAnsi="Yu Gothic" w:hint="eastAsia"/>
        <w:b/>
        <w:i w:val="0"/>
        <w:color w:val="C00000"/>
        <w:sz w:val="48"/>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8">
    <w:nsid w:val="77887571"/>
    <w:multiLevelType w:val="hybridMultilevel"/>
    <w:tmpl w:val="9EACC306"/>
    <w:lvl w:ilvl="0" w:tplc="6B88B772">
      <w:start w:val="1"/>
      <w:numFmt w:val="bullet"/>
      <w:lvlText w:val="X"/>
      <w:lvlJc w:val="left"/>
      <w:pPr>
        <w:ind w:left="786" w:hanging="360"/>
      </w:pPr>
      <w:rPr>
        <w:rFonts w:ascii="Yu Gothic" w:eastAsia="Yu Gothic" w:hAnsi="Yu Gothic" w:hint="eastAsia"/>
        <w:b/>
        <w:i w:val="0"/>
        <w:outline w:val="0"/>
        <w:shadow w:val="0"/>
        <w:emboss w:val="0"/>
        <w:imprint w:val="0"/>
        <w:color w:val="C00000"/>
        <w:sz w:val="44"/>
        <w:szCs w:val="44"/>
      </w:rPr>
    </w:lvl>
    <w:lvl w:ilvl="1" w:tplc="04190003">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09">
    <w:nsid w:val="782024C2"/>
    <w:multiLevelType w:val="hybridMultilevel"/>
    <w:tmpl w:val="B18E016C"/>
    <w:lvl w:ilvl="0" w:tplc="8A0451E8">
      <w:start w:val="1"/>
      <w:numFmt w:val="bullet"/>
      <w:lvlText w:val="X"/>
      <w:lvlJc w:val="left"/>
      <w:pPr>
        <w:ind w:left="720" w:hanging="360"/>
      </w:pPr>
      <w:rPr>
        <w:rFonts w:ascii="Yu Gothic" w:eastAsia="Yu Gothic" w:hAnsi="Yu Gothic" w:hint="eastAsia"/>
        <w:b/>
        <w:i w:val="0"/>
        <w:color w:val="C00000"/>
        <w:sz w:val="48"/>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0">
    <w:nsid w:val="797E173C"/>
    <w:multiLevelType w:val="hybridMultilevel"/>
    <w:tmpl w:val="201A10E2"/>
    <w:lvl w:ilvl="0" w:tplc="8A0451E8">
      <w:start w:val="1"/>
      <w:numFmt w:val="bullet"/>
      <w:lvlText w:val="X"/>
      <w:lvlJc w:val="left"/>
      <w:pPr>
        <w:ind w:left="720" w:hanging="360"/>
      </w:pPr>
      <w:rPr>
        <w:rFonts w:ascii="Yu Gothic" w:eastAsia="Yu Gothic" w:hAnsi="Yu Gothic" w:hint="eastAsia"/>
        <w:b/>
        <w:i w:val="0"/>
        <w:outline w:val="0"/>
        <w:shadow w:val="0"/>
        <w:emboss w:val="0"/>
        <w:imprint w:val="0"/>
        <w:color w:val="C00000"/>
        <w:sz w:val="48"/>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1">
    <w:nsid w:val="799B098F"/>
    <w:multiLevelType w:val="hybridMultilevel"/>
    <w:tmpl w:val="D8084B36"/>
    <w:lvl w:ilvl="0" w:tplc="E8E2DFBE">
      <w:start w:val="1"/>
      <w:numFmt w:val="bullet"/>
      <w:lvlText w:val="V"/>
      <w:lvlJc w:val="left"/>
      <w:pPr>
        <w:ind w:left="720" w:hanging="360"/>
      </w:pPr>
      <w:rPr>
        <w:rFonts w:ascii="Yu Gothic" w:eastAsia="Yu Gothic" w:hAnsi="Yu Gothic" w:hint="eastAsia"/>
        <w:b/>
        <w:i w:val="0"/>
        <w:outline w:val="0"/>
        <w:shadow w:val="0"/>
        <w:emboss w:val="0"/>
        <w:imprint w:val="0"/>
        <w:color w:val="00B050"/>
        <w:sz w:val="4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2">
    <w:nsid w:val="79AA3028"/>
    <w:multiLevelType w:val="hybridMultilevel"/>
    <w:tmpl w:val="AD88CF0C"/>
    <w:lvl w:ilvl="0" w:tplc="8A78C17C">
      <w:start w:val="1"/>
      <w:numFmt w:val="bullet"/>
      <w:lvlText w:val="V"/>
      <w:lvlJc w:val="left"/>
      <w:pPr>
        <w:ind w:left="502"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3">
    <w:nsid w:val="7A254187"/>
    <w:multiLevelType w:val="hybridMultilevel"/>
    <w:tmpl w:val="57023BCE"/>
    <w:lvl w:ilvl="0" w:tplc="8A0451E8">
      <w:start w:val="1"/>
      <w:numFmt w:val="bullet"/>
      <w:lvlText w:val="X"/>
      <w:lvlJc w:val="left"/>
      <w:pPr>
        <w:ind w:left="720" w:hanging="360"/>
      </w:pPr>
      <w:rPr>
        <w:rFonts w:ascii="Yu Gothic" w:eastAsia="Yu Gothic" w:hAnsi="Yu Gothic" w:hint="eastAsia"/>
        <w:b/>
        <w:i w:val="0"/>
        <w:color w:val="C00000"/>
        <w:sz w:val="48"/>
        <w:szCs w:val="3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4">
    <w:nsid w:val="7AD76A1F"/>
    <w:multiLevelType w:val="hybridMultilevel"/>
    <w:tmpl w:val="B948A31A"/>
    <w:lvl w:ilvl="0" w:tplc="93B4EEF0">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5">
    <w:nsid w:val="7CE11DC3"/>
    <w:multiLevelType w:val="hybridMultilevel"/>
    <w:tmpl w:val="5EE29294"/>
    <w:lvl w:ilvl="0" w:tplc="A2BC8FFA">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6">
    <w:nsid w:val="7CEC4985"/>
    <w:multiLevelType w:val="hybridMultilevel"/>
    <w:tmpl w:val="5A3623E0"/>
    <w:lvl w:ilvl="0" w:tplc="B17EDC74">
      <w:start w:val="1"/>
      <w:numFmt w:val="bullet"/>
      <w:lvlText w:val="X"/>
      <w:lvlJc w:val="left"/>
      <w:pPr>
        <w:ind w:left="720" w:hanging="360"/>
      </w:pPr>
      <w:rPr>
        <w:rFonts w:ascii="Yu Gothic" w:eastAsia="Yu Gothic" w:hAnsi="Yu Gothic" w:hint="eastAsia"/>
        <w:b/>
        <w:i w:val="0"/>
        <w:color w:val="C0000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7">
    <w:nsid w:val="7CF34CD0"/>
    <w:multiLevelType w:val="hybridMultilevel"/>
    <w:tmpl w:val="C0504CF0"/>
    <w:lvl w:ilvl="0" w:tplc="F990A81A">
      <w:start w:val="1"/>
      <w:numFmt w:val="bullet"/>
      <w:lvlText w:val="●"/>
      <w:lvlJc w:val="left"/>
      <w:pPr>
        <w:ind w:left="720" w:hanging="360"/>
      </w:pPr>
      <w:rPr>
        <w:rFonts w:ascii="Yu Gothic" w:eastAsia="Yu Gothic" w:hAnsi="Yu Gothic" w:hint="eastAsia"/>
        <w:b/>
        <w:i w:val="0"/>
        <w:outline w:val="0"/>
        <w:shadow w:val="0"/>
        <w:emboss w:val="0"/>
        <w:imprint w:val="0"/>
        <w:color w:val="FFFF00"/>
        <w:sz w:val="40"/>
        <w:szCs w:val="4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8">
    <w:nsid w:val="7E597D5C"/>
    <w:multiLevelType w:val="hybridMultilevel"/>
    <w:tmpl w:val="86248210"/>
    <w:lvl w:ilvl="0" w:tplc="1F94E8BE">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9">
    <w:nsid w:val="7EF84401"/>
    <w:multiLevelType w:val="hybridMultilevel"/>
    <w:tmpl w:val="1A86DF7A"/>
    <w:lvl w:ilvl="0" w:tplc="E8E2DFBE">
      <w:start w:val="1"/>
      <w:numFmt w:val="bullet"/>
      <w:lvlText w:val="V"/>
      <w:lvlJc w:val="left"/>
      <w:pPr>
        <w:ind w:left="720" w:hanging="360"/>
      </w:pPr>
      <w:rPr>
        <w:rFonts w:ascii="Yu Gothic" w:eastAsia="Yu Gothic" w:hAnsi="Yu Gothic" w:hint="eastAsia"/>
        <w:b/>
        <w:i w:val="0"/>
        <w:outline w:val="0"/>
        <w:shadow w:val="0"/>
        <w:emboss w:val="0"/>
        <w:imprint w:val="0"/>
        <w:color w:val="00B050"/>
        <w:sz w:val="4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0">
    <w:nsid w:val="7F0A6F80"/>
    <w:multiLevelType w:val="hybridMultilevel"/>
    <w:tmpl w:val="5EBA7ED4"/>
    <w:lvl w:ilvl="0" w:tplc="11F081B8">
      <w:start w:val="1"/>
      <w:numFmt w:val="bullet"/>
      <w:lvlText w:val="V"/>
      <w:lvlJc w:val="left"/>
      <w:pPr>
        <w:ind w:left="786" w:hanging="360"/>
      </w:pPr>
      <w:rPr>
        <w:rFonts w:ascii="Yu Gothic" w:eastAsia="Yu Gothic" w:hAnsi="Yu Gothic" w:hint="eastAsia"/>
        <w:b/>
        <w:i w:val="0"/>
        <w:outline w:val="0"/>
        <w:shadow w:val="0"/>
        <w:emboss w:val="0"/>
        <w:imprint w:val="0"/>
        <w:color w:val="00B050"/>
        <w:sz w:val="44"/>
        <w:szCs w:val="44"/>
      </w:rPr>
    </w:lvl>
    <w:lvl w:ilvl="1" w:tplc="04190003">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21">
    <w:nsid w:val="7F3F7AEF"/>
    <w:multiLevelType w:val="hybridMultilevel"/>
    <w:tmpl w:val="FADA038E"/>
    <w:lvl w:ilvl="0" w:tplc="BB10F278">
      <w:start w:val="1"/>
      <w:numFmt w:val="bullet"/>
      <w:lvlText w:val="V"/>
      <w:lvlJc w:val="left"/>
      <w:pPr>
        <w:ind w:left="928"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22">
    <w:nsid w:val="7FD266D3"/>
    <w:multiLevelType w:val="hybridMultilevel"/>
    <w:tmpl w:val="61BABB70"/>
    <w:lvl w:ilvl="0" w:tplc="53CACBDA">
      <w:start w:val="1"/>
      <w:numFmt w:val="bullet"/>
      <w:lvlText w:val="V"/>
      <w:lvlJc w:val="left"/>
      <w:pPr>
        <w:ind w:left="720" w:hanging="360"/>
      </w:pPr>
      <w:rPr>
        <w:rFonts w:ascii="Yu Gothic" w:eastAsia="Yu Gothic" w:hAnsi="Yu Gothic" w:hint="eastAsia"/>
        <w:b/>
        <w:i w:val="0"/>
        <w:outline w:val="0"/>
        <w:shadow w:val="0"/>
        <w:emboss w:val="0"/>
        <w:imprint w:val="0"/>
        <w:color w:val="00B050"/>
        <w:sz w:val="44"/>
        <w:szCs w:val="4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97"/>
  </w:num>
  <w:num w:numId="2">
    <w:abstractNumId w:val="130"/>
  </w:num>
  <w:num w:numId="3">
    <w:abstractNumId w:val="165"/>
  </w:num>
  <w:num w:numId="4">
    <w:abstractNumId w:val="73"/>
  </w:num>
  <w:num w:numId="5">
    <w:abstractNumId w:val="41"/>
  </w:num>
  <w:num w:numId="6">
    <w:abstractNumId w:val="150"/>
  </w:num>
  <w:num w:numId="7">
    <w:abstractNumId w:val="126"/>
  </w:num>
  <w:num w:numId="8">
    <w:abstractNumId w:val="121"/>
  </w:num>
  <w:num w:numId="9">
    <w:abstractNumId w:val="2"/>
  </w:num>
  <w:num w:numId="10">
    <w:abstractNumId w:val="114"/>
  </w:num>
  <w:num w:numId="11">
    <w:abstractNumId w:val="148"/>
  </w:num>
  <w:num w:numId="12">
    <w:abstractNumId w:val="57"/>
  </w:num>
  <w:num w:numId="13">
    <w:abstractNumId w:val="179"/>
  </w:num>
  <w:num w:numId="14">
    <w:abstractNumId w:val="202"/>
  </w:num>
  <w:num w:numId="15">
    <w:abstractNumId w:val="113"/>
  </w:num>
  <w:num w:numId="16">
    <w:abstractNumId w:val="218"/>
  </w:num>
  <w:num w:numId="17">
    <w:abstractNumId w:val="4"/>
  </w:num>
  <w:num w:numId="18">
    <w:abstractNumId w:val="15"/>
  </w:num>
  <w:num w:numId="19">
    <w:abstractNumId w:val="144"/>
  </w:num>
  <w:num w:numId="20">
    <w:abstractNumId w:val="194"/>
  </w:num>
  <w:num w:numId="21">
    <w:abstractNumId w:val="138"/>
  </w:num>
  <w:num w:numId="22">
    <w:abstractNumId w:val="190"/>
  </w:num>
  <w:num w:numId="23">
    <w:abstractNumId w:val="43"/>
  </w:num>
  <w:num w:numId="24">
    <w:abstractNumId w:val="141"/>
  </w:num>
  <w:num w:numId="25">
    <w:abstractNumId w:val="5"/>
  </w:num>
  <w:num w:numId="26">
    <w:abstractNumId w:val="10"/>
  </w:num>
  <w:num w:numId="27">
    <w:abstractNumId w:val="204"/>
  </w:num>
  <w:num w:numId="28">
    <w:abstractNumId w:val="136"/>
  </w:num>
  <w:num w:numId="29">
    <w:abstractNumId w:val="167"/>
  </w:num>
  <w:num w:numId="30">
    <w:abstractNumId w:val="74"/>
  </w:num>
  <w:num w:numId="31">
    <w:abstractNumId w:val="143"/>
  </w:num>
  <w:num w:numId="32">
    <w:abstractNumId w:val="192"/>
  </w:num>
  <w:num w:numId="33">
    <w:abstractNumId w:val="205"/>
  </w:num>
  <w:num w:numId="34">
    <w:abstractNumId w:val="191"/>
  </w:num>
  <w:num w:numId="35">
    <w:abstractNumId w:val="101"/>
  </w:num>
  <w:num w:numId="36">
    <w:abstractNumId w:val="208"/>
  </w:num>
  <w:num w:numId="37">
    <w:abstractNumId w:val="16"/>
  </w:num>
  <w:num w:numId="38">
    <w:abstractNumId w:val="128"/>
  </w:num>
  <w:num w:numId="39">
    <w:abstractNumId w:val="53"/>
  </w:num>
  <w:num w:numId="40">
    <w:abstractNumId w:val="102"/>
  </w:num>
  <w:num w:numId="41">
    <w:abstractNumId w:val="137"/>
  </w:num>
  <w:num w:numId="42">
    <w:abstractNumId w:val="30"/>
  </w:num>
  <w:num w:numId="43">
    <w:abstractNumId w:val="79"/>
  </w:num>
  <w:num w:numId="44">
    <w:abstractNumId w:val="68"/>
  </w:num>
  <w:num w:numId="45">
    <w:abstractNumId w:val="107"/>
  </w:num>
  <w:num w:numId="46">
    <w:abstractNumId w:val="145"/>
  </w:num>
  <w:num w:numId="47">
    <w:abstractNumId w:val="86"/>
  </w:num>
  <w:num w:numId="48">
    <w:abstractNumId w:val="175"/>
  </w:num>
  <w:num w:numId="49">
    <w:abstractNumId w:val="212"/>
  </w:num>
  <w:num w:numId="50">
    <w:abstractNumId w:val="189"/>
  </w:num>
  <w:num w:numId="51">
    <w:abstractNumId w:val="88"/>
  </w:num>
  <w:num w:numId="52">
    <w:abstractNumId w:val="221"/>
  </w:num>
  <w:num w:numId="53">
    <w:abstractNumId w:val="178"/>
  </w:num>
  <w:num w:numId="54">
    <w:abstractNumId w:val="220"/>
  </w:num>
  <w:num w:numId="55">
    <w:abstractNumId w:val="45"/>
  </w:num>
  <w:num w:numId="56">
    <w:abstractNumId w:val="84"/>
  </w:num>
  <w:num w:numId="57">
    <w:abstractNumId w:val="122"/>
  </w:num>
  <w:num w:numId="58">
    <w:abstractNumId w:val="28"/>
  </w:num>
  <w:num w:numId="59">
    <w:abstractNumId w:val="82"/>
  </w:num>
  <w:num w:numId="60">
    <w:abstractNumId w:val="81"/>
  </w:num>
  <w:num w:numId="61">
    <w:abstractNumId w:val="116"/>
  </w:num>
  <w:num w:numId="62">
    <w:abstractNumId w:val="7"/>
  </w:num>
  <w:num w:numId="63">
    <w:abstractNumId w:val="188"/>
  </w:num>
  <w:num w:numId="64">
    <w:abstractNumId w:val="35"/>
  </w:num>
  <w:num w:numId="65">
    <w:abstractNumId w:val="193"/>
  </w:num>
  <w:num w:numId="66">
    <w:abstractNumId w:val="215"/>
  </w:num>
  <w:num w:numId="67">
    <w:abstractNumId w:val="69"/>
  </w:num>
  <w:num w:numId="68">
    <w:abstractNumId w:val="23"/>
  </w:num>
  <w:num w:numId="69">
    <w:abstractNumId w:val="142"/>
  </w:num>
  <w:num w:numId="70">
    <w:abstractNumId w:val="217"/>
  </w:num>
  <w:num w:numId="71">
    <w:abstractNumId w:val="92"/>
  </w:num>
  <w:num w:numId="72">
    <w:abstractNumId w:val="211"/>
  </w:num>
  <w:num w:numId="73">
    <w:abstractNumId w:val="133"/>
  </w:num>
  <w:num w:numId="74">
    <w:abstractNumId w:val="96"/>
  </w:num>
  <w:num w:numId="75">
    <w:abstractNumId w:val="91"/>
  </w:num>
  <w:num w:numId="76">
    <w:abstractNumId w:val="63"/>
  </w:num>
  <w:num w:numId="77">
    <w:abstractNumId w:val="26"/>
  </w:num>
  <w:num w:numId="78">
    <w:abstractNumId w:val="174"/>
  </w:num>
  <w:num w:numId="79">
    <w:abstractNumId w:val="62"/>
  </w:num>
  <w:num w:numId="80">
    <w:abstractNumId w:val="149"/>
  </w:num>
  <w:num w:numId="81">
    <w:abstractNumId w:val="124"/>
  </w:num>
  <w:num w:numId="82">
    <w:abstractNumId w:val="36"/>
  </w:num>
  <w:num w:numId="83">
    <w:abstractNumId w:val="118"/>
  </w:num>
  <w:num w:numId="84">
    <w:abstractNumId w:val="164"/>
  </w:num>
  <w:num w:numId="85">
    <w:abstractNumId w:val="181"/>
  </w:num>
  <w:num w:numId="86">
    <w:abstractNumId w:val="177"/>
  </w:num>
  <w:num w:numId="87">
    <w:abstractNumId w:val="77"/>
  </w:num>
  <w:num w:numId="88">
    <w:abstractNumId w:val="67"/>
  </w:num>
  <w:num w:numId="89">
    <w:abstractNumId w:val="70"/>
  </w:num>
  <w:num w:numId="90">
    <w:abstractNumId w:val="13"/>
  </w:num>
  <w:num w:numId="91">
    <w:abstractNumId w:val="99"/>
  </w:num>
  <w:num w:numId="92">
    <w:abstractNumId w:val="103"/>
  </w:num>
  <w:num w:numId="93">
    <w:abstractNumId w:val="85"/>
  </w:num>
  <w:num w:numId="94">
    <w:abstractNumId w:val="40"/>
  </w:num>
  <w:num w:numId="95">
    <w:abstractNumId w:val="123"/>
  </w:num>
  <w:num w:numId="96">
    <w:abstractNumId w:val="50"/>
  </w:num>
  <w:num w:numId="97">
    <w:abstractNumId w:val="195"/>
  </w:num>
  <w:num w:numId="98">
    <w:abstractNumId w:val="17"/>
  </w:num>
  <w:num w:numId="99">
    <w:abstractNumId w:val="19"/>
  </w:num>
  <w:num w:numId="100">
    <w:abstractNumId w:val="60"/>
  </w:num>
  <w:num w:numId="101">
    <w:abstractNumId w:val="115"/>
  </w:num>
  <w:num w:numId="102">
    <w:abstractNumId w:val="110"/>
  </w:num>
  <w:num w:numId="103">
    <w:abstractNumId w:val="158"/>
  </w:num>
  <w:num w:numId="104">
    <w:abstractNumId w:val="32"/>
  </w:num>
  <w:num w:numId="105">
    <w:abstractNumId w:val="140"/>
  </w:num>
  <w:num w:numId="106">
    <w:abstractNumId w:val="98"/>
  </w:num>
  <w:num w:numId="107">
    <w:abstractNumId w:val="22"/>
  </w:num>
  <w:num w:numId="108">
    <w:abstractNumId w:val="152"/>
  </w:num>
  <w:num w:numId="109">
    <w:abstractNumId w:val="156"/>
  </w:num>
  <w:num w:numId="110">
    <w:abstractNumId w:val="117"/>
  </w:num>
  <w:num w:numId="111">
    <w:abstractNumId w:val="78"/>
  </w:num>
  <w:num w:numId="112">
    <w:abstractNumId w:val="105"/>
  </w:num>
  <w:num w:numId="113">
    <w:abstractNumId w:val="54"/>
  </w:num>
  <w:num w:numId="114">
    <w:abstractNumId w:val="20"/>
  </w:num>
  <w:num w:numId="115">
    <w:abstractNumId w:val="12"/>
  </w:num>
  <w:num w:numId="116">
    <w:abstractNumId w:val="219"/>
  </w:num>
  <w:num w:numId="117">
    <w:abstractNumId w:val="184"/>
  </w:num>
  <w:num w:numId="118">
    <w:abstractNumId w:val="201"/>
  </w:num>
  <w:num w:numId="119">
    <w:abstractNumId w:val="51"/>
  </w:num>
  <w:num w:numId="120">
    <w:abstractNumId w:val="200"/>
  </w:num>
  <w:num w:numId="121">
    <w:abstractNumId w:val="47"/>
  </w:num>
  <w:num w:numId="122">
    <w:abstractNumId w:val="90"/>
  </w:num>
  <w:num w:numId="123">
    <w:abstractNumId w:val="109"/>
  </w:num>
  <w:num w:numId="124">
    <w:abstractNumId w:val="155"/>
  </w:num>
  <w:num w:numId="125">
    <w:abstractNumId w:val="146"/>
  </w:num>
  <w:num w:numId="126">
    <w:abstractNumId w:val="48"/>
  </w:num>
  <w:num w:numId="127">
    <w:abstractNumId w:val="27"/>
  </w:num>
  <w:num w:numId="128">
    <w:abstractNumId w:val="93"/>
  </w:num>
  <w:num w:numId="129">
    <w:abstractNumId w:val="206"/>
  </w:num>
  <w:num w:numId="130">
    <w:abstractNumId w:val="0"/>
  </w:num>
  <w:num w:numId="131">
    <w:abstractNumId w:val="24"/>
  </w:num>
  <w:num w:numId="132">
    <w:abstractNumId w:val="159"/>
  </w:num>
  <w:num w:numId="133">
    <w:abstractNumId w:val="168"/>
  </w:num>
  <w:num w:numId="134">
    <w:abstractNumId w:val="157"/>
  </w:num>
  <w:num w:numId="135">
    <w:abstractNumId w:val="173"/>
  </w:num>
  <w:num w:numId="136">
    <w:abstractNumId w:val="80"/>
  </w:num>
  <w:num w:numId="137">
    <w:abstractNumId w:val="153"/>
  </w:num>
  <w:num w:numId="138">
    <w:abstractNumId w:val="162"/>
  </w:num>
  <w:num w:numId="139">
    <w:abstractNumId w:val="170"/>
  </w:num>
  <w:num w:numId="140">
    <w:abstractNumId w:val="18"/>
  </w:num>
  <w:num w:numId="141">
    <w:abstractNumId w:val="106"/>
  </w:num>
  <w:num w:numId="142">
    <w:abstractNumId w:val="66"/>
  </w:num>
  <w:num w:numId="143">
    <w:abstractNumId w:val="6"/>
  </w:num>
  <w:num w:numId="144">
    <w:abstractNumId w:val="75"/>
  </w:num>
  <w:num w:numId="145">
    <w:abstractNumId w:val="104"/>
  </w:num>
  <w:num w:numId="146">
    <w:abstractNumId w:val="56"/>
  </w:num>
  <w:num w:numId="147">
    <w:abstractNumId w:val="95"/>
  </w:num>
  <w:num w:numId="148">
    <w:abstractNumId w:val="131"/>
  </w:num>
  <w:num w:numId="149">
    <w:abstractNumId w:val="213"/>
  </w:num>
  <w:num w:numId="150">
    <w:abstractNumId w:val="166"/>
  </w:num>
  <w:num w:numId="151">
    <w:abstractNumId w:val="186"/>
  </w:num>
  <w:num w:numId="152">
    <w:abstractNumId w:val="222"/>
  </w:num>
  <w:num w:numId="153">
    <w:abstractNumId w:val="214"/>
  </w:num>
  <w:num w:numId="154">
    <w:abstractNumId w:val="25"/>
  </w:num>
  <w:num w:numId="155">
    <w:abstractNumId w:val="171"/>
  </w:num>
  <w:num w:numId="156">
    <w:abstractNumId w:val="112"/>
  </w:num>
  <w:num w:numId="157">
    <w:abstractNumId w:val="64"/>
  </w:num>
  <w:num w:numId="158">
    <w:abstractNumId w:val="216"/>
  </w:num>
  <w:num w:numId="159">
    <w:abstractNumId w:val="97"/>
  </w:num>
  <w:num w:numId="160">
    <w:abstractNumId w:val="169"/>
  </w:num>
  <w:num w:numId="161">
    <w:abstractNumId w:val="196"/>
  </w:num>
  <w:num w:numId="162">
    <w:abstractNumId w:val="185"/>
  </w:num>
  <w:num w:numId="163">
    <w:abstractNumId w:val="154"/>
  </w:num>
  <w:num w:numId="164">
    <w:abstractNumId w:val="1"/>
  </w:num>
  <w:num w:numId="165">
    <w:abstractNumId w:val="160"/>
  </w:num>
  <w:num w:numId="166">
    <w:abstractNumId w:val="100"/>
  </w:num>
  <w:num w:numId="167">
    <w:abstractNumId w:val="8"/>
  </w:num>
  <w:num w:numId="168">
    <w:abstractNumId w:val="29"/>
  </w:num>
  <w:num w:numId="169">
    <w:abstractNumId w:val="125"/>
  </w:num>
  <w:num w:numId="170">
    <w:abstractNumId w:val="127"/>
  </w:num>
  <w:num w:numId="171">
    <w:abstractNumId w:val="111"/>
  </w:num>
  <w:num w:numId="172">
    <w:abstractNumId w:val="135"/>
  </w:num>
  <w:num w:numId="173">
    <w:abstractNumId w:val="209"/>
  </w:num>
  <w:num w:numId="174">
    <w:abstractNumId w:val="3"/>
  </w:num>
  <w:num w:numId="175">
    <w:abstractNumId w:val="210"/>
  </w:num>
  <w:num w:numId="176">
    <w:abstractNumId w:val="52"/>
  </w:num>
  <w:num w:numId="177">
    <w:abstractNumId w:val="55"/>
  </w:num>
  <w:num w:numId="178">
    <w:abstractNumId w:val="139"/>
  </w:num>
  <w:num w:numId="179">
    <w:abstractNumId w:val="9"/>
  </w:num>
  <w:num w:numId="180">
    <w:abstractNumId w:val="203"/>
  </w:num>
  <w:num w:numId="181">
    <w:abstractNumId w:val="120"/>
  </w:num>
  <w:num w:numId="182">
    <w:abstractNumId w:val="119"/>
  </w:num>
  <w:num w:numId="183">
    <w:abstractNumId w:val="34"/>
  </w:num>
  <w:num w:numId="184">
    <w:abstractNumId w:val="38"/>
  </w:num>
  <w:num w:numId="185">
    <w:abstractNumId w:val="83"/>
  </w:num>
  <w:num w:numId="186">
    <w:abstractNumId w:val="199"/>
  </w:num>
  <w:num w:numId="187">
    <w:abstractNumId w:val="161"/>
  </w:num>
  <w:num w:numId="188">
    <w:abstractNumId w:val="14"/>
  </w:num>
  <w:num w:numId="189">
    <w:abstractNumId w:val="183"/>
  </w:num>
  <w:num w:numId="190">
    <w:abstractNumId w:val="71"/>
  </w:num>
  <w:num w:numId="191">
    <w:abstractNumId w:val="180"/>
  </w:num>
  <w:num w:numId="192">
    <w:abstractNumId w:val="129"/>
  </w:num>
  <w:num w:numId="193">
    <w:abstractNumId w:val="147"/>
  </w:num>
  <w:num w:numId="194">
    <w:abstractNumId w:val="134"/>
  </w:num>
  <w:num w:numId="195">
    <w:abstractNumId w:val="42"/>
  </w:num>
  <w:num w:numId="196">
    <w:abstractNumId w:val="151"/>
  </w:num>
  <w:num w:numId="197">
    <w:abstractNumId w:val="44"/>
  </w:num>
  <w:num w:numId="198">
    <w:abstractNumId w:val="108"/>
  </w:num>
  <w:num w:numId="199">
    <w:abstractNumId w:val="182"/>
  </w:num>
  <w:num w:numId="200">
    <w:abstractNumId w:val="187"/>
  </w:num>
  <w:num w:numId="201">
    <w:abstractNumId w:val="49"/>
  </w:num>
  <w:num w:numId="202">
    <w:abstractNumId w:val="39"/>
  </w:num>
  <w:num w:numId="203">
    <w:abstractNumId w:val="207"/>
  </w:num>
  <w:num w:numId="204">
    <w:abstractNumId w:val="163"/>
  </w:num>
  <w:num w:numId="205">
    <w:abstractNumId w:val="176"/>
  </w:num>
  <w:num w:numId="206">
    <w:abstractNumId w:val="37"/>
  </w:num>
  <w:num w:numId="207">
    <w:abstractNumId w:val="132"/>
  </w:num>
  <w:num w:numId="208">
    <w:abstractNumId w:val="94"/>
  </w:num>
  <w:num w:numId="209">
    <w:abstractNumId w:val="65"/>
  </w:num>
  <w:num w:numId="210">
    <w:abstractNumId w:val="89"/>
  </w:num>
  <w:num w:numId="211">
    <w:abstractNumId w:val="59"/>
  </w:num>
  <w:num w:numId="212">
    <w:abstractNumId w:val="72"/>
  </w:num>
  <w:num w:numId="213">
    <w:abstractNumId w:val="76"/>
  </w:num>
  <w:num w:numId="214">
    <w:abstractNumId w:val="31"/>
  </w:num>
  <w:num w:numId="215">
    <w:abstractNumId w:val="33"/>
  </w:num>
  <w:num w:numId="216">
    <w:abstractNumId w:val="198"/>
  </w:num>
  <w:num w:numId="217">
    <w:abstractNumId w:val="46"/>
  </w:num>
  <w:num w:numId="218">
    <w:abstractNumId w:val="21"/>
  </w:num>
  <w:num w:numId="219">
    <w:abstractNumId w:val="11"/>
  </w:num>
  <w:num w:numId="220">
    <w:abstractNumId w:val="172"/>
  </w:num>
  <w:num w:numId="221">
    <w:abstractNumId w:val="58"/>
  </w:num>
  <w:num w:numId="222">
    <w:abstractNumId w:val="61"/>
  </w:num>
  <w:num w:numId="223">
    <w:abstractNumId w:val="87"/>
  </w:num>
  <w:numIdMacAtCleanup w:val="2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4E1227"/>
    <w:rsid w:val="000057C8"/>
    <w:rsid w:val="000059B6"/>
    <w:rsid w:val="00006962"/>
    <w:rsid w:val="00011527"/>
    <w:rsid w:val="00011DCD"/>
    <w:rsid w:val="000137F7"/>
    <w:rsid w:val="000143C2"/>
    <w:rsid w:val="000163B3"/>
    <w:rsid w:val="00020AF0"/>
    <w:rsid w:val="0002419B"/>
    <w:rsid w:val="00024DC5"/>
    <w:rsid w:val="000343DC"/>
    <w:rsid w:val="00035432"/>
    <w:rsid w:val="000423A2"/>
    <w:rsid w:val="00042EB3"/>
    <w:rsid w:val="00045AEA"/>
    <w:rsid w:val="000477CF"/>
    <w:rsid w:val="000525A6"/>
    <w:rsid w:val="000529B8"/>
    <w:rsid w:val="00057835"/>
    <w:rsid w:val="00057F1A"/>
    <w:rsid w:val="00060FC9"/>
    <w:rsid w:val="00063762"/>
    <w:rsid w:val="0006451F"/>
    <w:rsid w:val="00064DBF"/>
    <w:rsid w:val="00065846"/>
    <w:rsid w:val="00066278"/>
    <w:rsid w:val="00066B7E"/>
    <w:rsid w:val="00072563"/>
    <w:rsid w:val="000727E2"/>
    <w:rsid w:val="00072BBC"/>
    <w:rsid w:val="00074305"/>
    <w:rsid w:val="00075457"/>
    <w:rsid w:val="00076A10"/>
    <w:rsid w:val="00080603"/>
    <w:rsid w:val="00081694"/>
    <w:rsid w:val="000861A9"/>
    <w:rsid w:val="00087098"/>
    <w:rsid w:val="00097C41"/>
    <w:rsid w:val="00097D06"/>
    <w:rsid w:val="000A0124"/>
    <w:rsid w:val="000A50EC"/>
    <w:rsid w:val="000A75EC"/>
    <w:rsid w:val="000B0840"/>
    <w:rsid w:val="000B3344"/>
    <w:rsid w:val="000B400C"/>
    <w:rsid w:val="000B4B1B"/>
    <w:rsid w:val="000B5261"/>
    <w:rsid w:val="000C056C"/>
    <w:rsid w:val="000C1197"/>
    <w:rsid w:val="000C3AAB"/>
    <w:rsid w:val="000C4A9C"/>
    <w:rsid w:val="000C6BF3"/>
    <w:rsid w:val="000C77DF"/>
    <w:rsid w:val="000D28AD"/>
    <w:rsid w:val="000D301C"/>
    <w:rsid w:val="000D5308"/>
    <w:rsid w:val="000E070A"/>
    <w:rsid w:val="000E15F3"/>
    <w:rsid w:val="000E4C73"/>
    <w:rsid w:val="000E7015"/>
    <w:rsid w:val="000F1487"/>
    <w:rsid w:val="000F3EA0"/>
    <w:rsid w:val="000F3EFA"/>
    <w:rsid w:val="000F6C3E"/>
    <w:rsid w:val="00100DA0"/>
    <w:rsid w:val="00101265"/>
    <w:rsid w:val="001035F6"/>
    <w:rsid w:val="0010577E"/>
    <w:rsid w:val="0010628E"/>
    <w:rsid w:val="0010639C"/>
    <w:rsid w:val="001112DA"/>
    <w:rsid w:val="00112DF8"/>
    <w:rsid w:val="00112EEA"/>
    <w:rsid w:val="001131FC"/>
    <w:rsid w:val="00116B46"/>
    <w:rsid w:val="001173E7"/>
    <w:rsid w:val="00121F12"/>
    <w:rsid w:val="00124E79"/>
    <w:rsid w:val="00125A23"/>
    <w:rsid w:val="00126223"/>
    <w:rsid w:val="001301C1"/>
    <w:rsid w:val="00130441"/>
    <w:rsid w:val="00130A5B"/>
    <w:rsid w:val="00133B63"/>
    <w:rsid w:val="00133FE4"/>
    <w:rsid w:val="0013478C"/>
    <w:rsid w:val="00134C38"/>
    <w:rsid w:val="00135395"/>
    <w:rsid w:val="00135E95"/>
    <w:rsid w:val="00136F96"/>
    <w:rsid w:val="00143391"/>
    <w:rsid w:val="001445C2"/>
    <w:rsid w:val="00145342"/>
    <w:rsid w:val="001474C5"/>
    <w:rsid w:val="00147D6D"/>
    <w:rsid w:val="0015053E"/>
    <w:rsid w:val="00151C20"/>
    <w:rsid w:val="00156EE3"/>
    <w:rsid w:val="001639C1"/>
    <w:rsid w:val="001645BE"/>
    <w:rsid w:val="001663F1"/>
    <w:rsid w:val="00167B88"/>
    <w:rsid w:val="00170D59"/>
    <w:rsid w:val="00172E22"/>
    <w:rsid w:val="00174DC9"/>
    <w:rsid w:val="00175358"/>
    <w:rsid w:val="00176B23"/>
    <w:rsid w:val="001815F5"/>
    <w:rsid w:val="00183127"/>
    <w:rsid w:val="00184373"/>
    <w:rsid w:val="001850EA"/>
    <w:rsid w:val="00190C7E"/>
    <w:rsid w:val="0019281B"/>
    <w:rsid w:val="00193224"/>
    <w:rsid w:val="0019368F"/>
    <w:rsid w:val="001944D3"/>
    <w:rsid w:val="0019472B"/>
    <w:rsid w:val="001962C8"/>
    <w:rsid w:val="0019697C"/>
    <w:rsid w:val="001A4C91"/>
    <w:rsid w:val="001A59CC"/>
    <w:rsid w:val="001A5D9E"/>
    <w:rsid w:val="001A75AA"/>
    <w:rsid w:val="001B1CC8"/>
    <w:rsid w:val="001B21BB"/>
    <w:rsid w:val="001B6246"/>
    <w:rsid w:val="001C02C8"/>
    <w:rsid w:val="001C094E"/>
    <w:rsid w:val="001C1B7A"/>
    <w:rsid w:val="001C3821"/>
    <w:rsid w:val="001C7646"/>
    <w:rsid w:val="001D0E8C"/>
    <w:rsid w:val="001D695D"/>
    <w:rsid w:val="001D6BEA"/>
    <w:rsid w:val="001D7544"/>
    <w:rsid w:val="001E04AC"/>
    <w:rsid w:val="001E10FC"/>
    <w:rsid w:val="001F0D00"/>
    <w:rsid w:val="001F0E9F"/>
    <w:rsid w:val="001F102A"/>
    <w:rsid w:val="001F44BF"/>
    <w:rsid w:val="0020254E"/>
    <w:rsid w:val="002063CC"/>
    <w:rsid w:val="002126FB"/>
    <w:rsid w:val="0021343E"/>
    <w:rsid w:val="00214E31"/>
    <w:rsid w:val="0022174A"/>
    <w:rsid w:val="0022377A"/>
    <w:rsid w:val="00227D71"/>
    <w:rsid w:val="002313A5"/>
    <w:rsid w:val="00232FD2"/>
    <w:rsid w:val="002345FC"/>
    <w:rsid w:val="0024035D"/>
    <w:rsid w:val="00241242"/>
    <w:rsid w:val="00244775"/>
    <w:rsid w:val="002461AC"/>
    <w:rsid w:val="00246709"/>
    <w:rsid w:val="00253674"/>
    <w:rsid w:val="002562E5"/>
    <w:rsid w:val="00256D08"/>
    <w:rsid w:val="0026612A"/>
    <w:rsid w:val="00266300"/>
    <w:rsid w:val="00267545"/>
    <w:rsid w:val="00267720"/>
    <w:rsid w:val="002745D9"/>
    <w:rsid w:val="00283281"/>
    <w:rsid w:val="00293709"/>
    <w:rsid w:val="0029413B"/>
    <w:rsid w:val="0029433C"/>
    <w:rsid w:val="0029547B"/>
    <w:rsid w:val="002A184B"/>
    <w:rsid w:val="002A4B4B"/>
    <w:rsid w:val="002A5508"/>
    <w:rsid w:val="002A58D6"/>
    <w:rsid w:val="002B5C36"/>
    <w:rsid w:val="002B6F3D"/>
    <w:rsid w:val="002C2B61"/>
    <w:rsid w:val="002C2D0E"/>
    <w:rsid w:val="002C303B"/>
    <w:rsid w:val="002C361E"/>
    <w:rsid w:val="002C5E87"/>
    <w:rsid w:val="002D15BA"/>
    <w:rsid w:val="002D1785"/>
    <w:rsid w:val="002D5192"/>
    <w:rsid w:val="002D62DB"/>
    <w:rsid w:val="002E0DD5"/>
    <w:rsid w:val="002E2984"/>
    <w:rsid w:val="002E2CF9"/>
    <w:rsid w:val="002E4034"/>
    <w:rsid w:val="002E62B1"/>
    <w:rsid w:val="002F35E7"/>
    <w:rsid w:val="002F4927"/>
    <w:rsid w:val="002F51B2"/>
    <w:rsid w:val="003000D4"/>
    <w:rsid w:val="003016F5"/>
    <w:rsid w:val="00301FA9"/>
    <w:rsid w:val="00305FD8"/>
    <w:rsid w:val="0030638A"/>
    <w:rsid w:val="00306BFA"/>
    <w:rsid w:val="00313EC5"/>
    <w:rsid w:val="0031568D"/>
    <w:rsid w:val="003175BC"/>
    <w:rsid w:val="00317C58"/>
    <w:rsid w:val="00317F32"/>
    <w:rsid w:val="00321236"/>
    <w:rsid w:val="0032167C"/>
    <w:rsid w:val="00324A4E"/>
    <w:rsid w:val="003278EF"/>
    <w:rsid w:val="00334F72"/>
    <w:rsid w:val="00336B86"/>
    <w:rsid w:val="00336CE0"/>
    <w:rsid w:val="0033751A"/>
    <w:rsid w:val="003433CC"/>
    <w:rsid w:val="00343D2E"/>
    <w:rsid w:val="003474C8"/>
    <w:rsid w:val="00347870"/>
    <w:rsid w:val="00350766"/>
    <w:rsid w:val="003509C3"/>
    <w:rsid w:val="00356B39"/>
    <w:rsid w:val="0036290E"/>
    <w:rsid w:val="0036345A"/>
    <w:rsid w:val="003705D0"/>
    <w:rsid w:val="00370633"/>
    <w:rsid w:val="003706C1"/>
    <w:rsid w:val="00370745"/>
    <w:rsid w:val="00371EBD"/>
    <w:rsid w:val="00377032"/>
    <w:rsid w:val="003803EF"/>
    <w:rsid w:val="00381764"/>
    <w:rsid w:val="00385CDA"/>
    <w:rsid w:val="003907E0"/>
    <w:rsid w:val="00392B71"/>
    <w:rsid w:val="00395A0F"/>
    <w:rsid w:val="0039721D"/>
    <w:rsid w:val="003A03DB"/>
    <w:rsid w:val="003A050F"/>
    <w:rsid w:val="003A383B"/>
    <w:rsid w:val="003A5EA2"/>
    <w:rsid w:val="003A6948"/>
    <w:rsid w:val="003A6ADB"/>
    <w:rsid w:val="003B1B83"/>
    <w:rsid w:val="003B3CC2"/>
    <w:rsid w:val="003B3D3F"/>
    <w:rsid w:val="003C4169"/>
    <w:rsid w:val="003C77AC"/>
    <w:rsid w:val="003C7F8C"/>
    <w:rsid w:val="003D2B83"/>
    <w:rsid w:val="003D306F"/>
    <w:rsid w:val="003D5435"/>
    <w:rsid w:val="003D6548"/>
    <w:rsid w:val="003E0E7D"/>
    <w:rsid w:val="003E2EF2"/>
    <w:rsid w:val="003E5223"/>
    <w:rsid w:val="003E5BFC"/>
    <w:rsid w:val="003E6661"/>
    <w:rsid w:val="003E6759"/>
    <w:rsid w:val="003F0AEF"/>
    <w:rsid w:val="003F34E0"/>
    <w:rsid w:val="003F35BE"/>
    <w:rsid w:val="003F617A"/>
    <w:rsid w:val="004003A1"/>
    <w:rsid w:val="00400C67"/>
    <w:rsid w:val="004042C3"/>
    <w:rsid w:val="00423DB3"/>
    <w:rsid w:val="00427BC7"/>
    <w:rsid w:val="00432C6E"/>
    <w:rsid w:val="0043396A"/>
    <w:rsid w:val="00435D1F"/>
    <w:rsid w:val="00435DD3"/>
    <w:rsid w:val="00443CE5"/>
    <w:rsid w:val="00445EDB"/>
    <w:rsid w:val="00447A2E"/>
    <w:rsid w:val="00447DD4"/>
    <w:rsid w:val="00450EBD"/>
    <w:rsid w:val="0045386B"/>
    <w:rsid w:val="00455FC5"/>
    <w:rsid w:val="004601CD"/>
    <w:rsid w:val="004602F1"/>
    <w:rsid w:val="00461984"/>
    <w:rsid w:val="00464203"/>
    <w:rsid w:val="00466224"/>
    <w:rsid w:val="004668F2"/>
    <w:rsid w:val="00466EAF"/>
    <w:rsid w:val="0047194D"/>
    <w:rsid w:val="0047234A"/>
    <w:rsid w:val="00472709"/>
    <w:rsid w:val="00474827"/>
    <w:rsid w:val="00477A79"/>
    <w:rsid w:val="004805F7"/>
    <w:rsid w:val="004844C2"/>
    <w:rsid w:val="004848BE"/>
    <w:rsid w:val="00486122"/>
    <w:rsid w:val="004900B8"/>
    <w:rsid w:val="00493C37"/>
    <w:rsid w:val="00495A65"/>
    <w:rsid w:val="004A0F32"/>
    <w:rsid w:val="004A3672"/>
    <w:rsid w:val="004A500E"/>
    <w:rsid w:val="004B2CA1"/>
    <w:rsid w:val="004B36B0"/>
    <w:rsid w:val="004C4907"/>
    <w:rsid w:val="004C6A3D"/>
    <w:rsid w:val="004D6E8B"/>
    <w:rsid w:val="004D7AB7"/>
    <w:rsid w:val="004E1227"/>
    <w:rsid w:val="004E2BE2"/>
    <w:rsid w:val="004E41B6"/>
    <w:rsid w:val="004F0F40"/>
    <w:rsid w:val="004F43C7"/>
    <w:rsid w:val="004F5ED0"/>
    <w:rsid w:val="004F7745"/>
    <w:rsid w:val="00500275"/>
    <w:rsid w:val="0050079E"/>
    <w:rsid w:val="00501307"/>
    <w:rsid w:val="00502CE9"/>
    <w:rsid w:val="00502E45"/>
    <w:rsid w:val="00503BEE"/>
    <w:rsid w:val="00503D6E"/>
    <w:rsid w:val="0050475A"/>
    <w:rsid w:val="005056AB"/>
    <w:rsid w:val="00505827"/>
    <w:rsid w:val="005060AD"/>
    <w:rsid w:val="005111FD"/>
    <w:rsid w:val="00511FEF"/>
    <w:rsid w:val="0051218C"/>
    <w:rsid w:val="00515F82"/>
    <w:rsid w:val="00516CF9"/>
    <w:rsid w:val="00525403"/>
    <w:rsid w:val="005263B4"/>
    <w:rsid w:val="005266B5"/>
    <w:rsid w:val="005268E0"/>
    <w:rsid w:val="005301A3"/>
    <w:rsid w:val="00536B73"/>
    <w:rsid w:val="00540199"/>
    <w:rsid w:val="005464F1"/>
    <w:rsid w:val="00551281"/>
    <w:rsid w:val="00551E68"/>
    <w:rsid w:val="00552BB5"/>
    <w:rsid w:val="00553A7F"/>
    <w:rsid w:val="005567D8"/>
    <w:rsid w:val="00564717"/>
    <w:rsid w:val="00566B39"/>
    <w:rsid w:val="00566EDC"/>
    <w:rsid w:val="005679A5"/>
    <w:rsid w:val="00575D52"/>
    <w:rsid w:val="00577D29"/>
    <w:rsid w:val="00581EB3"/>
    <w:rsid w:val="00583031"/>
    <w:rsid w:val="00583F88"/>
    <w:rsid w:val="00585F94"/>
    <w:rsid w:val="00590CA1"/>
    <w:rsid w:val="005914EA"/>
    <w:rsid w:val="005917D7"/>
    <w:rsid w:val="00594742"/>
    <w:rsid w:val="00596D3C"/>
    <w:rsid w:val="00596E07"/>
    <w:rsid w:val="005A0AEE"/>
    <w:rsid w:val="005A4EF4"/>
    <w:rsid w:val="005A615C"/>
    <w:rsid w:val="005A6A14"/>
    <w:rsid w:val="005A721D"/>
    <w:rsid w:val="005A74CB"/>
    <w:rsid w:val="005B2CE6"/>
    <w:rsid w:val="005B568E"/>
    <w:rsid w:val="005B5FAC"/>
    <w:rsid w:val="005C2584"/>
    <w:rsid w:val="005C4E89"/>
    <w:rsid w:val="005E5675"/>
    <w:rsid w:val="005E72F8"/>
    <w:rsid w:val="005E78A9"/>
    <w:rsid w:val="005F0665"/>
    <w:rsid w:val="005F0746"/>
    <w:rsid w:val="005F0EDF"/>
    <w:rsid w:val="005F1A53"/>
    <w:rsid w:val="005F1BED"/>
    <w:rsid w:val="005F5E8F"/>
    <w:rsid w:val="006006F9"/>
    <w:rsid w:val="00600E1A"/>
    <w:rsid w:val="006035D4"/>
    <w:rsid w:val="0060708C"/>
    <w:rsid w:val="00607951"/>
    <w:rsid w:val="006122BC"/>
    <w:rsid w:val="006130F9"/>
    <w:rsid w:val="0061336D"/>
    <w:rsid w:val="006162EE"/>
    <w:rsid w:val="0062309C"/>
    <w:rsid w:val="006263A1"/>
    <w:rsid w:val="00626ED0"/>
    <w:rsid w:val="0063514E"/>
    <w:rsid w:val="00635633"/>
    <w:rsid w:val="006358B6"/>
    <w:rsid w:val="006359A3"/>
    <w:rsid w:val="00635B04"/>
    <w:rsid w:val="00636F9E"/>
    <w:rsid w:val="00640A32"/>
    <w:rsid w:val="00640A3B"/>
    <w:rsid w:val="006467E8"/>
    <w:rsid w:val="00650296"/>
    <w:rsid w:val="00652C0D"/>
    <w:rsid w:val="00653EEF"/>
    <w:rsid w:val="00660956"/>
    <w:rsid w:val="00660A27"/>
    <w:rsid w:val="00664DF2"/>
    <w:rsid w:val="00665319"/>
    <w:rsid w:val="00667185"/>
    <w:rsid w:val="00667A5A"/>
    <w:rsid w:val="006704CC"/>
    <w:rsid w:val="00670E73"/>
    <w:rsid w:val="0067616F"/>
    <w:rsid w:val="00677A54"/>
    <w:rsid w:val="00690D42"/>
    <w:rsid w:val="00694931"/>
    <w:rsid w:val="00696CFA"/>
    <w:rsid w:val="006A1207"/>
    <w:rsid w:val="006A2BAC"/>
    <w:rsid w:val="006A3B0A"/>
    <w:rsid w:val="006A3B1A"/>
    <w:rsid w:val="006B1FF2"/>
    <w:rsid w:val="006B5EDC"/>
    <w:rsid w:val="006B741D"/>
    <w:rsid w:val="006C085E"/>
    <w:rsid w:val="006C17CF"/>
    <w:rsid w:val="006C2290"/>
    <w:rsid w:val="006C58AC"/>
    <w:rsid w:val="006C5A82"/>
    <w:rsid w:val="006C7B0C"/>
    <w:rsid w:val="006D1E15"/>
    <w:rsid w:val="006E23DD"/>
    <w:rsid w:val="006E23FA"/>
    <w:rsid w:val="006E4B7F"/>
    <w:rsid w:val="006F1029"/>
    <w:rsid w:val="006F23D0"/>
    <w:rsid w:val="006F29B2"/>
    <w:rsid w:val="006F615E"/>
    <w:rsid w:val="0070172C"/>
    <w:rsid w:val="00701915"/>
    <w:rsid w:val="0070257C"/>
    <w:rsid w:val="00706460"/>
    <w:rsid w:val="00706AF8"/>
    <w:rsid w:val="0071161D"/>
    <w:rsid w:val="007132AD"/>
    <w:rsid w:val="00713787"/>
    <w:rsid w:val="007146E8"/>
    <w:rsid w:val="00714BFC"/>
    <w:rsid w:val="007164F7"/>
    <w:rsid w:val="0072194E"/>
    <w:rsid w:val="00721A4B"/>
    <w:rsid w:val="00730D1B"/>
    <w:rsid w:val="00732015"/>
    <w:rsid w:val="0073312C"/>
    <w:rsid w:val="00733E51"/>
    <w:rsid w:val="00734D13"/>
    <w:rsid w:val="00736E90"/>
    <w:rsid w:val="007374FB"/>
    <w:rsid w:val="00737AD7"/>
    <w:rsid w:val="00742CAB"/>
    <w:rsid w:val="0074791F"/>
    <w:rsid w:val="00756DC2"/>
    <w:rsid w:val="007600B9"/>
    <w:rsid w:val="0076103D"/>
    <w:rsid w:val="0076227A"/>
    <w:rsid w:val="00762BCF"/>
    <w:rsid w:val="00762F42"/>
    <w:rsid w:val="00764F6E"/>
    <w:rsid w:val="007662CD"/>
    <w:rsid w:val="0076737F"/>
    <w:rsid w:val="0077043A"/>
    <w:rsid w:val="007736F4"/>
    <w:rsid w:val="00774C88"/>
    <w:rsid w:val="00775265"/>
    <w:rsid w:val="007753F9"/>
    <w:rsid w:val="00781CFE"/>
    <w:rsid w:val="007932CB"/>
    <w:rsid w:val="00796301"/>
    <w:rsid w:val="007A0D27"/>
    <w:rsid w:val="007A32E4"/>
    <w:rsid w:val="007A3B08"/>
    <w:rsid w:val="007A405F"/>
    <w:rsid w:val="007B0E31"/>
    <w:rsid w:val="007B2012"/>
    <w:rsid w:val="007B2784"/>
    <w:rsid w:val="007B4083"/>
    <w:rsid w:val="007B5008"/>
    <w:rsid w:val="007B5297"/>
    <w:rsid w:val="007C03C8"/>
    <w:rsid w:val="007C2349"/>
    <w:rsid w:val="007C3598"/>
    <w:rsid w:val="007C668F"/>
    <w:rsid w:val="007C7062"/>
    <w:rsid w:val="007D165A"/>
    <w:rsid w:val="007D418D"/>
    <w:rsid w:val="007D501B"/>
    <w:rsid w:val="007E058A"/>
    <w:rsid w:val="007F3D4B"/>
    <w:rsid w:val="00800461"/>
    <w:rsid w:val="00800B2C"/>
    <w:rsid w:val="00804CAD"/>
    <w:rsid w:val="008059FA"/>
    <w:rsid w:val="00807FC1"/>
    <w:rsid w:val="00810039"/>
    <w:rsid w:val="0081125D"/>
    <w:rsid w:val="0081325D"/>
    <w:rsid w:val="00817853"/>
    <w:rsid w:val="00817AF6"/>
    <w:rsid w:val="0082001A"/>
    <w:rsid w:val="00823D2D"/>
    <w:rsid w:val="008247E8"/>
    <w:rsid w:val="0082482E"/>
    <w:rsid w:val="00826252"/>
    <w:rsid w:val="0082659A"/>
    <w:rsid w:val="008266D2"/>
    <w:rsid w:val="00826E60"/>
    <w:rsid w:val="0083281F"/>
    <w:rsid w:val="00832A30"/>
    <w:rsid w:val="00832B68"/>
    <w:rsid w:val="008339F6"/>
    <w:rsid w:val="00834C0F"/>
    <w:rsid w:val="0084094C"/>
    <w:rsid w:val="00843A5D"/>
    <w:rsid w:val="00846A4B"/>
    <w:rsid w:val="00851271"/>
    <w:rsid w:val="00854361"/>
    <w:rsid w:val="00861424"/>
    <w:rsid w:val="00864D06"/>
    <w:rsid w:val="00865D1E"/>
    <w:rsid w:val="00866222"/>
    <w:rsid w:val="00867E50"/>
    <w:rsid w:val="00873709"/>
    <w:rsid w:val="00876E08"/>
    <w:rsid w:val="0088121D"/>
    <w:rsid w:val="008832B2"/>
    <w:rsid w:val="008842AE"/>
    <w:rsid w:val="00887ECF"/>
    <w:rsid w:val="00890791"/>
    <w:rsid w:val="0089299D"/>
    <w:rsid w:val="008933D8"/>
    <w:rsid w:val="008A36C4"/>
    <w:rsid w:val="008A61C3"/>
    <w:rsid w:val="008B14EE"/>
    <w:rsid w:val="008B4B9D"/>
    <w:rsid w:val="008B6E5B"/>
    <w:rsid w:val="008B7BF5"/>
    <w:rsid w:val="008C1040"/>
    <w:rsid w:val="008C2675"/>
    <w:rsid w:val="008C6165"/>
    <w:rsid w:val="008D23A3"/>
    <w:rsid w:val="008D2DB8"/>
    <w:rsid w:val="008D793B"/>
    <w:rsid w:val="008E0AD2"/>
    <w:rsid w:val="008E2144"/>
    <w:rsid w:val="008E4448"/>
    <w:rsid w:val="008E5FDD"/>
    <w:rsid w:val="008F0495"/>
    <w:rsid w:val="008F2366"/>
    <w:rsid w:val="008F521E"/>
    <w:rsid w:val="008F6F69"/>
    <w:rsid w:val="008F7C56"/>
    <w:rsid w:val="009026CE"/>
    <w:rsid w:val="009046D7"/>
    <w:rsid w:val="009079FF"/>
    <w:rsid w:val="00907C8E"/>
    <w:rsid w:val="00911BAA"/>
    <w:rsid w:val="00913424"/>
    <w:rsid w:val="00913A9E"/>
    <w:rsid w:val="00913E35"/>
    <w:rsid w:val="00913FB7"/>
    <w:rsid w:val="00915591"/>
    <w:rsid w:val="00915B27"/>
    <w:rsid w:val="00915F32"/>
    <w:rsid w:val="00920D0C"/>
    <w:rsid w:val="00921757"/>
    <w:rsid w:val="00923FA5"/>
    <w:rsid w:val="009246B0"/>
    <w:rsid w:val="00925C25"/>
    <w:rsid w:val="00927180"/>
    <w:rsid w:val="00932939"/>
    <w:rsid w:val="00934DA5"/>
    <w:rsid w:val="00940626"/>
    <w:rsid w:val="0094197E"/>
    <w:rsid w:val="00943701"/>
    <w:rsid w:val="00945701"/>
    <w:rsid w:val="0094574D"/>
    <w:rsid w:val="00952F16"/>
    <w:rsid w:val="00955DAC"/>
    <w:rsid w:val="009617F8"/>
    <w:rsid w:val="00961808"/>
    <w:rsid w:val="00961FE0"/>
    <w:rsid w:val="009632F4"/>
    <w:rsid w:val="00966777"/>
    <w:rsid w:val="009700E3"/>
    <w:rsid w:val="009724B2"/>
    <w:rsid w:val="00973676"/>
    <w:rsid w:val="009755A0"/>
    <w:rsid w:val="00981A40"/>
    <w:rsid w:val="0098499D"/>
    <w:rsid w:val="0098727A"/>
    <w:rsid w:val="00991DC6"/>
    <w:rsid w:val="00992F83"/>
    <w:rsid w:val="00994A0A"/>
    <w:rsid w:val="009976B2"/>
    <w:rsid w:val="009A4790"/>
    <w:rsid w:val="009B0A0D"/>
    <w:rsid w:val="009B1820"/>
    <w:rsid w:val="009B24A4"/>
    <w:rsid w:val="009B639C"/>
    <w:rsid w:val="009C3F72"/>
    <w:rsid w:val="009C59EF"/>
    <w:rsid w:val="009C7E3F"/>
    <w:rsid w:val="009D6166"/>
    <w:rsid w:val="009E1170"/>
    <w:rsid w:val="009E3078"/>
    <w:rsid w:val="009E48C3"/>
    <w:rsid w:val="009E54F1"/>
    <w:rsid w:val="009E5678"/>
    <w:rsid w:val="009E6D21"/>
    <w:rsid w:val="009E7706"/>
    <w:rsid w:val="009E7EBE"/>
    <w:rsid w:val="009F4362"/>
    <w:rsid w:val="009F6F14"/>
    <w:rsid w:val="00A13356"/>
    <w:rsid w:val="00A1356D"/>
    <w:rsid w:val="00A13A3E"/>
    <w:rsid w:val="00A16B78"/>
    <w:rsid w:val="00A30775"/>
    <w:rsid w:val="00A33CA4"/>
    <w:rsid w:val="00A36169"/>
    <w:rsid w:val="00A377F8"/>
    <w:rsid w:val="00A41314"/>
    <w:rsid w:val="00A42650"/>
    <w:rsid w:val="00A45401"/>
    <w:rsid w:val="00A50C7D"/>
    <w:rsid w:val="00A5196B"/>
    <w:rsid w:val="00A540F3"/>
    <w:rsid w:val="00A56F6A"/>
    <w:rsid w:val="00A60433"/>
    <w:rsid w:val="00A60820"/>
    <w:rsid w:val="00A63EE0"/>
    <w:rsid w:val="00A67CE5"/>
    <w:rsid w:val="00A70C93"/>
    <w:rsid w:val="00A71B47"/>
    <w:rsid w:val="00A72F4F"/>
    <w:rsid w:val="00A75BD5"/>
    <w:rsid w:val="00A84A1D"/>
    <w:rsid w:val="00A90A00"/>
    <w:rsid w:val="00A95397"/>
    <w:rsid w:val="00AA2114"/>
    <w:rsid w:val="00AA23AA"/>
    <w:rsid w:val="00AA604A"/>
    <w:rsid w:val="00AB44B7"/>
    <w:rsid w:val="00AB4561"/>
    <w:rsid w:val="00AB7ED5"/>
    <w:rsid w:val="00AB7EDA"/>
    <w:rsid w:val="00AC173C"/>
    <w:rsid w:val="00AC2ADB"/>
    <w:rsid w:val="00AC2B7B"/>
    <w:rsid w:val="00AC49C7"/>
    <w:rsid w:val="00AC6884"/>
    <w:rsid w:val="00AC74EC"/>
    <w:rsid w:val="00AD063C"/>
    <w:rsid w:val="00AD2A27"/>
    <w:rsid w:val="00AD3DB9"/>
    <w:rsid w:val="00AD71EC"/>
    <w:rsid w:val="00AE11FE"/>
    <w:rsid w:val="00AE5168"/>
    <w:rsid w:val="00AF1288"/>
    <w:rsid w:val="00AF1A4F"/>
    <w:rsid w:val="00AF1B30"/>
    <w:rsid w:val="00AF2548"/>
    <w:rsid w:val="00AF3889"/>
    <w:rsid w:val="00AF7D8A"/>
    <w:rsid w:val="00B001E8"/>
    <w:rsid w:val="00B00FED"/>
    <w:rsid w:val="00B1152A"/>
    <w:rsid w:val="00B13A2D"/>
    <w:rsid w:val="00B16606"/>
    <w:rsid w:val="00B17408"/>
    <w:rsid w:val="00B17A46"/>
    <w:rsid w:val="00B17D3A"/>
    <w:rsid w:val="00B2419C"/>
    <w:rsid w:val="00B272AE"/>
    <w:rsid w:val="00B27FCE"/>
    <w:rsid w:val="00B30478"/>
    <w:rsid w:val="00B307AD"/>
    <w:rsid w:val="00B350D4"/>
    <w:rsid w:val="00B35FAB"/>
    <w:rsid w:val="00B405F6"/>
    <w:rsid w:val="00B42507"/>
    <w:rsid w:val="00B46FB6"/>
    <w:rsid w:val="00B47911"/>
    <w:rsid w:val="00B51AA1"/>
    <w:rsid w:val="00B522E7"/>
    <w:rsid w:val="00B553C7"/>
    <w:rsid w:val="00B55654"/>
    <w:rsid w:val="00B56A1F"/>
    <w:rsid w:val="00B57E5C"/>
    <w:rsid w:val="00B61790"/>
    <w:rsid w:val="00B62184"/>
    <w:rsid w:val="00B63457"/>
    <w:rsid w:val="00B70C6D"/>
    <w:rsid w:val="00B71E6F"/>
    <w:rsid w:val="00B75767"/>
    <w:rsid w:val="00B77B3E"/>
    <w:rsid w:val="00B77D94"/>
    <w:rsid w:val="00B801B7"/>
    <w:rsid w:val="00B80CA0"/>
    <w:rsid w:val="00B80DC5"/>
    <w:rsid w:val="00B90EF8"/>
    <w:rsid w:val="00B91331"/>
    <w:rsid w:val="00B93573"/>
    <w:rsid w:val="00BA078A"/>
    <w:rsid w:val="00BA3C4D"/>
    <w:rsid w:val="00BA6094"/>
    <w:rsid w:val="00BA6DD7"/>
    <w:rsid w:val="00BB079C"/>
    <w:rsid w:val="00BB6B25"/>
    <w:rsid w:val="00BC10AB"/>
    <w:rsid w:val="00BC3AC7"/>
    <w:rsid w:val="00BD0E69"/>
    <w:rsid w:val="00BD2456"/>
    <w:rsid w:val="00BD2F51"/>
    <w:rsid w:val="00BD3555"/>
    <w:rsid w:val="00BD47B8"/>
    <w:rsid w:val="00BD5504"/>
    <w:rsid w:val="00BD64E1"/>
    <w:rsid w:val="00BD7782"/>
    <w:rsid w:val="00BE12C2"/>
    <w:rsid w:val="00BE1448"/>
    <w:rsid w:val="00BE1F82"/>
    <w:rsid w:val="00BE3947"/>
    <w:rsid w:val="00BE4324"/>
    <w:rsid w:val="00BE5940"/>
    <w:rsid w:val="00C0338C"/>
    <w:rsid w:val="00C11BF3"/>
    <w:rsid w:val="00C11C6E"/>
    <w:rsid w:val="00C2256A"/>
    <w:rsid w:val="00C22E86"/>
    <w:rsid w:val="00C254E3"/>
    <w:rsid w:val="00C25696"/>
    <w:rsid w:val="00C2642D"/>
    <w:rsid w:val="00C27B98"/>
    <w:rsid w:val="00C30F95"/>
    <w:rsid w:val="00C32247"/>
    <w:rsid w:val="00C32ABD"/>
    <w:rsid w:val="00C33971"/>
    <w:rsid w:val="00C36FE4"/>
    <w:rsid w:val="00C40D08"/>
    <w:rsid w:val="00C4250E"/>
    <w:rsid w:val="00C42D12"/>
    <w:rsid w:val="00C46995"/>
    <w:rsid w:val="00C543F3"/>
    <w:rsid w:val="00C60C09"/>
    <w:rsid w:val="00C6195C"/>
    <w:rsid w:val="00C6669A"/>
    <w:rsid w:val="00C7121A"/>
    <w:rsid w:val="00C71658"/>
    <w:rsid w:val="00C717EE"/>
    <w:rsid w:val="00C72644"/>
    <w:rsid w:val="00C72A21"/>
    <w:rsid w:val="00C74015"/>
    <w:rsid w:val="00C749C2"/>
    <w:rsid w:val="00C75EBE"/>
    <w:rsid w:val="00C76907"/>
    <w:rsid w:val="00C76E6E"/>
    <w:rsid w:val="00C826C9"/>
    <w:rsid w:val="00C82947"/>
    <w:rsid w:val="00C86CC2"/>
    <w:rsid w:val="00C870D5"/>
    <w:rsid w:val="00C90050"/>
    <w:rsid w:val="00C90503"/>
    <w:rsid w:val="00C90BFB"/>
    <w:rsid w:val="00C95332"/>
    <w:rsid w:val="00C95564"/>
    <w:rsid w:val="00C97DD6"/>
    <w:rsid w:val="00C97EA0"/>
    <w:rsid w:val="00CA1229"/>
    <w:rsid w:val="00CA431F"/>
    <w:rsid w:val="00CA605E"/>
    <w:rsid w:val="00CB229A"/>
    <w:rsid w:val="00CB5B22"/>
    <w:rsid w:val="00CC01B3"/>
    <w:rsid w:val="00CC0EDF"/>
    <w:rsid w:val="00CC53FC"/>
    <w:rsid w:val="00CC5782"/>
    <w:rsid w:val="00CD1E55"/>
    <w:rsid w:val="00CD5191"/>
    <w:rsid w:val="00CE2940"/>
    <w:rsid w:val="00CE29B5"/>
    <w:rsid w:val="00CE3504"/>
    <w:rsid w:val="00CE4BF2"/>
    <w:rsid w:val="00CE6BEB"/>
    <w:rsid w:val="00CF0E27"/>
    <w:rsid w:val="00CF14C4"/>
    <w:rsid w:val="00CF3463"/>
    <w:rsid w:val="00CF374A"/>
    <w:rsid w:val="00CF4BE1"/>
    <w:rsid w:val="00CF776F"/>
    <w:rsid w:val="00D02012"/>
    <w:rsid w:val="00D058D1"/>
    <w:rsid w:val="00D06013"/>
    <w:rsid w:val="00D15B17"/>
    <w:rsid w:val="00D173B6"/>
    <w:rsid w:val="00D20AC1"/>
    <w:rsid w:val="00D2161F"/>
    <w:rsid w:val="00D22242"/>
    <w:rsid w:val="00D23B43"/>
    <w:rsid w:val="00D2434E"/>
    <w:rsid w:val="00D24C18"/>
    <w:rsid w:val="00D25B04"/>
    <w:rsid w:val="00D266D2"/>
    <w:rsid w:val="00D27A2F"/>
    <w:rsid w:val="00D303FA"/>
    <w:rsid w:val="00D31B5D"/>
    <w:rsid w:val="00D41634"/>
    <w:rsid w:val="00D4268A"/>
    <w:rsid w:val="00D43FD4"/>
    <w:rsid w:val="00D44279"/>
    <w:rsid w:val="00D44877"/>
    <w:rsid w:val="00D44B2D"/>
    <w:rsid w:val="00D44EC0"/>
    <w:rsid w:val="00D44FDF"/>
    <w:rsid w:val="00D455B4"/>
    <w:rsid w:val="00D45C8F"/>
    <w:rsid w:val="00D461E0"/>
    <w:rsid w:val="00D467A3"/>
    <w:rsid w:val="00D527F0"/>
    <w:rsid w:val="00D52ACA"/>
    <w:rsid w:val="00D53815"/>
    <w:rsid w:val="00D541FE"/>
    <w:rsid w:val="00D61550"/>
    <w:rsid w:val="00D648DF"/>
    <w:rsid w:val="00D6526B"/>
    <w:rsid w:val="00D655A9"/>
    <w:rsid w:val="00D804F6"/>
    <w:rsid w:val="00D8073B"/>
    <w:rsid w:val="00D840AF"/>
    <w:rsid w:val="00D869F4"/>
    <w:rsid w:val="00D87B3E"/>
    <w:rsid w:val="00D92186"/>
    <w:rsid w:val="00DA03C6"/>
    <w:rsid w:val="00DA10DF"/>
    <w:rsid w:val="00DA2ACC"/>
    <w:rsid w:val="00DA569A"/>
    <w:rsid w:val="00DB5CD8"/>
    <w:rsid w:val="00DC0CCD"/>
    <w:rsid w:val="00DC2828"/>
    <w:rsid w:val="00DC5470"/>
    <w:rsid w:val="00DD1EA6"/>
    <w:rsid w:val="00DD5240"/>
    <w:rsid w:val="00DE0500"/>
    <w:rsid w:val="00DE7416"/>
    <w:rsid w:val="00DF1785"/>
    <w:rsid w:val="00DF33B2"/>
    <w:rsid w:val="00DF40A5"/>
    <w:rsid w:val="00DF4E9B"/>
    <w:rsid w:val="00DF4F9E"/>
    <w:rsid w:val="00DF6F1C"/>
    <w:rsid w:val="00E004B3"/>
    <w:rsid w:val="00E01F7F"/>
    <w:rsid w:val="00E029A9"/>
    <w:rsid w:val="00E0399B"/>
    <w:rsid w:val="00E075A6"/>
    <w:rsid w:val="00E10B54"/>
    <w:rsid w:val="00E12322"/>
    <w:rsid w:val="00E1718C"/>
    <w:rsid w:val="00E20D00"/>
    <w:rsid w:val="00E20FFA"/>
    <w:rsid w:val="00E2143B"/>
    <w:rsid w:val="00E214BA"/>
    <w:rsid w:val="00E21D39"/>
    <w:rsid w:val="00E25B27"/>
    <w:rsid w:val="00E27AA3"/>
    <w:rsid w:val="00E30815"/>
    <w:rsid w:val="00E31940"/>
    <w:rsid w:val="00E363F8"/>
    <w:rsid w:val="00E44BB4"/>
    <w:rsid w:val="00E46B55"/>
    <w:rsid w:val="00E5107C"/>
    <w:rsid w:val="00E53C06"/>
    <w:rsid w:val="00E54219"/>
    <w:rsid w:val="00E608F6"/>
    <w:rsid w:val="00E60A28"/>
    <w:rsid w:val="00E60BDA"/>
    <w:rsid w:val="00E60D7D"/>
    <w:rsid w:val="00E624F3"/>
    <w:rsid w:val="00E65267"/>
    <w:rsid w:val="00E65948"/>
    <w:rsid w:val="00E67D82"/>
    <w:rsid w:val="00E7017A"/>
    <w:rsid w:val="00E7123C"/>
    <w:rsid w:val="00E72DDE"/>
    <w:rsid w:val="00E76656"/>
    <w:rsid w:val="00E83DB0"/>
    <w:rsid w:val="00E8421A"/>
    <w:rsid w:val="00E85869"/>
    <w:rsid w:val="00E907FF"/>
    <w:rsid w:val="00E914F3"/>
    <w:rsid w:val="00E9496E"/>
    <w:rsid w:val="00E95F60"/>
    <w:rsid w:val="00E96DAD"/>
    <w:rsid w:val="00EA07B2"/>
    <w:rsid w:val="00EA7F15"/>
    <w:rsid w:val="00EC1D77"/>
    <w:rsid w:val="00EC2EF2"/>
    <w:rsid w:val="00EC6014"/>
    <w:rsid w:val="00ED0F36"/>
    <w:rsid w:val="00ED3E96"/>
    <w:rsid w:val="00ED4F86"/>
    <w:rsid w:val="00ED6D27"/>
    <w:rsid w:val="00EE2C6F"/>
    <w:rsid w:val="00EF0991"/>
    <w:rsid w:val="00EF0BB4"/>
    <w:rsid w:val="00EF2EE5"/>
    <w:rsid w:val="00EF46BD"/>
    <w:rsid w:val="00EF5539"/>
    <w:rsid w:val="00F012B9"/>
    <w:rsid w:val="00F01E77"/>
    <w:rsid w:val="00F02C60"/>
    <w:rsid w:val="00F06E81"/>
    <w:rsid w:val="00F070B1"/>
    <w:rsid w:val="00F07BD5"/>
    <w:rsid w:val="00F07F4E"/>
    <w:rsid w:val="00F13BA6"/>
    <w:rsid w:val="00F170B9"/>
    <w:rsid w:val="00F218B5"/>
    <w:rsid w:val="00F22409"/>
    <w:rsid w:val="00F2276E"/>
    <w:rsid w:val="00F2641E"/>
    <w:rsid w:val="00F2688B"/>
    <w:rsid w:val="00F30CEB"/>
    <w:rsid w:val="00F30F01"/>
    <w:rsid w:val="00F31901"/>
    <w:rsid w:val="00F319FC"/>
    <w:rsid w:val="00F327D7"/>
    <w:rsid w:val="00F336B7"/>
    <w:rsid w:val="00F34BF3"/>
    <w:rsid w:val="00F3636D"/>
    <w:rsid w:val="00F403F8"/>
    <w:rsid w:val="00F41694"/>
    <w:rsid w:val="00F43697"/>
    <w:rsid w:val="00F43F26"/>
    <w:rsid w:val="00F44497"/>
    <w:rsid w:val="00F465B5"/>
    <w:rsid w:val="00F46BBB"/>
    <w:rsid w:val="00F47039"/>
    <w:rsid w:val="00F5491A"/>
    <w:rsid w:val="00F563BC"/>
    <w:rsid w:val="00F6180D"/>
    <w:rsid w:val="00F640B1"/>
    <w:rsid w:val="00F64AF0"/>
    <w:rsid w:val="00F65709"/>
    <w:rsid w:val="00F66D9F"/>
    <w:rsid w:val="00F67F7E"/>
    <w:rsid w:val="00F71E03"/>
    <w:rsid w:val="00F737DA"/>
    <w:rsid w:val="00F76EDA"/>
    <w:rsid w:val="00F778CA"/>
    <w:rsid w:val="00F77FF1"/>
    <w:rsid w:val="00F8659D"/>
    <w:rsid w:val="00F965A0"/>
    <w:rsid w:val="00F977CC"/>
    <w:rsid w:val="00FA07BA"/>
    <w:rsid w:val="00FA08A4"/>
    <w:rsid w:val="00FA40B2"/>
    <w:rsid w:val="00FA412F"/>
    <w:rsid w:val="00FA59FF"/>
    <w:rsid w:val="00FB2F7E"/>
    <w:rsid w:val="00FB3721"/>
    <w:rsid w:val="00FB4091"/>
    <w:rsid w:val="00FB4B11"/>
    <w:rsid w:val="00FB51CA"/>
    <w:rsid w:val="00FB53A6"/>
    <w:rsid w:val="00FC044F"/>
    <w:rsid w:val="00FC3726"/>
    <w:rsid w:val="00FC3891"/>
    <w:rsid w:val="00FC75E3"/>
    <w:rsid w:val="00FD0B84"/>
    <w:rsid w:val="00FD0E6D"/>
    <w:rsid w:val="00FD0EC6"/>
    <w:rsid w:val="00FD295F"/>
    <w:rsid w:val="00FD2B28"/>
    <w:rsid w:val="00FD5AFF"/>
    <w:rsid w:val="00FD6EA4"/>
    <w:rsid w:val="00FD6F1D"/>
    <w:rsid w:val="00FE1466"/>
    <w:rsid w:val="00FE1B20"/>
    <w:rsid w:val="00FE4926"/>
    <w:rsid w:val="00FF07CE"/>
    <w:rsid w:val="00FF3946"/>
    <w:rsid w:val="00FF3A05"/>
    <w:rsid w:val="00FF3F01"/>
    <w:rsid w:val="00FF3F0D"/>
    <w:rsid w:val="00FF4B5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3" type="connector" idref="#_x0000_s1375"/>
        <o:r id="V:Rule4" type="connector" idref="#_x0000_s140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174A"/>
  </w:style>
  <w:style w:type="paragraph" w:styleId="1">
    <w:name w:val="heading 1"/>
    <w:basedOn w:val="a"/>
    <w:next w:val="a"/>
    <w:link w:val="10"/>
    <w:uiPriority w:val="9"/>
    <w:qFormat/>
    <w:rsid w:val="0088121D"/>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3">
    <w:name w:val="heading 3"/>
    <w:basedOn w:val="a"/>
    <w:next w:val="a"/>
    <w:link w:val="30"/>
    <w:uiPriority w:val="9"/>
    <w:semiHidden/>
    <w:unhideWhenUsed/>
    <w:qFormat/>
    <w:rsid w:val="00ED6D2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E1227"/>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E1227"/>
    <w:rPr>
      <w:rFonts w:ascii="Tahoma" w:hAnsi="Tahoma" w:cs="Tahoma"/>
      <w:sz w:val="16"/>
      <w:szCs w:val="16"/>
    </w:rPr>
  </w:style>
  <w:style w:type="character" w:customStyle="1" w:styleId="2">
    <w:name w:val="Основной текст (2)_"/>
    <w:link w:val="20"/>
    <w:uiPriority w:val="99"/>
    <w:rsid w:val="002345FC"/>
    <w:rPr>
      <w:rFonts w:ascii="Times New Roman" w:hAnsi="Times New Roman" w:cs="Times New Roman"/>
      <w:sz w:val="19"/>
      <w:szCs w:val="19"/>
      <w:shd w:val="clear" w:color="auto" w:fill="FFFFFF"/>
    </w:rPr>
  </w:style>
  <w:style w:type="paragraph" w:customStyle="1" w:styleId="20">
    <w:name w:val="Основной текст (2)"/>
    <w:basedOn w:val="a"/>
    <w:link w:val="2"/>
    <w:uiPriority w:val="99"/>
    <w:rsid w:val="002345FC"/>
    <w:pPr>
      <w:widowControl w:val="0"/>
      <w:shd w:val="clear" w:color="auto" w:fill="FFFFFF"/>
      <w:spacing w:before="840" w:after="360" w:line="226" w:lineRule="exact"/>
      <w:jc w:val="center"/>
    </w:pPr>
    <w:rPr>
      <w:rFonts w:ascii="Times New Roman" w:hAnsi="Times New Roman" w:cs="Times New Roman"/>
      <w:sz w:val="19"/>
      <w:szCs w:val="19"/>
    </w:rPr>
  </w:style>
  <w:style w:type="character" w:styleId="a5">
    <w:name w:val="Hyperlink"/>
    <w:basedOn w:val="a0"/>
    <w:uiPriority w:val="99"/>
    <w:unhideWhenUsed/>
    <w:rsid w:val="009700E3"/>
    <w:rPr>
      <w:color w:val="0000FF"/>
      <w:u w:val="single"/>
    </w:rPr>
  </w:style>
  <w:style w:type="paragraph" w:styleId="a6">
    <w:name w:val="List Paragraph"/>
    <w:basedOn w:val="a"/>
    <w:uiPriority w:val="34"/>
    <w:qFormat/>
    <w:rsid w:val="0036345A"/>
    <w:pPr>
      <w:ind w:left="720"/>
      <w:contextualSpacing/>
    </w:pPr>
  </w:style>
  <w:style w:type="table" w:styleId="a7">
    <w:name w:val="Table Grid"/>
    <w:basedOn w:val="a1"/>
    <w:uiPriority w:val="59"/>
    <w:rsid w:val="005B5FA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header"/>
    <w:basedOn w:val="a"/>
    <w:link w:val="a9"/>
    <w:uiPriority w:val="99"/>
    <w:semiHidden/>
    <w:unhideWhenUsed/>
    <w:rsid w:val="00AA23AA"/>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AA23AA"/>
  </w:style>
  <w:style w:type="paragraph" w:styleId="aa">
    <w:name w:val="footer"/>
    <w:basedOn w:val="a"/>
    <w:link w:val="ab"/>
    <w:uiPriority w:val="99"/>
    <w:unhideWhenUsed/>
    <w:rsid w:val="00AA23A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AA23AA"/>
  </w:style>
  <w:style w:type="paragraph" w:styleId="ac">
    <w:name w:val="No Spacing"/>
    <w:uiPriority w:val="1"/>
    <w:qFormat/>
    <w:rsid w:val="00807FC1"/>
    <w:pPr>
      <w:spacing w:after="0" w:line="240" w:lineRule="auto"/>
    </w:pPr>
  </w:style>
  <w:style w:type="character" w:customStyle="1" w:styleId="10">
    <w:name w:val="Заголовок 1 Знак"/>
    <w:basedOn w:val="a0"/>
    <w:link w:val="1"/>
    <w:uiPriority w:val="9"/>
    <w:rsid w:val="0088121D"/>
    <w:rPr>
      <w:rFonts w:asciiTheme="majorHAnsi" w:eastAsiaTheme="majorEastAsia" w:hAnsiTheme="majorHAnsi" w:cstheme="majorBidi"/>
      <w:color w:val="365F91" w:themeColor="accent1" w:themeShade="BF"/>
      <w:sz w:val="32"/>
      <w:szCs w:val="32"/>
    </w:rPr>
  </w:style>
  <w:style w:type="paragraph" w:styleId="ad">
    <w:name w:val="TOC Heading"/>
    <w:basedOn w:val="1"/>
    <w:next w:val="a"/>
    <w:uiPriority w:val="39"/>
    <w:unhideWhenUsed/>
    <w:qFormat/>
    <w:rsid w:val="00F64AF0"/>
    <w:pPr>
      <w:spacing w:line="259" w:lineRule="auto"/>
      <w:outlineLvl w:val="9"/>
    </w:pPr>
  </w:style>
  <w:style w:type="paragraph" w:styleId="11">
    <w:name w:val="toc 1"/>
    <w:basedOn w:val="a"/>
    <w:next w:val="a"/>
    <w:autoRedefine/>
    <w:uiPriority w:val="39"/>
    <w:unhideWhenUsed/>
    <w:rsid w:val="00176B23"/>
    <w:pPr>
      <w:tabs>
        <w:tab w:val="right" w:leader="dot" w:pos="15168"/>
      </w:tabs>
      <w:spacing w:after="100"/>
    </w:pPr>
    <w:rPr>
      <w:rFonts w:ascii="Times New Roman" w:hAnsi="Times New Roman" w:cs="Times New Roman"/>
      <w:b/>
      <w:noProof/>
    </w:rPr>
  </w:style>
  <w:style w:type="paragraph" w:styleId="ae">
    <w:name w:val="Normal (Web)"/>
    <w:basedOn w:val="a"/>
    <w:uiPriority w:val="99"/>
    <w:semiHidden/>
    <w:unhideWhenUsed/>
    <w:rsid w:val="006E4B7F"/>
    <w:pPr>
      <w:spacing w:before="100" w:beforeAutospacing="1" w:after="100" w:afterAutospacing="1" w:line="240" w:lineRule="auto"/>
    </w:pPr>
    <w:rPr>
      <w:rFonts w:ascii="Times New Roman" w:eastAsia="Times New Roman" w:hAnsi="Times New Roman" w:cs="Times New Roman"/>
      <w:sz w:val="24"/>
      <w:szCs w:val="24"/>
    </w:rPr>
  </w:style>
  <w:style w:type="character" w:styleId="af">
    <w:name w:val="Strong"/>
    <w:basedOn w:val="a0"/>
    <w:uiPriority w:val="22"/>
    <w:qFormat/>
    <w:rsid w:val="00435D1F"/>
    <w:rPr>
      <w:b/>
      <w:bCs/>
    </w:rPr>
  </w:style>
  <w:style w:type="paragraph" w:customStyle="1" w:styleId="Default">
    <w:name w:val="Default"/>
    <w:rsid w:val="00A71B47"/>
    <w:pPr>
      <w:autoSpaceDE w:val="0"/>
      <w:autoSpaceDN w:val="0"/>
      <w:adjustRightInd w:val="0"/>
      <w:spacing w:after="0" w:line="240" w:lineRule="auto"/>
    </w:pPr>
    <w:rPr>
      <w:rFonts w:ascii="Montserrat Medium" w:hAnsi="Montserrat Medium" w:cs="Montserrat Medium"/>
      <w:color w:val="000000"/>
      <w:sz w:val="24"/>
      <w:szCs w:val="24"/>
    </w:rPr>
  </w:style>
  <w:style w:type="paragraph" w:customStyle="1" w:styleId="Pa1">
    <w:name w:val="Pa1"/>
    <w:basedOn w:val="Default"/>
    <w:next w:val="Default"/>
    <w:uiPriority w:val="99"/>
    <w:rsid w:val="00A71B47"/>
    <w:pPr>
      <w:spacing w:line="201" w:lineRule="atLeast"/>
    </w:pPr>
    <w:rPr>
      <w:rFonts w:cstheme="minorBidi"/>
      <w:color w:val="auto"/>
    </w:rPr>
  </w:style>
  <w:style w:type="character" w:customStyle="1" w:styleId="30">
    <w:name w:val="Заголовок 3 Знак"/>
    <w:basedOn w:val="a0"/>
    <w:link w:val="3"/>
    <w:uiPriority w:val="9"/>
    <w:semiHidden/>
    <w:rsid w:val="00ED6D27"/>
    <w:rPr>
      <w:rFonts w:asciiTheme="majorHAnsi" w:eastAsiaTheme="majorEastAsia" w:hAnsiTheme="majorHAnsi" w:cstheme="majorBidi"/>
      <w:color w:val="243F60" w:themeColor="accent1" w:themeShade="7F"/>
      <w:sz w:val="24"/>
      <w:szCs w:val="24"/>
    </w:rPr>
  </w:style>
  <w:style w:type="paragraph" w:customStyle="1" w:styleId="Pa0">
    <w:name w:val="Pa0"/>
    <w:basedOn w:val="Default"/>
    <w:next w:val="Default"/>
    <w:uiPriority w:val="99"/>
    <w:rsid w:val="00101265"/>
    <w:pPr>
      <w:spacing w:line="201" w:lineRule="atLeast"/>
    </w:pPr>
    <w:rPr>
      <w:rFonts w:cstheme="minorBidi"/>
      <w:color w:val="auto"/>
    </w:rPr>
  </w:style>
  <w:style w:type="character" w:customStyle="1" w:styleId="A30">
    <w:name w:val="A3"/>
    <w:uiPriority w:val="99"/>
    <w:rsid w:val="00101265"/>
    <w:rPr>
      <w:rFonts w:cs="Montserrat Medium"/>
      <w:color w:val="000000"/>
      <w:sz w:val="16"/>
      <w:szCs w:val="16"/>
    </w:rPr>
  </w:style>
  <w:style w:type="character" w:styleId="af0">
    <w:name w:val="Book Title"/>
    <w:basedOn w:val="a0"/>
    <w:uiPriority w:val="33"/>
    <w:qFormat/>
    <w:rsid w:val="00B46FB6"/>
    <w:rPr>
      <w:b/>
      <w:bCs/>
      <w:smallCaps/>
      <w:spacing w:val="5"/>
    </w:rPr>
  </w:style>
  <w:style w:type="character" w:customStyle="1" w:styleId="A70">
    <w:name w:val="A7"/>
    <w:uiPriority w:val="99"/>
    <w:rsid w:val="006467E8"/>
    <w:rPr>
      <w:rFonts w:cs="Arial Nova Cond Light"/>
      <w:color w:val="000000"/>
      <w:sz w:val="26"/>
      <w:szCs w:val="26"/>
    </w:rPr>
  </w:style>
  <w:style w:type="table" w:customStyle="1" w:styleId="12">
    <w:name w:val="Сетка таблицы1"/>
    <w:basedOn w:val="a1"/>
    <w:next w:val="a7"/>
    <w:rsid w:val="00B55654"/>
    <w:pPr>
      <w:spacing w:after="0" w:line="240" w:lineRule="auto"/>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31">
    <w:name w:val="toc 3"/>
    <w:basedOn w:val="a"/>
    <w:next w:val="a"/>
    <w:autoRedefine/>
    <w:uiPriority w:val="39"/>
    <w:semiHidden/>
    <w:unhideWhenUsed/>
    <w:rsid w:val="002F4927"/>
    <w:pPr>
      <w:spacing w:after="100"/>
      <w:ind w:left="440"/>
    </w:pPr>
  </w:style>
</w:styles>
</file>

<file path=word/webSettings.xml><?xml version="1.0" encoding="utf-8"?>
<w:webSettings xmlns:r="http://schemas.openxmlformats.org/officeDocument/2006/relationships" xmlns:w="http://schemas.openxmlformats.org/wordprocessingml/2006/main">
  <w:divs>
    <w:div w:id="391006279">
      <w:bodyDiv w:val="1"/>
      <w:marLeft w:val="0"/>
      <w:marRight w:val="0"/>
      <w:marTop w:val="0"/>
      <w:marBottom w:val="0"/>
      <w:divBdr>
        <w:top w:val="none" w:sz="0" w:space="0" w:color="auto"/>
        <w:left w:val="none" w:sz="0" w:space="0" w:color="auto"/>
        <w:bottom w:val="none" w:sz="0" w:space="0" w:color="auto"/>
        <w:right w:val="none" w:sz="0" w:space="0" w:color="auto"/>
      </w:divBdr>
    </w:div>
    <w:div w:id="399056197">
      <w:bodyDiv w:val="1"/>
      <w:marLeft w:val="0"/>
      <w:marRight w:val="0"/>
      <w:marTop w:val="0"/>
      <w:marBottom w:val="0"/>
      <w:divBdr>
        <w:top w:val="none" w:sz="0" w:space="0" w:color="auto"/>
        <w:left w:val="none" w:sz="0" w:space="0" w:color="auto"/>
        <w:bottom w:val="none" w:sz="0" w:space="0" w:color="auto"/>
        <w:right w:val="none" w:sz="0" w:space="0" w:color="auto"/>
      </w:divBdr>
    </w:div>
    <w:div w:id="629163648">
      <w:bodyDiv w:val="1"/>
      <w:marLeft w:val="0"/>
      <w:marRight w:val="0"/>
      <w:marTop w:val="0"/>
      <w:marBottom w:val="0"/>
      <w:divBdr>
        <w:top w:val="none" w:sz="0" w:space="0" w:color="auto"/>
        <w:left w:val="none" w:sz="0" w:space="0" w:color="auto"/>
        <w:bottom w:val="none" w:sz="0" w:space="0" w:color="auto"/>
        <w:right w:val="none" w:sz="0" w:space="0" w:color="auto"/>
      </w:divBdr>
    </w:div>
    <w:div w:id="765805013">
      <w:bodyDiv w:val="1"/>
      <w:marLeft w:val="0"/>
      <w:marRight w:val="0"/>
      <w:marTop w:val="0"/>
      <w:marBottom w:val="0"/>
      <w:divBdr>
        <w:top w:val="none" w:sz="0" w:space="0" w:color="auto"/>
        <w:left w:val="none" w:sz="0" w:space="0" w:color="auto"/>
        <w:bottom w:val="none" w:sz="0" w:space="0" w:color="auto"/>
        <w:right w:val="none" w:sz="0" w:space="0" w:color="auto"/>
      </w:divBdr>
    </w:div>
    <w:div w:id="882793544">
      <w:bodyDiv w:val="1"/>
      <w:marLeft w:val="0"/>
      <w:marRight w:val="0"/>
      <w:marTop w:val="0"/>
      <w:marBottom w:val="0"/>
      <w:divBdr>
        <w:top w:val="none" w:sz="0" w:space="0" w:color="auto"/>
        <w:left w:val="none" w:sz="0" w:space="0" w:color="auto"/>
        <w:bottom w:val="none" w:sz="0" w:space="0" w:color="auto"/>
        <w:right w:val="none" w:sz="0" w:space="0" w:color="auto"/>
      </w:divBdr>
    </w:div>
    <w:div w:id="1100415085">
      <w:bodyDiv w:val="1"/>
      <w:marLeft w:val="0"/>
      <w:marRight w:val="0"/>
      <w:marTop w:val="0"/>
      <w:marBottom w:val="0"/>
      <w:divBdr>
        <w:top w:val="none" w:sz="0" w:space="0" w:color="auto"/>
        <w:left w:val="none" w:sz="0" w:space="0" w:color="auto"/>
        <w:bottom w:val="none" w:sz="0" w:space="0" w:color="auto"/>
        <w:right w:val="none" w:sz="0" w:space="0" w:color="auto"/>
      </w:divBdr>
    </w:div>
    <w:div w:id="1222444014">
      <w:bodyDiv w:val="1"/>
      <w:marLeft w:val="0"/>
      <w:marRight w:val="0"/>
      <w:marTop w:val="0"/>
      <w:marBottom w:val="0"/>
      <w:divBdr>
        <w:top w:val="none" w:sz="0" w:space="0" w:color="auto"/>
        <w:left w:val="none" w:sz="0" w:space="0" w:color="auto"/>
        <w:bottom w:val="none" w:sz="0" w:space="0" w:color="auto"/>
        <w:right w:val="none" w:sz="0" w:space="0" w:color="auto"/>
      </w:divBdr>
    </w:div>
    <w:div w:id="1338190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117" Type="http://schemas.openxmlformats.org/officeDocument/2006/relationships/image" Target="media/image110.png"/><Relationship Id="rId21" Type="http://schemas.openxmlformats.org/officeDocument/2006/relationships/image" Target="media/image16.jpeg"/><Relationship Id="rId42" Type="http://schemas.openxmlformats.org/officeDocument/2006/relationships/image" Target="media/image36.jpeg"/><Relationship Id="rId47" Type="http://schemas.openxmlformats.org/officeDocument/2006/relationships/image" Target="media/image41.png"/><Relationship Id="rId63" Type="http://schemas.openxmlformats.org/officeDocument/2006/relationships/image" Target="media/image56.jpe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jpeg"/><Relationship Id="rId133" Type="http://schemas.openxmlformats.org/officeDocument/2006/relationships/image" Target="media/image125.jpeg"/><Relationship Id="rId138" Type="http://schemas.openxmlformats.org/officeDocument/2006/relationships/image" Target="media/image130.jpeg"/><Relationship Id="rId16" Type="http://schemas.openxmlformats.org/officeDocument/2006/relationships/image" Target="media/image11.jpeg"/><Relationship Id="rId107" Type="http://schemas.openxmlformats.org/officeDocument/2006/relationships/image" Target="media/image100.png"/><Relationship Id="rId11" Type="http://schemas.openxmlformats.org/officeDocument/2006/relationships/image" Target="media/image6.jpeg"/><Relationship Id="rId32" Type="http://schemas.openxmlformats.org/officeDocument/2006/relationships/image" Target="media/image27.emf"/><Relationship Id="rId37" Type="http://schemas.openxmlformats.org/officeDocument/2006/relationships/image" Target="media/image32.jpe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jpeg"/><Relationship Id="rId102" Type="http://schemas.openxmlformats.org/officeDocument/2006/relationships/image" Target="media/image95.png"/><Relationship Id="rId123" Type="http://schemas.openxmlformats.org/officeDocument/2006/relationships/image" Target="media/image115.png"/><Relationship Id="rId128" Type="http://schemas.openxmlformats.org/officeDocument/2006/relationships/image" Target="media/image120.jpeg"/><Relationship Id="rId144" Type="http://schemas.openxmlformats.org/officeDocument/2006/relationships/image" Target="media/image136.jpeg"/><Relationship Id="rId149" Type="http://schemas.openxmlformats.org/officeDocument/2006/relationships/image" Target="media/image141.jpe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7.png"/><Relationship Id="rId27" Type="http://schemas.openxmlformats.org/officeDocument/2006/relationships/image" Target="media/image22.jpeg"/><Relationship Id="rId43" Type="http://schemas.openxmlformats.org/officeDocument/2006/relationships/image" Target="media/image37.jpeg"/><Relationship Id="rId48" Type="http://schemas.openxmlformats.org/officeDocument/2006/relationships/image" Target="media/image42.png"/><Relationship Id="rId64" Type="http://schemas.openxmlformats.org/officeDocument/2006/relationships/image" Target="media/image57.emf"/><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6.jpeg"/><Relationship Id="rId139" Type="http://schemas.openxmlformats.org/officeDocument/2006/relationships/image" Target="media/image131.jpe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footer" Target="footer1.xml"/><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20.jpeg"/><Relationship Id="rId33" Type="http://schemas.openxmlformats.org/officeDocument/2006/relationships/image" Target="media/image28.emf"/><Relationship Id="rId38" Type="http://schemas.openxmlformats.org/officeDocument/2006/relationships/hyperlink" Target="https://remstroiblog.ru/natalia/2016/09/28/8-sovetov-po-vyiboru-vinilovogo-saydinga/" TargetMode="External"/><Relationship Id="rId46" Type="http://schemas.openxmlformats.org/officeDocument/2006/relationships/image" Target="media/image40.png"/><Relationship Id="rId59" Type="http://schemas.openxmlformats.org/officeDocument/2006/relationships/image" Target="media/image52.emf"/><Relationship Id="rId67" Type="http://schemas.openxmlformats.org/officeDocument/2006/relationships/image" Target="media/image60.png"/><Relationship Id="rId103" Type="http://schemas.openxmlformats.org/officeDocument/2006/relationships/image" Target="media/image96.png"/><Relationship Id="rId108" Type="http://schemas.openxmlformats.org/officeDocument/2006/relationships/image" Target="media/image101.png"/><Relationship Id="rId116" Type="http://schemas.openxmlformats.org/officeDocument/2006/relationships/image" Target="media/image109.png"/><Relationship Id="rId124" Type="http://schemas.openxmlformats.org/officeDocument/2006/relationships/image" Target="media/image116.png"/><Relationship Id="rId129" Type="http://schemas.openxmlformats.org/officeDocument/2006/relationships/image" Target="media/image121.png"/><Relationship Id="rId137" Type="http://schemas.openxmlformats.org/officeDocument/2006/relationships/image" Target="media/image129.png"/><Relationship Id="rId20" Type="http://schemas.openxmlformats.org/officeDocument/2006/relationships/image" Target="media/image15.jpeg"/><Relationship Id="rId41" Type="http://schemas.openxmlformats.org/officeDocument/2006/relationships/image" Target="media/image35.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emf"/><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jpeg"/><Relationship Id="rId91" Type="http://schemas.openxmlformats.org/officeDocument/2006/relationships/image" Target="media/image84.png"/><Relationship Id="rId96" Type="http://schemas.openxmlformats.org/officeDocument/2006/relationships/image" Target="media/image89.emf"/><Relationship Id="rId111" Type="http://schemas.openxmlformats.org/officeDocument/2006/relationships/image" Target="media/image104.png"/><Relationship Id="rId132" Type="http://schemas.openxmlformats.org/officeDocument/2006/relationships/image" Target="media/image124.jpeg"/><Relationship Id="rId140" Type="http://schemas.openxmlformats.org/officeDocument/2006/relationships/image" Target="media/image132.jpeg"/><Relationship Id="rId145" Type="http://schemas.openxmlformats.org/officeDocument/2006/relationships/image" Target="media/image13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3.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jpeg"/><Relationship Id="rId119" Type="http://schemas.openxmlformats.org/officeDocument/2006/relationships/hyperlink" Target="https://docs.cntd.ru/document/902344800" TargetMode="External"/><Relationship Id="rId127" Type="http://schemas.openxmlformats.org/officeDocument/2006/relationships/image" Target="media/image119.png"/><Relationship Id="rId10" Type="http://schemas.openxmlformats.org/officeDocument/2006/relationships/image" Target="media/image5.jpeg"/><Relationship Id="rId31" Type="http://schemas.openxmlformats.org/officeDocument/2006/relationships/image" Target="media/image26.emf"/><Relationship Id="rId44" Type="http://schemas.openxmlformats.org/officeDocument/2006/relationships/image" Target="media/image38.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jpeg"/><Relationship Id="rId73" Type="http://schemas.openxmlformats.org/officeDocument/2006/relationships/image" Target="media/image66.png"/><Relationship Id="rId78" Type="http://schemas.openxmlformats.org/officeDocument/2006/relationships/image" Target="media/image71.emf"/><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4.png"/><Relationship Id="rId130" Type="http://schemas.openxmlformats.org/officeDocument/2006/relationships/image" Target="media/image122.jpeg"/><Relationship Id="rId135" Type="http://schemas.openxmlformats.org/officeDocument/2006/relationships/image" Target="media/image127.jpeg"/><Relationship Id="rId143" Type="http://schemas.openxmlformats.org/officeDocument/2006/relationships/image" Target="media/image135.png"/><Relationship Id="rId148" Type="http://schemas.openxmlformats.org/officeDocument/2006/relationships/image" Target="media/image140.png"/><Relationship Id="rId15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3.png"/><Relationship Id="rId39" Type="http://schemas.openxmlformats.org/officeDocument/2006/relationships/image" Target="media/image33.jpeg"/><Relationship Id="rId109" Type="http://schemas.openxmlformats.org/officeDocument/2006/relationships/image" Target="media/image102.png"/><Relationship Id="rId34" Type="http://schemas.openxmlformats.org/officeDocument/2006/relationships/image" Target="media/image29.emf"/><Relationship Id="rId50" Type="http://schemas.openxmlformats.org/officeDocument/2006/relationships/oleObject" Target="embeddings/oleObject1.bin"/><Relationship Id="rId55" Type="http://schemas.openxmlformats.org/officeDocument/2006/relationships/image" Target="media/image48.png"/><Relationship Id="rId76" Type="http://schemas.openxmlformats.org/officeDocument/2006/relationships/image" Target="media/image69.jpeg"/><Relationship Id="rId97" Type="http://schemas.openxmlformats.org/officeDocument/2006/relationships/image" Target="media/image90.emf"/><Relationship Id="rId104" Type="http://schemas.openxmlformats.org/officeDocument/2006/relationships/image" Target="media/image97.png"/><Relationship Id="rId120" Type="http://schemas.openxmlformats.org/officeDocument/2006/relationships/image" Target="media/image112.png"/><Relationship Id="rId125" Type="http://schemas.openxmlformats.org/officeDocument/2006/relationships/image" Target="media/image117.jpeg"/><Relationship Id="rId141" Type="http://schemas.openxmlformats.org/officeDocument/2006/relationships/image" Target="media/image133.png"/><Relationship Id="rId146" Type="http://schemas.openxmlformats.org/officeDocument/2006/relationships/image" Target="media/image138.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4.jpeg"/><Relationship Id="rId24" Type="http://schemas.openxmlformats.org/officeDocument/2006/relationships/image" Target="media/image19.jpeg"/><Relationship Id="rId40" Type="http://schemas.openxmlformats.org/officeDocument/2006/relationships/image" Target="media/image34.jpeg"/><Relationship Id="rId45" Type="http://schemas.openxmlformats.org/officeDocument/2006/relationships/image" Target="media/image39.png"/><Relationship Id="rId66" Type="http://schemas.openxmlformats.org/officeDocument/2006/relationships/image" Target="media/image59.jpe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3.jpeg"/><Relationship Id="rId136" Type="http://schemas.openxmlformats.org/officeDocument/2006/relationships/image" Target="media/image128.jpe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theme" Target="theme/theme1.xml"/><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jpeg"/><Relationship Id="rId105" Type="http://schemas.openxmlformats.org/officeDocument/2006/relationships/image" Target="media/image98.png"/><Relationship Id="rId126" Type="http://schemas.openxmlformats.org/officeDocument/2006/relationships/image" Target="media/image118.jpeg"/><Relationship Id="rId147" Type="http://schemas.openxmlformats.org/officeDocument/2006/relationships/image" Target="media/image139.jpeg"/><Relationship Id="rId8" Type="http://schemas.openxmlformats.org/officeDocument/2006/relationships/image" Target="media/image3.jpe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3.png"/><Relationship Id="rId142" Type="http://schemas.openxmlformats.org/officeDocument/2006/relationships/image" Target="media/image134.jpeg"/><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033C86-BFF9-4B81-99F0-A78362426A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11254</TotalTime>
  <Pages>1</Pages>
  <Words>11681</Words>
  <Characters>66585</Characters>
  <Application>Microsoft Office Word</Application>
  <DocSecurity>0</DocSecurity>
  <Lines>554</Lines>
  <Paragraphs>156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78110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Grad</dc:creator>
  <cp:lastModifiedBy>New6</cp:lastModifiedBy>
  <cp:revision>21</cp:revision>
  <cp:lastPrinted>2023-05-19T02:21:00Z</cp:lastPrinted>
  <dcterms:created xsi:type="dcterms:W3CDTF">2020-07-28T08:25:00Z</dcterms:created>
  <dcterms:modified xsi:type="dcterms:W3CDTF">2023-05-19T02:25:00Z</dcterms:modified>
</cp:coreProperties>
</file>