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2F6" w:rsidRDefault="001913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Российская Федерация</w:t>
      </w:r>
    </w:p>
    <w:p w:rsidR="00B762F6" w:rsidRDefault="001913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Красноярский край</w:t>
      </w:r>
    </w:p>
    <w:p w:rsidR="00B762F6" w:rsidRDefault="00B76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</w:rPr>
      </w:pPr>
    </w:p>
    <w:p w:rsidR="00B762F6" w:rsidRDefault="001913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АДМИНИСТРАЦИЯ ГОРОДА НАЗАРОВО</w:t>
      </w:r>
    </w:p>
    <w:p w:rsidR="00B762F6" w:rsidRDefault="00B76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B762F6" w:rsidRDefault="001913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 О С Т А Н О В Л Е Н И Е</w:t>
      </w:r>
    </w:p>
    <w:p w:rsidR="00B762F6" w:rsidRDefault="00B762F6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B762F6" w:rsidRDefault="00B762F6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B762F6" w:rsidRDefault="00D33B6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21.01.2022</w:t>
      </w:r>
      <w:r w:rsidR="001913B0">
        <w:rPr>
          <w:rFonts w:ascii="Times New Roman" w:eastAsia="Times New Roman" w:hAnsi="Times New Roman" w:cs="Times New Roman"/>
          <w:sz w:val="28"/>
        </w:rPr>
        <w:t xml:space="preserve">              </w:t>
      </w:r>
      <w:r w:rsidR="001913B0">
        <w:rPr>
          <w:rFonts w:ascii="Times New Roman" w:eastAsia="Times New Roman" w:hAnsi="Times New Roman" w:cs="Times New Roman"/>
          <w:sz w:val="28"/>
        </w:rPr>
        <w:tab/>
      </w:r>
      <w:r w:rsidR="001913B0">
        <w:rPr>
          <w:rFonts w:ascii="Times New Roman" w:eastAsia="Times New Roman" w:hAnsi="Times New Roman" w:cs="Times New Roman"/>
          <w:sz w:val="28"/>
        </w:rPr>
        <w:tab/>
      </w:r>
      <w:r w:rsidR="001913B0">
        <w:rPr>
          <w:rFonts w:ascii="Times New Roman" w:eastAsia="Times New Roman" w:hAnsi="Times New Roman" w:cs="Times New Roman"/>
          <w:b/>
          <w:sz w:val="28"/>
        </w:rPr>
        <w:t xml:space="preserve">       </w:t>
      </w:r>
      <w:r w:rsidR="001913B0">
        <w:rPr>
          <w:rFonts w:ascii="Times New Roman" w:eastAsia="Times New Roman" w:hAnsi="Times New Roman" w:cs="Times New Roman"/>
          <w:sz w:val="28"/>
        </w:rPr>
        <w:t>г. Назарово</w:t>
      </w:r>
      <w:r w:rsidR="001913B0">
        <w:rPr>
          <w:rFonts w:ascii="Times New Roman" w:eastAsia="Times New Roman" w:hAnsi="Times New Roman" w:cs="Times New Roman"/>
          <w:sz w:val="28"/>
        </w:rPr>
        <w:tab/>
        <w:t xml:space="preserve">                          </w:t>
      </w:r>
      <w:r w:rsidR="001036C4">
        <w:rPr>
          <w:rFonts w:ascii="Times New Roman" w:eastAsia="Times New Roman" w:hAnsi="Times New Roman" w:cs="Times New Roman"/>
          <w:sz w:val="28"/>
        </w:rPr>
        <w:t xml:space="preserve">             </w:t>
      </w:r>
      <w:r w:rsidR="001913B0">
        <w:rPr>
          <w:rFonts w:ascii="Times New Roman" w:eastAsia="Times New Roman" w:hAnsi="Times New Roman" w:cs="Times New Roman"/>
          <w:sz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</w:rPr>
        <w:t xml:space="preserve">55 </w:t>
      </w:r>
      <w:r w:rsidR="001913B0">
        <w:rPr>
          <w:rFonts w:ascii="Times New Roman" w:eastAsia="Times New Roman" w:hAnsi="Times New Roman" w:cs="Times New Roman"/>
          <w:sz w:val="28"/>
        </w:rPr>
        <w:t>-п</w:t>
      </w:r>
    </w:p>
    <w:p w:rsidR="00B762F6" w:rsidRDefault="00B762F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B762F6" w:rsidRDefault="00191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 утверждении порядка предоставления субсидий субъектам малого и среднего предпринимательства на реализацию инвестиционных проектов в приоритетных отраслях </w:t>
      </w:r>
    </w:p>
    <w:p w:rsidR="00BC6D25" w:rsidRDefault="00BC6D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соответствии с частью 2 статьи 78 Бюджетного кодекса Российской Федерации, статьи 65 Федерального закона от 06.10.2003 № 131- ФЗ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постановлением Правительства Российской Федерации от 18.09.2020 №</w:t>
      </w:r>
      <w:r w:rsidR="00BC6D25">
        <w:rPr>
          <w:rFonts w:ascii="Times New Roman" w:eastAsia="Times New Roman" w:hAnsi="Times New Roman" w:cs="Times New Roman"/>
          <w:sz w:val="28"/>
        </w:rPr>
        <w:t> </w:t>
      </w:r>
      <w:r>
        <w:rPr>
          <w:rFonts w:ascii="Times New Roman" w:eastAsia="Times New Roman" w:hAnsi="Times New Roman" w:cs="Times New Roman"/>
          <w:sz w:val="28"/>
        </w:rPr>
        <w:t>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постановлением Правительства Красноярского края от 30.09.2013 № 505-п «Об утверждении государственной программы Красноярского края «Развитие</w:t>
      </w:r>
      <w:r w:rsidR="006F68D1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малого и среднего предпринимательства</w:t>
      </w:r>
      <w:r w:rsidR="006F68D1">
        <w:rPr>
          <w:rFonts w:ascii="Times New Roman" w:eastAsia="Times New Roman" w:hAnsi="Times New Roman" w:cs="Times New Roman"/>
          <w:sz w:val="28"/>
        </w:rPr>
        <w:t xml:space="preserve"> и инновационной деятельности</w:t>
      </w:r>
      <w:r>
        <w:rPr>
          <w:rFonts w:ascii="Times New Roman" w:eastAsia="Times New Roman" w:hAnsi="Times New Roman" w:cs="Times New Roman"/>
          <w:sz w:val="28"/>
        </w:rPr>
        <w:t>», с целью нормативно-правового обеспечения реализации муниципальной программы города Назарово «Развитие инвестиционной деятельности, малого и среднего предпринимательства», утвержденной постановлением администрации г. Назарово от 10.11.2021 № 1243-п «Об утверждении муниципальной программы «Развитие инвестиционной деятельности, малого и среднего предпринимательства на территории города Назарово» на 2022 год и плановый период 2023-2024 годов», руководствуясь статьей 7 Устава города Назарово, ПОСТАНОВЛЯЮ:</w:t>
      </w:r>
    </w:p>
    <w:p w:rsidR="00B762F6" w:rsidRDefault="00191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Утвердить порядок предоставления субсидий субъектам малого и среднего предпринимательства на реализацию инвестиционных проектов в приоритетных отраслях согласно приложению.</w:t>
      </w:r>
    </w:p>
    <w:p w:rsidR="00B762F6" w:rsidRDefault="00191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Опубликовать настоящее постановление с приложением в газете «Советское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Причулымье</w:t>
      </w:r>
      <w:proofErr w:type="spellEnd"/>
      <w:r>
        <w:rPr>
          <w:rFonts w:ascii="Times New Roman" w:eastAsia="Times New Roman" w:hAnsi="Times New Roman" w:cs="Times New Roman"/>
          <w:sz w:val="28"/>
        </w:rPr>
        <w:t>» и разместить на официальном сайте администрации города в сети Интернет.</w:t>
      </w:r>
    </w:p>
    <w:p w:rsidR="00B762F6" w:rsidRDefault="00191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3. Контроль за исполнением настоящего постановления возложить на заместителя главы города – руководителя финансового управления администрации города С.А. </w:t>
      </w:r>
      <w:proofErr w:type="spellStart"/>
      <w:r>
        <w:rPr>
          <w:rFonts w:ascii="Times New Roman" w:eastAsia="Times New Roman" w:hAnsi="Times New Roman" w:cs="Times New Roman"/>
          <w:sz w:val="28"/>
        </w:rPr>
        <w:t>Удович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B762F6" w:rsidRDefault="001913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Постановление вступает в силу в день, следующий за днем его официального опубликования.</w:t>
      </w:r>
    </w:p>
    <w:p w:rsidR="00B762F6" w:rsidRDefault="00B76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762F6" w:rsidRDefault="00B76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762F6" w:rsidRDefault="00B76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762F6" w:rsidRDefault="003132C3">
      <w:pPr>
        <w:spacing w:after="0" w:line="240" w:lineRule="auto"/>
        <w:jc w:val="both"/>
        <w:rPr>
          <w:rFonts w:ascii="Calibri" w:eastAsia="Calibri" w:hAnsi="Calibri" w:cs="Calibri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</w:rPr>
        <w:t>. г</w:t>
      </w:r>
      <w:r w:rsidR="001913B0">
        <w:rPr>
          <w:rFonts w:ascii="Times New Roman" w:eastAsia="Times New Roman" w:hAnsi="Times New Roman" w:cs="Times New Roman"/>
          <w:sz w:val="28"/>
        </w:rPr>
        <w:t>лав</w:t>
      </w:r>
      <w:r>
        <w:rPr>
          <w:rFonts w:ascii="Times New Roman" w:eastAsia="Times New Roman" w:hAnsi="Times New Roman" w:cs="Times New Roman"/>
          <w:sz w:val="28"/>
        </w:rPr>
        <w:t>ы</w:t>
      </w:r>
      <w:r w:rsidR="001913B0">
        <w:rPr>
          <w:rFonts w:ascii="Times New Roman" w:eastAsia="Times New Roman" w:hAnsi="Times New Roman" w:cs="Times New Roman"/>
          <w:sz w:val="28"/>
        </w:rPr>
        <w:t xml:space="preserve"> города   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913B0">
        <w:rPr>
          <w:rFonts w:ascii="Times New Roman" w:eastAsia="Times New Roman" w:hAnsi="Times New Roman" w:cs="Times New Roman"/>
          <w:sz w:val="28"/>
        </w:rPr>
        <w:t xml:space="preserve">             </w:t>
      </w:r>
      <w:r w:rsidR="003B2FC9">
        <w:rPr>
          <w:rFonts w:ascii="Times New Roman" w:eastAsia="Times New Roman" w:hAnsi="Times New Roman" w:cs="Times New Roman"/>
          <w:sz w:val="28"/>
        </w:rPr>
        <w:t xml:space="preserve">                   </w:t>
      </w:r>
      <w:r w:rsidR="001913B0">
        <w:rPr>
          <w:rFonts w:ascii="Times New Roman" w:eastAsia="Times New Roman" w:hAnsi="Times New Roman" w:cs="Times New Roman"/>
          <w:sz w:val="28"/>
        </w:rPr>
        <w:t xml:space="preserve"> С.И. </w:t>
      </w:r>
      <w:proofErr w:type="spellStart"/>
      <w:r>
        <w:rPr>
          <w:rFonts w:ascii="Times New Roman" w:eastAsia="Times New Roman" w:hAnsi="Times New Roman" w:cs="Times New Roman"/>
          <w:sz w:val="28"/>
        </w:rPr>
        <w:t>Курилович</w:t>
      </w:r>
      <w:proofErr w:type="spellEnd"/>
    </w:p>
    <w:p w:rsidR="00B762F6" w:rsidRDefault="00B762F6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</w:rPr>
      </w:pPr>
    </w:p>
    <w:p w:rsidR="00B762F6" w:rsidRDefault="00B762F6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</w:rPr>
      </w:pPr>
    </w:p>
    <w:p w:rsidR="005E7DA9" w:rsidRDefault="005E7DA9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</w:rPr>
      </w:pPr>
    </w:p>
    <w:p w:rsidR="005E7DA9" w:rsidRDefault="005E7DA9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</w:rPr>
      </w:pPr>
    </w:p>
    <w:p w:rsidR="005E7DA9" w:rsidRDefault="005E7DA9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</w:rPr>
      </w:pPr>
    </w:p>
    <w:p w:rsidR="005E7DA9" w:rsidRDefault="005E7DA9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</w:rPr>
      </w:pPr>
    </w:p>
    <w:p w:rsidR="005E7DA9" w:rsidRDefault="005E7DA9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</w:rPr>
      </w:pPr>
    </w:p>
    <w:p w:rsidR="005E7DA9" w:rsidRDefault="005E7DA9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</w:rPr>
      </w:pPr>
    </w:p>
    <w:p w:rsidR="005E7DA9" w:rsidRDefault="005E7DA9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</w:rPr>
      </w:pPr>
    </w:p>
    <w:p w:rsidR="005E7DA9" w:rsidRDefault="005E7DA9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</w:rPr>
      </w:pPr>
    </w:p>
    <w:p w:rsidR="005E7DA9" w:rsidRDefault="005E7DA9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</w:rPr>
      </w:pPr>
    </w:p>
    <w:p w:rsidR="005E7DA9" w:rsidRDefault="005E7DA9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</w:rPr>
      </w:pPr>
    </w:p>
    <w:p w:rsidR="005E7DA9" w:rsidRDefault="005E7DA9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</w:rPr>
      </w:pPr>
    </w:p>
    <w:p w:rsidR="005E7DA9" w:rsidRDefault="005E7DA9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</w:rPr>
      </w:pPr>
    </w:p>
    <w:p w:rsidR="005E7DA9" w:rsidRDefault="005E7DA9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</w:rPr>
      </w:pPr>
    </w:p>
    <w:p w:rsidR="005E7DA9" w:rsidRDefault="005E7DA9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</w:rPr>
      </w:pPr>
    </w:p>
    <w:p w:rsidR="005E7DA9" w:rsidRDefault="005E7DA9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</w:rPr>
      </w:pPr>
    </w:p>
    <w:p w:rsidR="005E7DA9" w:rsidRDefault="005E7DA9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</w:rPr>
      </w:pPr>
    </w:p>
    <w:p w:rsidR="005E7DA9" w:rsidRDefault="005E7DA9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</w:rPr>
      </w:pPr>
    </w:p>
    <w:p w:rsidR="005E7DA9" w:rsidRDefault="005E7DA9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</w:rPr>
      </w:pPr>
    </w:p>
    <w:p w:rsidR="005E7DA9" w:rsidRDefault="005E7DA9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</w:rPr>
      </w:pPr>
    </w:p>
    <w:p w:rsidR="005E7DA9" w:rsidRDefault="005E7DA9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</w:rPr>
      </w:pPr>
    </w:p>
    <w:p w:rsidR="005E7DA9" w:rsidRDefault="005E7DA9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</w:rPr>
      </w:pPr>
    </w:p>
    <w:p w:rsidR="005E7DA9" w:rsidRDefault="005E7DA9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</w:rPr>
      </w:pPr>
    </w:p>
    <w:p w:rsidR="005E7DA9" w:rsidRDefault="005E7DA9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</w:rPr>
      </w:pPr>
    </w:p>
    <w:p w:rsidR="005E7DA9" w:rsidRDefault="005E7DA9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</w:rPr>
      </w:pPr>
    </w:p>
    <w:p w:rsidR="005E7DA9" w:rsidRDefault="005E7DA9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</w:rPr>
      </w:pPr>
    </w:p>
    <w:p w:rsidR="005E7DA9" w:rsidRDefault="005E7DA9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</w:rPr>
      </w:pPr>
    </w:p>
    <w:p w:rsidR="005E7DA9" w:rsidRDefault="005E7DA9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</w:rPr>
      </w:pPr>
    </w:p>
    <w:p w:rsidR="005E7DA9" w:rsidRDefault="005E7DA9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</w:rPr>
      </w:pPr>
    </w:p>
    <w:p w:rsidR="005E7DA9" w:rsidRDefault="005E7DA9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</w:rPr>
      </w:pPr>
    </w:p>
    <w:p w:rsidR="005E7DA9" w:rsidRDefault="005E7DA9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</w:rPr>
      </w:pPr>
    </w:p>
    <w:p w:rsidR="005E7DA9" w:rsidRDefault="005E7DA9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</w:rPr>
      </w:pPr>
    </w:p>
    <w:p w:rsidR="005E7DA9" w:rsidRDefault="005E7DA9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</w:rPr>
      </w:pPr>
    </w:p>
    <w:p w:rsidR="005E7DA9" w:rsidRDefault="005E7DA9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</w:rPr>
      </w:pPr>
    </w:p>
    <w:p w:rsidR="005E7DA9" w:rsidRDefault="005E7DA9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</w:rPr>
      </w:pPr>
    </w:p>
    <w:p w:rsidR="005E7DA9" w:rsidRDefault="005E7DA9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</w:rPr>
      </w:pPr>
    </w:p>
    <w:p w:rsidR="005E7DA9" w:rsidRDefault="005E7DA9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</w:rPr>
      </w:pPr>
    </w:p>
    <w:p w:rsidR="005E7DA9" w:rsidRDefault="005E7DA9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</w:rPr>
      </w:pPr>
    </w:p>
    <w:p w:rsidR="005E7DA9" w:rsidRDefault="005E7DA9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</w:rPr>
      </w:pPr>
    </w:p>
    <w:p w:rsidR="005E7DA9" w:rsidRDefault="005E7DA9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</w:rPr>
      </w:pPr>
    </w:p>
    <w:p w:rsidR="00B762F6" w:rsidRDefault="00D33B69" w:rsidP="001036C4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Приложение</w:t>
      </w:r>
      <w:bookmarkStart w:id="0" w:name="_GoBack"/>
      <w:bookmarkEnd w:id="0"/>
    </w:p>
    <w:p w:rsidR="00B762F6" w:rsidRDefault="001913B0" w:rsidP="001036C4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 постановлению</w:t>
      </w:r>
    </w:p>
    <w:p w:rsidR="00B762F6" w:rsidRDefault="001913B0" w:rsidP="001036C4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администрации г. Назарово</w:t>
      </w:r>
    </w:p>
    <w:p w:rsidR="00B762F6" w:rsidRDefault="001913B0" w:rsidP="001036C4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 </w:t>
      </w:r>
      <w:r w:rsidR="005E7DA9">
        <w:rPr>
          <w:rFonts w:ascii="Times New Roman" w:eastAsia="Times New Roman" w:hAnsi="Times New Roman" w:cs="Times New Roman"/>
          <w:sz w:val="24"/>
        </w:rPr>
        <w:t>«</w:t>
      </w:r>
      <w:r w:rsidR="00D33B69">
        <w:rPr>
          <w:rFonts w:ascii="Times New Roman" w:eastAsia="Times New Roman" w:hAnsi="Times New Roman" w:cs="Times New Roman"/>
          <w:sz w:val="24"/>
        </w:rPr>
        <w:t>21</w:t>
      </w:r>
      <w:r w:rsidR="005E7DA9">
        <w:rPr>
          <w:rFonts w:ascii="Times New Roman" w:eastAsia="Times New Roman" w:hAnsi="Times New Roman" w:cs="Times New Roman"/>
          <w:sz w:val="24"/>
        </w:rPr>
        <w:t>»</w:t>
      </w:r>
      <w:r w:rsidR="00D33B69">
        <w:rPr>
          <w:rFonts w:ascii="Times New Roman" w:eastAsia="Times New Roman" w:hAnsi="Times New Roman" w:cs="Times New Roman"/>
          <w:sz w:val="24"/>
        </w:rPr>
        <w:t>01.</w:t>
      </w:r>
      <w:r w:rsidR="005E7DA9">
        <w:rPr>
          <w:rFonts w:ascii="Times New Roman" w:eastAsia="Times New Roman" w:hAnsi="Times New Roman" w:cs="Times New Roman"/>
          <w:sz w:val="24"/>
        </w:rPr>
        <w:t>20</w:t>
      </w:r>
      <w:r w:rsidR="003F21A3">
        <w:rPr>
          <w:rFonts w:ascii="Times New Roman" w:eastAsia="Times New Roman" w:hAnsi="Times New Roman" w:cs="Times New Roman"/>
          <w:sz w:val="24"/>
        </w:rPr>
        <w:t>22</w:t>
      </w:r>
      <w:r>
        <w:rPr>
          <w:rFonts w:ascii="Times New Roman" w:eastAsia="Times New Roman" w:hAnsi="Times New Roman" w:cs="Times New Roman"/>
          <w:sz w:val="24"/>
        </w:rPr>
        <w:t xml:space="preserve"> № </w:t>
      </w:r>
      <w:r w:rsidR="00D33B69">
        <w:rPr>
          <w:rFonts w:ascii="Times New Roman" w:eastAsia="Times New Roman" w:hAnsi="Times New Roman" w:cs="Times New Roman"/>
          <w:sz w:val="24"/>
        </w:rPr>
        <w:t xml:space="preserve">55 </w:t>
      </w:r>
      <w:r>
        <w:rPr>
          <w:rFonts w:ascii="Times New Roman" w:eastAsia="Times New Roman" w:hAnsi="Times New Roman" w:cs="Times New Roman"/>
          <w:sz w:val="24"/>
        </w:rPr>
        <w:t>-п</w:t>
      </w:r>
    </w:p>
    <w:p w:rsidR="00B762F6" w:rsidRDefault="00B762F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762F6" w:rsidRDefault="00191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Порядок предоставления субсидий субъектам малого и среднего предпринимательства на реализацию инвестиционных проектов в приоритетных отраслях</w:t>
      </w:r>
    </w:p>
    <w:p w:rsidR="00B762F6" w:rsidRDefault="00B76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762F6" w:rsidRDefault="00191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Общие положения</w:t>
      </w:r>
    </w:p>
    <w:p w:rsidR="00B762F6" w:rsidRDefault="00B762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1.1. Настоящий Порядок предоставления субсидий субъектам малого и среднего предпринимательства на реализацию инвестиционных проектов в приоритетных отраслях (далее - Порядок) определяет целевое назначение, условия и порядок предоставления субсидий, требования к предоставляемой отчетности, требования об осуществлении контроля за соблюдением условий, целей и порядка предоставления субсидии и ответственность за их нарушение.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1.2. В настоящем Порядке используются следующие понятия: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субъекты малого и среднего предпринимательства - понимаются в том значении, в котором они используются в Федеральном законе от 24.07.2007 № 209-ФЗ «О развитии малого и среднего предпринимательства в Российской Федерации»;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заявитель - субъект малого или среднего предпринимательства, обратившийся с заявлением о предоставлении субсидии;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получатель субсидии - заявитель, в отношении которого принято решение о предоставлении субсидии и с которым заключено соглашение о предоставлении субсидии;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инвестиционный проект (далее - проект) - комплексный план мероприятий, включающий проектирование, строительство, приобретение технологий и оборудования, подготовку кадров, направленных на создание нового или модернизацию действующего производства товаров (работ, услуг) с целью получения экономической выгоды;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период реализации проекта - отрезок времени, в течение которого осуществляются предусмотренные проектом действия и обеспечивается получение предусмотренных проектом результатов;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полная стоимость проекта - суммарный объем всех затрат на реализацию проекта, включая затраты на подготовку проектной документации и проведение государственной экспертизы проектной документации и результатов инженерных изысканий в случаях, когда проведение такой экспертизы предусмотрено законодательством Российской Федерации, капитальные вложения, инвестиции в оборотный капитал до года выхода на проектную мощность, за исключением процентов по кредитам (займам);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строительство - создание зданий, строений, сооружений (в том числе на месте сносимых объектов капитального строительства);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бизнес-план проекта - документ, содержащий комплекс технико-экономических расчетов, а также описание практических действий и мероприятий для реализации предполагаемого инвестиционного проекта;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реконструкция объектов капитального строительства (за исключением линейных объектов) - изменение параметров объекта капитального строительства, его частей (высоты, количества этажей, площади, объема), в том числе надстройка, перестройка, расширение объекта капитального строительства, а также замена и (или) восстановление несущих строительных конструкций объекта капитального строительства, за исключением замены отдельных элементов таких конструкций на аналогичные или иные улучшающие показатели таких конструкций элементы и (или) восстановления указанных элементов;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модернизация производства - процесс обновления, замены устаревших мощностей на современные, разработка и ввод в строй более эффективного оборудования, участвующего в процессе производства;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производственные здания, строения, сооружения - здания, строения, сооружения, предназначенные для организации производственных процессов или обслуживающих операций с размещением постоянных или временных рабочих мест;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оборудование – новые, не бывшие в эксплуатации: оборудование, устройства, механизмы, станки, приборы, аппараты, агрегаты, установки, машины, транспортные средства (за исключением легковых автомобилей и воздушных судов), относящиеся к первой - десятой амортизационным группам, согласно требованиям Налогового кодекса Российской Федерации;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прикладное программное обеспечение – программное обеспечение, являющееся частью системы управления для безопасной и эффективной эксплуатации оборудования;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первый взнос (аванс) - первый лизинговый платеж в соответствии с заключенным договором лизинга оборудования;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лизинговые платежи - общая сумма платежей по договору лизинга оборудования за весь срок действия договора лизинга оборудования, в которую входит возмещение затрат лизингодателя, связанных с приобретением и передачей предмета лизинга лизингополучателю, возмещение затрат, связанных с оказанием других предусмотренных договором лизинга оборудования услуг, а также доход лизингодателя. </w:t>
      </w:r>
      <w:r>
        <w:rPr>
          <w:rFonts w:ascii="Times New Roman" w:eastAsia="Times New Roman" w:hAnsi="Times New Roman" w:cs="Times New Roman"/>
          <w:sz w:val="28"/>
        </w:rPr>
        <w:br/>
        <w:t>В общую сумму договора лизинга оборудования может включаться выкупная цена предмета лизинга, если договором лизинга оборудования предусмотрен переход права собственности на предмет лизинга к лизингополучателю;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1.3. Органом местного самоуправления, уполномоченным на предоставление субсидии и осуществляющим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доводятся в установленном порядке лимиты бюджетных обязательств на предоставление субсидии на соответствующий финансовый год (соответствующий финансовый год и плановый период), является </w:t>
      </w:r>
      <w:r>
        <w:rPr>
          <w:rFonts w:ascii="Times New Roman" w:eastAsia="Times New Roman" w:hAnsi="Times New Roman" w:cs="Times New Roman"/>
          <w:sz w:val="28"/>
        </w:rPr>
        <w:lastRenderedPageBreak/>
        <w:t>Администрация города Назарово (далее – Главный распорядитель бюджетных средств).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1.4. Субсидии предоставляются в пределах бюджетных ассигнований, предусмотренных на указанные цели в бюджете городского округа города Назарово на соответствующий финансовый год и плановый период, и лимитов бюджетных обязательств, утвержденных в установленном порядке Главному распорядителю бюджетных средств.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1.5. Сведения о субсидиях размещаются на едином портале бюджетной системы Российской Федерации (далее - единый портал) в информационно-телекоммуникационной сети Интернет при формировании проекта решения о местном бюджете на очередной финансовый год и плановый период (проекта решения о внесении изменений в решение о местном бюджете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 текущий финансовый год и плановый период).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1.6. Субсидия предоставляется в целях возмещения затрат на реализацию проектов, связанных с созданием новых или развитием (модернизацией) </w:t>
      </w:r>
      <w:r>
        <w:rPr>
          <w:rFonts w:ascii="Times New Roman" w:eastAsia="Times New Roman" w:hAnsi="Times New Roman" w:cs="Times New Roman"/>
          <w:color w:val="000000"/>
          <w:sz w:val="28"/>
        </w:rPr>
        <w:t>действующих мощностей по производству продукции (выполнению работ, оказанию услуг), в том числе: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строительство, реконструкция (техническое перевооружение), капитальный ремонт объектов капитального строительства, включая затраты 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на подключение к инженерной инфраструктуре;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приобретение оборудования, включая его монтаж и пусконаладочные работы;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разработка и (или) приобретение прикладного программного обеспечения;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лицензирование деятельности, сертификацию (декларирование) продукции (продовольственного сырья, товаров, работ, услуг);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компенсация части затрат, связанных с оплатой первоначального (авансового) лизингового взноса </w:t>
      </w:r>
      <w:r>
        <w:rPr>
          <w:rFonts w:ascii="Times New Roman" w:eastAsia="Times New Roman" w:hAnsi="Times New Roman" w:cs="Times New Roman"/>
          <w:sz w:val="28"/>
        </w:rPr>
        <w:t xml:space="preserve">и (или) очередных </w:t>
      </w:r>
      <w:r>
        <w:rPr>
          <w:rFonts w:ascii="Times New Roman" w:eastAsia="Times New Roman" w:hAnsi="Times New Roman" w:cs="Times New Roman"/>
          <w:color w:val="000000"/>
          <w:sz w:val="28"/>
        </w:rPr>
        <w:t>лизинговых платежей по заключенным договорам лизинга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сублизинга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) оборудования;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возмещение части затрат на уплату процентов по кредитам на приобретение оборудования.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1.7. Субсидии предоставляются на основе конкурса по отбору проектов (далее - Конкурс), который проводится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при определении получателя поддержки, исходя </w:t>
      </w:r>
      <w:r>
        <w:rPr>
          <w:rFonts w:ascii="Times New Roman" w:eastAsia="Times New Roman" w:hAnsi="Times New Roman" w:cs="Times New Roman"/>
          <w:sz w:val="28"/>
        </w:rPr>
        <w:t>из соответствия приоритетным направлениям социально-экономического развития муниципального образования и вклада от реализации проекта в социально-экономическое развитие муниципального образования в соответствии с критериями, установленными пунктом 2.10 Порядка.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1.8. Категории получателей субсидии, являющиеся участниками отбора, – субъекты малого и среднего предпринимательства.</w:t>
      </w:r>
    </w:p>
    <w:p w:rsidR="00B762F6" w:rsidRDefault="00B76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762F6" w:rsidRDefault="00191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Условия и порядок предоставления субсидий</w:t>
      </w:r>
    </w:p>
    <w:p w:rsidR="00B762F6" w:rsidRDefault="00B76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2.1. Заявитель на первое число месяца подачи заявки, указанной в пункте 2.5. Порядка, должен соответствовать следующим требованиям: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отсутствие просроченной задолженности по возврату в местный бюджет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муниципальным образованием;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индивидуальные предприниматели не должны прекратить деятельность в качестве индивидуального предпринимателя;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 должны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 должны получать средства из местного бюджета на основании иных муниципальных правовых актов на цели, указанные в пункте 1.6 Порядка;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реестре дисквалифицированных лиц отсутствуют сведения </w:t>
      </w:r>
      <w:r>
        <w:rPr>
          <w:rFonts w:ascii="Times New Roman" w:eastAsia="Times New Roman" w:hAnsi="Times New Roman" w:cs="Times New Roman"/>
          <w:sz w:val="28"/>
        </w:rPr>
        <w:br/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предпринимателе, являющихся участниками отбора;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осуществление деятельности в сфере производства товаров (работ, услуг), за исключением видов деятельности, включенных в разделы А (за исключением классов 02, 03), B, D, E, G, K, L, M, N, O, S, T, U Общероссийского классификатора видов экономической деятельности ОК 029-2014, утвержденного Приказом </w:t>
      </w:r>
      <w:proofErr w:type="spellStart"/>
      <w:r>
        <w:rPr>
          <w:rFonts w:ascii="Times New Roman" w:eastAsia="Times New Roman" w:hAnsi="Times New Roman" w:cs="Times New Roman"/>
          <w:sz w:val="28"/>
        </w:rPr>
        <w:t>Росстандарта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от 31.01.2014 № 14-ст;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затраты совершены в течение двух календарных лет, предшествующих году подачи и в году подачи в период до даты подачи в администрацию города Назарово заявления о предоставлении субсидии в связи с реализацией проекта.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2.2. Поддержка не может оказываться в отношении заявителей: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являющихся участниками соглашений о разделе продукции;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осуществляющих предпринимательскую деятельность в сфере игорного бизнеса;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осуществляющих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 включенных в Единый реестр субъектов малого и среднего предпринимательства.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2.3. Главный распорядитель бюджетных средств не позднее 1 июня текущего финансового года размещает информацию о проведении отбора на официальном сайте администрации города Назарово в информационно-телекоммуникационной сети «Интернет», в газете «Советское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Причулымье</w:t>
      </w:r>
      <w:proofErr w:type="spellEnd"/>
      <w:r>
        <w:rPr>
          <w:rFonts w:ascii="Times New Roman" w:eastAsia="Times New Roman" w:hAnsi="Times New Roman" w:cs="Times New Roman"/>
          <w:sz w:val="28"/>
        </w:rPr>
        <w:t>» с указанием в объявлении о проведении отбора: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сроков проведения отбора;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даты начала подачи или окончания приема заявок участников отбора, которая не может быть ранее 30-го календарного дня, следующего за днем размещения объявления о проведении отбора;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наименования, места нахождения, почтового адреса, адреса электронной почты главного распорядителя бюджетных средств;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доменного имени и (или) указателей страниц системы «Электронный бюджет» или иного сайта в информационно-телекоммуникационной сети «Интернет», на котором обеспечивается проведение отбора (при технической возможности);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требований к участникам отбора и перечня документов, представляемых участниками отбора для подтверждения их соответствия указанным требованиям;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порядка подачи заявок участниками отбора и требований, предъявляемых к форме и содержанию заявок, подаваемых участниками отбора;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порядка отзыва заявок участников отбора, порядка возврата заявок участников отбора, определяющего в том числе основания для возврата заявок участников отбора, порядка внесения изменений в заявки участников отбора;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правил рассмотрения и оценки заявок участников отбора;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предоставления.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2.4. В целях получения субсидии заявитель, в сроки, указанные в информации о приеме заявок, представляет Главному распорядителю бюджетных средств по адресу: город Назарово, ул. К. Маркса, д.19/1, кабинет № 301, СП КГБУ "МФЦ" в г. Назарово, ул. Мира, владение 11, здание 1, содержащую следующие документы (далее - заявка):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а) заявление на предоставление субсидии по установленной форме согласно приложению № 1 к Порядку;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б) бизнес-план проекта согласно приложению № 2 к Порядку;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справку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документ, подтверждающий полномочия представителя Получателя, а также копию паспорта или иного документа, удостоверяющего личность представителя Получателя;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копии договоров на приобретение оборудования, кредитных договоров;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счетов-фактур (за исключением случаев, предусмотренных законодательством Российской Федерации, когда счет-фактура может не составляться поставщиком (исполнителем, подрядчиком);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товарных (товарно-транспортных) накладных;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актов о приеме-передаче объектов основных средств;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актов приема-передачи выполненных работ (оказанных услуг);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копии платежных поручений;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 копии технических паспортов (паспортов), технической документации на приобретенное оборудование;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 копии документов, подтверждающих постановку на баланс приобретенного оборудования;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копии договоров лизинга оборудования с графиком погашения лизинга и уплаты процентов по нему, с приложением договора купли-продажи предмета лизинга;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 копии документов, подтверждающих передачу предмета лизинга во временное владение и пользование, либо указывающих сроки его будущей поставки;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 копии технических паспортов, технической документации на предмет лизинга;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 копии платежных документов, подтверждающих оплату первого взноса (аванса) в сроки, предусмотренные договорами лизинга оборудования.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2.5. Копии представляемых заявителем документов, должны быть прошнурованы, пронумерованы опечатаны с указанием количества листов, подписаны и заверены печатью заявителя (при наличии).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Заявитель несет ответственность за достоверность представляемых сведений и документов для получения субсидии в соответствии с действующим законодательством Российской Федерации.</w:t>
      </w:r>
    </w:p>
    <w:p w:rsidR="00B762F6" w:rsidRPr="00476648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76648">
        <w:rPr>
          <w:rFonts w:ascii="Times New Roman" w:eastAsia="Times New Roman" w:hAnsi="Times New Roman" w:cs="Times New Roman"/>
          <w:sz w:val="28"/>
        </w:rPr>
        <w:t xml:space="preserve">Документы, </w:t>
      </w:r>
      <w:r w:rsidR="001A4E6D" w:rsidRPr="00476648">
        <w:rPr>
          <w:rFonts w:ascii="Times New Roman" w:eastAsia="Times New Roman" w:hAnsi="Times New Roman" w:cs="Times New Roman"/>
          <w:sz w:val="28"/>
        </w:rPr>
        <w:t xml:space="preserve">не </w:t>
      </w:r>
      <w:r w:rsidRPr="00476648">
        <w:rPr>
          <w:rFonts w:ascii="Times New Roman" w:eastAsia="Times New Roman" w:hAnsi="Times New Roman" w:cs="Times New Roman"/>
          <w:sz w:val="28"/>
        </w:rPr>
        <w:t>указанные в пункт</w:t>
      </w:r>
      <w:r w:rsidR="001A4E6D" w:rsidRPr="00476648">
        <w:rPr>
          <w:rFonts w:ascii="Times New Roman" w:eastAsia="Times New Roman" w:hAnsi="Times New Roman" w:cs="Times New Roman"/>
          <w:sz w:val="28"/>
        </w:rPr>
        <w:t>е 2.4.</w:t>
      </w:r>
      <w:r w:rsidR="00593C86">
        <w:rPr>
          <w:rFonts w:ascii="Times New Roman" w:eastAsia="Times New Roman" w:hAnsi="Times New Roman" w:cs="Times New Roman"/>
          <w:sz w:val="28"/>
        </w:rPr>
        <w:t>,</w:t>
      </w:r>
      <w:r w:rsidRPr="00476648">
        <w:rPr>
          <w:rFonts w:ascii="Times New Roman" w:eastAsia="Times New Roman" w:hAnsi="Times New Roman" w:cs="Times New Roman"/>
          <w:sz w:val="28"/>
        </w:rPr>
        <w:t xml:space="preserve"> Заявитель вправе представить по собственной инициативе.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2.6. Заявка регистрируется Главным распорядителем бюджетных средств в течение одного рабочего дня с момента приема документов. При необходимости заявителю выдается расписка о получении документов.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2.7. Главный распорядитель бюджетных средств в течение 10 рабочих дней со дня регистрации заявки рассматривает поступившие документы и готовит заключение на предмет соответствия заявителя и предоставленных им документов требованиям настоящего Порядка.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2.8. Главный распорядитель бюджетных средств в течение десяти рабочих дней со дня рассмотрения заявки принимает решение о предоставлении субсидии или об отказе в предоставлении субсидии в форме постановления администрации города Назарово и в письменной форме уведомляет заявителя о принятом решении в течение трех рабочих дней со дня принятия указанного решения.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2.9. Решение об отказе в предоставлении субсидии принимается по следующим основаниям: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несоответствие заявителя требованиям, установленным в пункте 2.1 Порядка;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несоответствие представленных заявителем документов (в случае, если требование о представлении документов предусмотрено правовым актом) требованиям к заявкам</w:t>
      </w:r>
      <w:r w:rsidR="00D61EAE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участников отбора, установленным в объявлении о проведении отбора;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недостоверность представленной заявителем информации, в том числе информации о месте нахождения и адресе юридического лица;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подача документов заявителем после даты и (или) времени, определенных для подачи заявок;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иные основания для отклонения заявки участника отбора.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2.10. Оценка проектов осуществляется с использованием следующих критериев: 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а) соответствие проекта приоритетным направлениям социально-экономического развития муниципального образования края: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соответствует – 10 баллов;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 соответствует – 0 баллов;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б) соотношение объема инвестиций, привлекаемых в результате реализации проекта, предполагаемого к предоставлению поддержки (за исключением субсидий, привлекаемых из бюджетов всех уровней) и объема заявленной суммы субсидии: 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более 6,0 - 5 баллов;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 4,5 до 5,9 - 4 балла;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 3,0 до 4,49 - 3 балла;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 2,0 до 2,9 - 2 балла;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 1,0 до 1,9 - 1 балл;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менее 1 - 0 баллов;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в) прирост количества рабочих мест в результате реализации проектов субъектов малого и среднего предпринимательства, предполагаемых к предоставлению поддержки: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для субъектов малого и среднего предпринимательства с численностью работников свыше 15 человек: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более чем на 50% - 5 баллов;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более чем на 20%, но не более 50% - 4 балла;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более чем на 10%, но не более 20% - 3 балла;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более чем на 5%, но не более 10% - 2 балла;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не более чем на 5% - 1 балл;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прирост отсутствует - 0 баллов;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для субъектов малого и среднего предпринимательства с численностью работников до 15 человек (включительно):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более чем на 80% - 5 баллов;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более чем на 60%, но не более 80% - 4 балла;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более чем на 40%, но не более 60% - 3 балла;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более чем на 20%, но не более 40% - 2 балла;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не более чем на 20% - 1 балл;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прирост отсутствует - 0 баллов.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каждому проекту выставляются баллы по установленным критериям. Проекты ранжируются по убыванию количества полученных баллов.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 равенстве рангов, полученных проектами </w:t>
      </w:r>
      <w:r w:rsidR="00A926B8">
        <w:rPr>
          <w:rFonts w:ascii="Times New Roman" w:eastAsia="Times New Roman" w:hAnsi="Times New Roman" w:cs="Times New Roman"/>
          <w:sz w:val="28"/>
        </w:rPr>
        <w:t>более высокий ранг,</w:t>
      </w:r>
      <w:r>
        <w:rPr>
          <w:rFonts w:ascii="Times New Roman" w:eastAsia="Times New Roman" w:hAnsi="Times New Roman" w:cs="Times New Roman"/>
          <w:sz w:val="28"/>
        </w:rPr>
        <w:t xml:space="preserve"> присваивается проекту, у которого выше соотношение объема инвестиций, привлекаемых в результате реализации проекта (за исключением субсидий, привлекаемых из бюджетов всех уровней) и объема заявленной суммы субсидии.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2.11. Размер субсидии составляет до 50 процентов произведенных затрат, но не менее 300 тыс. рублей и не более 15,0 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млн.рублей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одному получателю поддержки, реализующему проект.</w:t>
      </w:r>
    </w:p>
    <w:p w:rsidR="00B762F6" w:rsidRDefault="001913B0">
      <w:pPr>
        <w:spacing w:after="0" w:line="240" w:lineRule="auto"/>
        <w:ind w:firstLine="709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Расчет (распределение) субсидии осуществляется по следующей формуле:</w:t>
      </w:r>
    </w:p>
    <w:p w:rsidR="00B762F6" w:rsidRPr="00D20035" w:rsidRDefault="00191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S= ∑N*50%,</w:t>
      </w:r>
      <w:r w:rsidR="00D20035">
        <w:rPr>
          <w:rFonts w:ascii="Times New Roman" w:eastAsia="Times New Roman" w:hAnsi="Times New Roman" w:cs="Times New Roman"/>
          <w:sz w:val="28"/>
        </w:rPr>
        <w:t xml:space="preserve"> </w:t>
      </w:r>
      <w:r w:rsidR="00476648" w:rsidRPr="00D20035">
        <w:rPr>
          <w:rFonts w:ascii="Times New Roman" w:eastAsia="Times New Roman" w:hAnsi="Times New Roman" w:cs="Times New Roman"/>
          <w:sz w:val="28"/>
        </w:rPr>
        <w:t xml:space="preserve">≥ 300,0 </w:t>
      </w:r>
      <w:proofErr w:type="spellStart"/>
      <w:r w:rsidR="00476648" w:rsidRPr="00D20035">
        <w:rPr>
          <w:rFonts w:ascii="Times New Roman" w:eastAsia="Times New Roman" w:hAnsi="Times New Roman" w:cs="Times New Roman"/>
          <w:sz w:val="28"/>
        </w:rPr>
        <w:t>тыс.руб</w:t>
      </w:r>
      <w:proofErr w:type="spellEnd"/>
      <w:r w:rsidR="00476648" w:rsidRPr="00D20035">
        <w:rPr>
          <w:rFonts w:ascii="Times New Roman" w:eastAsia="Times New Roman" w:hAnsi="Times New Roman" w:cs="Times New Roman"/>
          <w:sz w:val="28"/>
        </w:rPr>
        <w:t>.</w:t>
      </w:r>
      <w:r w:rsidRPr="00D20035">
        <w:rPr>
          <w:rFonts w:ascii="Times New Roman" w:eastAsia="Times New Roman" w:hAnsi="Times New Roman" w:cs="Times New Roman"/>
          <w:sz w:val="28"/>
        </w:rPr>
        <w:t xml:space="preserve"> ≤ 15,0 </w:t>
      </w:r>
      <w:proofErr w:type="spellStart"/>
      <w:r w:rsidRPr="00D20035">
        <w:rPr>
          <w:rFonts w:ascii="Times New Roman" w:eastAsia="Times New Roman" w:hAnsi="Times New Roman" w:cs="Times New Roman"/>
          <w:sz w:val="28"/>
        </w:rPr>
        <w:t>млн.руб</w:t>
      </w:r>
      <w:proofErr w:type="spellEnd"/>
      <w:r w:rsidRPr="00D20035">
        <w:rPr>
          <w:rFonts w:ascii="Times New Roman" w:eastAsia="Times New Roman" w:hAnsi="Times New Roman" w:cs="Times New Roman"/>
          <w:sz w:val="28"/>
        </w:rPr>
        <w:t>.</w:t>
      </w:r>
    </w:p>
    <w:p w:rsidR="00B762F6" w:rsidRDefault="001913B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где:</w:t>
      </w:r>
    </w:p>
    <w:p w:rsidR="00B762F6" w:rsidRDefault="001913B0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S - размер субсидии;</w:t>
      </w:r>
    </w:p>
    <w:p w:rsidR="00B762F6" w:rsidRDefault="001913B0">
      <w:pPr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N - направление затрат в соответствии с направлениями, установленными настоящим Порядком, произведенное получателем субсидии и включенное в пакет документов;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2.12. Субсидия предоставляется при соблюдении условия о заключении соглашения между Главным распорядителем бюджетных средств и получателем субсидии (далее - соглашение).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Соглашение заключается в соответствии с типовой формой соглашения, утвержденной финансовым управлением администрации города Назарово.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Соглашение заключается в течение 10 календарных </w:t>
      </w:r>
      <w:r w:rsidR="00F41916">
        <w:rPr>
          <w:rFonts w:ascii="Times New Roman" w:eastAsia="Times New Roman" w:hAnsi="Times New Roman" w:cs="Times New Roman"/>
          <w:sz w:val="28"/>
        </w:rPr>
        <w:t xml:space="preserve">дней </w:t>
      </w:r>
      <w:r>
        <w:rPr>
          <w:rFonts w:ascii="Times New Roman" w:eastAsia="Times New Roman" w:hAnsi="Times New Roman" w:cs="Times New Roman"/>
          <w:sz w:val="28"/>
        </w:rPr>
        <w:t>со дня принятия Главным распорядителем бюджетных средств решения о предоставлении субсидии получателю субсидии и должно содержать: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обязательство получателя субсидии о сохранении численности работников через 12 месяцев после получения субсидии в размере не менее 100 процентов среднесписочной численности работников на 1 января года получения субсидии. При этом в течение 12 месяцев после получения субсидии на конец одного или нескольких отчетных месяцев среднесписочная численность работников не должна составлять менее 80 процентов численности работников получателя поддержки на 1 января года получения субсидии;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обязательство получателя субсидии о не прекращении деятельности в течение двух лет после получения субсидии; 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согласие получателя и лиц, получающих средства на основании договоров, заключенных с Получателем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субсидии на осуществление в отношении них проверки Главным распорядителем бюджетных средств, муниципальными органами финансового контроля соблюдения условий, цели и порядка предоставления субсидии, а также ответственности за их нарушение, порядка и сроков возврата средств, полученных на основании договоров, заключенных с получателем, в местный бюджет в случае их нарушения;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результат предоставления субсидии и показатели, необходимые для достижения результата предоставления субсидии (далее - показатели результативности использования субсидии), и их значения;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запрет приобретения получателем, а также иными юридическими лицами, получающими средства на основании договоров, заключенных с получателем, за счет полученных средств местного бюджета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Получатель обязан при заключении договоров (соглашений) с иными лицами в целях исполнения обязательств по соглашению включать в них условия: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 согласии лиц, получающих средства на основании договоров (соглашений), заключенных с получателем, на осуществление Главным распорядителем бюджетных средств, финансовым управлением администрации города Назарово проверок соблюдения ими условий, цели и порядка предоставления субсидии, а также ответственности за их нарушение, порядка и сроков возврата средств, полученных на основании договоров, заключенных с получателем, в местный бюджет в случае их нарушения;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 запрете приобретения иными юридическими лицами, получающими средства на основании договоров, заключенных с получателем субсидии, за счет средств местного бюджета, полученных от получателя,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случае если соглашение не подписано получателем и (или) не направлено Главному распорядителю бюджетных средств в срок, указанный в пункте 2.12, получатель считается уклонившимся от получения субсидии, соглашение с получателем </w:t>
      </w:r>
      <w:r w:rsidR="00F52D2B">
        <w:rPr>
          <w:rFonts w:ascii="Times New Roman" w:eastAsia="Times New Roman" w:hAnsi="Times New Roman" w:cs="Times New Roman"/>
          <w:sz w:val="28"/>
        </w:rPr>
        <w:t>не заключается,</w:t>
      </w:r>
      <w:r>
        <w:rPr>
          <w:rFonts w:ascii="Times New Roman" w:eastAsia="Times New Roman" w:hAnsi="Times New Roman" w:cs="Times New Roman"/>
          <w:sz w:val="28"/>
        </w:rPr>
        <w:t xml:space="preserve"> и субсидия указанному получателю не предоставляется.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2.13. Показателями, необходимыми для достижения результата предоставления субсидии, являются: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количество сохраненных рабочих мест в размере не менее 100 процентов среднесписочной численности работников получателя поддержки на 1 января года получения субсидии;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создание новых рабочих мест;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Конкретные значения результатов предоставления субсидии и показателей, необходимых для достижения результатов предоставления субсидии, устанавливаются Главным распорядителем бюджетных средств в соглашении.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2.14. Главный распорядитель бюджетных средств перечисляет субсидию на расчетный или корреспондентский счет получателя, указанный в соглашении и открытый ему в учреждении Центрального банка Российской Федерации или кредитной организации, в течение десяти рабочих дней со дня получения Главным распорядителем бюджетных средств подписанного получателем соглашения.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Датой предоставления субсидии считается день списания средств субсидии с лицевого счета Главного распорядителя бюджетных средств, открытого в Управлении Федерального казначейства по Красноярскому краю, на расчетный счет получателя субсидии.</w:t>
      </w:r>
    </w:p>
    <w:p w:rsidR="00B762F6" w:rsidRDefault="00B76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762F6" w:rsidRDefault="00191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Требования к отчетности</w:t>
      </w:r>
    </w:p>
    <w:p w:rsidR="00B762F6" w:rsidRDefault="00B76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3.1. Получатель субсидии ежегодно в срок до 1 апреля года, следующего за отчетным, представляет Главному распорядителю бюджетных средств: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отчет о показателях финансово-хозяйственной деятельности по форме согласно приложению № 3;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отчет о достижении результата предоставления субсидии и значений показателей результативности использования субсидии за соответствующий отчетный период (год) по форме согласно заключенному соглашению с приложением подтверждающих документов: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копии платежных поручений (или) выписка с расчетного счета по уплате налогов за отчетный период (год);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копии расчета по начисленным и уплаченным страховым взносам на обязательное пенсионное страхование в Пенсионный фонд Российской Федерации, страховым взносам на обязательное медицинское страхование в Федеральный фонд обязательного медицинского страхования плательщиками страховых взносов, производящим выплаты и иные вознаграждения физическим лицам (форма РСВ-1), с отметкой о принятии соответствующего контролирующего органа на конец отчетного года (I-IV кварталы);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налоговая декларация по применяемому режиму налогообложения (ОСНО, УСН, ЕСХН</w:t>
      </w:r>
      <w:r w:rsidR="009F698A">
        <w:rPr>
          <w:rFonts w:ascii="Times New Roman" w:eastAsia="Times New Roman" w:hAnsi="Times New Roman" w:cs="Times New Roman"/>
          <w:sz w:val="28"/>
        </w:rPr>
        <w:t>, патент</w:t>
      </w:r>
      <w:r>
        <w:rPr>
          <w:rFonts w:ascii="Times New Roman" w:eastAsia="Times New Roman" w:hAnsi="Times New Roman" w:cs="Times New Roman"/>
          <w:sz w:val="28"/>
        </w:rPr>
        <w:t>).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3.2. Главный распорядитель бюджетных средств вправе устанавливать в соглашении сроки и формы представления Получателем дополнительной отчетности.</w:t>
      </w:r>
    </w:p>
    <w:p w:rsidR="00B762F6" w:rsidRDefault="00B762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D20035" w:rsidRDefault="00191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Требования об осуществлении контроля за соблюдением условий, </w:t>
      </w:r>
    </w:p>
    <w:p w:rsidR="00B762F6" w:rsidRDefault="00191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целей и порядка предоставления субсидии и ответственности </w:t>
      </w:r>
    </w:p>
    <w:p w:rsidR="00B762F6" w:rsidRDefault="00191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 их нарушение</w:t>
      </w:r>
    </w:p>
    <w:p w:rsidR="00B762F6" w:rsidRDefault="00B762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4.1. Главный распорядитель бюджетных средств и </w:t>
      </w:r>
      <w:r w:rsidR="00753213">
        <w:rPr>
          <w:rFonts w:ascii="Times New Roman" w:eastAsia="Times New Roman" w:hAnsi="Times New Roman" w:cs="Times New Roman"/>
          <w:sz w:val="28"/>
        </w:rPr>
        <w:t>органы муниципального финансового контроля</w:t>
      </w:r>
      <w:r>
        <w:rPr>
          <w:rFonts w:ascii="Times New Roman" w:eastAsia="Times New Roman" w:hAnsi="Times New Roman" w:cs="Times New Roman"/>
          <w:sz w:val="28"/>
        </w:rPr>
        <w:t xml:space="preserve"> в пределах своих полномочий осуществляют проверки соблюдения получателем субсидии, а также лицами, получающими средства на основании договоров (соглашений), заключенных с получателем субсидии, условий, цели и порядка предоставления субсидии.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4.2. При предоставлении субсидии обязательным условием ее предоставления, включаемым в соглашение о предоставлении субсидии и в соглашения (договоры), заключенные в целях исполнения обязательств по данным соглашениям, является согласие соответственно получателей субсидии и лиц, являющихся поставщиками (подрядчиками, исполнителями) по соглашениям (договорам), заключенным в целях исполнения обязательств по соглашениям о предоставлении субсидии, на осуществление Главным распорядителем бюджетных средств и </w:t>
      </w:r>
      <w:r w:rsidR="00F65D3F" w:rsidRPr="00F65D3F">
        <w:rPr>
          <w:rFonts w:ascii="Times New Roman" w:eastAsia="Times New Roman" w:hAnsi="Times New Roman" w:cs="Times New Roman"/>
          <w:sz w:val="28"/>
        </w:rPr>
        <w:t>органы муниципального финансового контроля</w:t>
      </w:r>
      <w:r>
        <w:rPr>
          <w:rFonts w:ascii="Times New Roman" w:eastAsia="Times New Roman" w:hAnsi="Times New Roman" w:cs="Times New Roman"/>
          <w:sz w:val="28"/>
        </w:rPr>
        <w:t xml:space="preserve"> проверок соблюдения ими условий, целей и порядка предоставления субсидии.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4.3. Возврату в местный бюджет подлежит субсидия в следующих случаях и размерах: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а) нарушения получателем субсидии условий, установленных при предоставлении субсидии, выявленного в том числе по фактам проверок, проведенных Главным распорядителем бюджетных средств и </w:t>
      </w:r>
      <w:r w:rsidR="009B1F15" w:rsidRPr="009B1F15">
        <w:rPr>
          <w:rFonts w:ascii="Times New Roman" w:eastAsia="Times New Roman" w:hAnsi="Times New Roman" w:cs="Times New Roman"/>
          <w:sz w:val="28"/>
        </w:rPr>
        <w:t>органы муниципального финансового контроля</w:t>
      </w:r>
      <w:r>
        <w:rPr>
          <w:rFonts w:ascii="Times New Roman" w:eastAsia="Times New Roman" w:hAnsi="Times New Roman" w:cs="Times New Roman"/>
          <w:sz w:val="28"/>
        </w:rPr>
        <w:t>, - в полном объеме;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8"/>
        </w:rPr>
        <w:t>недостижения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значений результата и показателей, необходимых для достижения результата предоставления субсидии, указанных в пункте 2.13 Порядка, в отношении получателя применяются неустойки, в рамках действующего соглашения о предоставлении субсидии. 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4.4. Решение о возврате субсидии с указанием оснований его принятия оформляется постановлением администрации города Назарово.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случае выявления одного из оснований для возврата субсидии, установленных в пункте 2.13 Порядка, Главный распорядитель бюджетных средств в течение 10 рабочих дней со дня, когда ему стало известно о выявлении одного из указанных оснований, принимает решение в форме постановления администрации города Назарово о возврате субсидии в местный бюджет с указанием оснований возврата субсидии и размера субсидии, подлежащей возврату (далее - решение о возврате субсидии). 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4.5. Главный распорядитель бюджетных средств в течение трех рабочих дней со дня принятия решения о возврате субсидии направляет получателю субсидии копию решения о возврате субсидии по адресу электронной почты получателя субсидии или по почтовому адресу, указанным в заявлении.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4.6. Получатель субсидии в течение 30 дней со дня получения решения о возврате субсидии обязан произвести возврат в бюджет городского округа города Назарово полученных сумм субсидии в размере и по реквизитам, указанным в решении о возврате субсидии.</w:t>
      </w:r>
    </w:p>
    <w:p w:rsidR="00B762F6" w:rsidRDefault="00191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4.7. При отказе получателя субсидии вернуть полученную субсидию в бюджет городского округа города Назарово взыскание субсидии производится в порядке, установленном действующим законодательством Российской Федерации.</w:t>
      </w:r>
    </w:p>
    <w:p w:rsidR="00B762F6" w:rsidRDefault="00B76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762F6" w:rsidRDefault="00B762F6">
      <w:pPr>
        <w:spacing w:after="0" w:line="240" w:lineRule="auto"/>
        <w:ind w:left="5103" w:firstLine="709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B762F6" w:rsidRDefault="00B762F6">
      <w:pPr>
        <w:spacing w:after="0" w:line="240" w:lineRule="auto"/>
        <w:ind w:left="5103" w:firstLine="709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B762F6" w:rsidRDefault="00B762F6">
      <w:pPr>
        <w:spacing w:after="0" w:line="240" w:lineRule="auto"/>
        <w:ind w:left="5103" w:firstLine="709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B762F6" w:rsidRDefault="00B762F6">
      <w:pPr>
        <w:spacing w:after="0" w:line="240" w:lineRule="auto"/>
        <w:ind w:left="5103" w:firstLine="709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D20035" w:rsidRDefault="00D20035">
      <w:pPr>
        <w:spacing w:after="0" w:line="240" w:lineRule="auto"/>
        <w:ind w:left="5103" w:firstLine="709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D20035" w:rsidRDefault="00D20035">
      <w:pPr>
        <w:spacing w:after="0" w:line="240" w:lineRule="auto"/>
        <w:ind w:left="5103" w:firstLine="709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D20035" w:rsidRDefault="00D20035">
      <w:pPr>
        <w:spacing w:after="0" w:line="240" w:lineRule="auto"/>
        <w:ind w:left="5103" w:firstLine="709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D20035" w:rsidRDefault="00D20035">
      <w:pPr>
        <w:spacing w:after="0" w:line="240" w:lineRule="auto"/>
        <w:ind w:left="5103" w:firstLine="709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3B2FC9" w:rsidRDefault="003B2FC9">
      <w:pPr>
        <w:spacing w:after="0" w:line="240" w:lineRule="auto"/>
        <w:ind w:left="5103" w:firstLine="709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3B2FC9" w:rsidRDefault="003B2FC9">
      <w:pPr>
        <w:spacing w:after="0" w:line="240" w:lineRule="auto"/>
        <w:ind w:left="5103" w:firstLine="709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3B2FC9" w:rsidRDefault="003B2FC9">
      <w:pPr>
        <w:spacing w:after="0" w:line="240" w:lineRule="auto"/>
        <w:ind w:left="5103" w:firstLine="709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3B2FC9" w:rsidRDefault="003B2FC9">
      <w:pPr>
        <w:spacing w:after="0" w:line="240" w:lineRule="auto"/>
        <w:ind w:left="5103" w:firstLine="709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3B2FC9" w:rsidRDefault="003B2FC9">
      <w:pPr>
        <w:spacing w:after="0" w:line="240" w:lineRule="auto"/>
        <w:ind w:left="5103" w:firstLine="709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3B2FC9" w:rsidRDefault="003B2FC9">
      <w:pPr>
        <w:spacing w:after="0" w:line="240" w:lineRule="auto"/>
        <w:ind w:left="5103" w:firstLine="709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3B2FC9" w:rsidRDefault="003B2FC9">
      <w:pPr>
        <w:spacing w:after="0" w:line="240" w:lineRule="auto"/>
        <w:ind w:left="5103" w:firstLine="709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3B2FC9" w:rsidRDefault="003B2FC9">
      <w:pPr>
        <w:spacing w:after="0" w:line="240" w:lineRule="auto"/>
        <w:ind w:left="5103" w:firstLine="709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3B2FC9" w:rsidRDefault="003B2FC9">
      <w:pPr>
        <w:spacing w:after="0" w:line="240" w:lineRule="auto"/>
        <w:ind w:left="5103" w:firstLine="709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3B2FC9" w:rsidRDefault="003B2FC9">
      <w:pPr>
        <w:spacing w:after="0" w:line="240" w:lineRule="auto"/>
        <w:ind w:left="5103" w:firstLine="709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3B2FC9" w:rsidRDefault="003B2FC9">
      <w:pPr>
        <w:spacing w:after="0" w:line="240" w:lineRule="auto"/>
        <w:ind w:left="5103" w:firstLine="709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3B2FC9" w:rsidRDefault="003B2FC9">
      <w:pPr>
        <w:spacing w:after="0" w:line="240" w:lineRule="auto"/>
        <w:ind w:left="5103" w:firstLine="709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3B2FC9" w:rsidRDefault="003B2FC9">
      <w:pPr>
        <w:spacing w:after="0" w:line="240" w:lineRule="auto"/>
        <w:ind w:left="5103" w:firstLine="709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3B2FC9" w:rsidRDefault="003B2FC9">
      <w:pPr>
        <w:spacing w:after="0" w:line="240" w:lineRule="auto"/>
        <w:ind w:left="5103" w:firstLine="709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3B2FC9" w:rsidRDefault="003B2FC9">
      <w:pPr>
        <w:spacing w:after="0" w:line="240" w:lineRule="auto"/>
        <w:ind w:left="5103" w:firstLine="709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3B2FC9" w:rsidRDefault="003B2FC9">
      <w:pPr>
        <w:spacing w:after="0" w:line="240" w:lineRule="auto"/>
        <w:ind w:left="5103" w:firstLine="709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3B2FC9" w:rsidRDefault="003B2FC9">
      <w:pPr>
        <w:spacing w:after="0" w:line="240" w:lineRule="auto"/>
        <w:ind w:left="5103" w:firstLine="709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3B2FC9" w:rsidRDefault="003B2FC9">
      <w:pPr>
        <w:spacing w:after="0" w:line="240" w:lineRule="auto"/>
        <w:ind w:left="5103" w:firstLine="709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3B2FC9" w:rsidRDefault="003B2FC9">
      <w:pPr>
        <w:spacing w:after="0" w:line="240" w:lineRule="auto"/>
        <w:ind w:left="5103" w:firstLine="709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3B2FC9" w:rsidRDefault="003B2FC9">
      <w:pPr>
        <w:spacing w:after="0" w:line="240" w:lineRule="auto"/>
        <w:ind w:left="5103" w:firstLine="709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3B2FC9" w:rsidRDefault="003B2FC9">
      <w:pPr>
        <w:spacing w:after="0" w:line="240" w:lineRule="auto"/>
        <w:ind w:left="5103" w:firstLine="709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3B2FC9" w:rsidRDefault="003B2FC9">
      <w:pPr>
        <w:spacing w:after="0" w:line="240" w:lineRule="auto"/>
        <w:ind w:left="5103" w:firstLine="709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D20035" w:rsidRDefault="00D20035">
      <w:pPr>
        <w:spacing w:after="0" w:line="240" w:lineRule="auto"/>
        <w:ind w:left="5103" w:firstLine="709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D20035" w:rsidRDefault="00D20035">
      <w:pPr>
        <w:spacing w:after="0" w:line="240" w:lineRule="auto"/>
        <w:ind w:left="5103" w:firstLine="709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B762F6" w:rsidRDefault="00B762F6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B762F6" w:rsidRDefault="001913B0" w:rsidP="001036C4">
      <w:pPr>
        <w:spacing w:after="0" w:line="240" w:lineRule="auto"/>
        <w:ind w:left="680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Приложение № 1</w:t>
      </w:r>
    </w:p>
    <w:p w:rsidR="00B762F6" w:rsidRDefault="001913B0" w:rsidP="001036C4">
      <w:pPr>
        <w:spacing w:after="0" w:line="240" w:lineRule="auto"/>
        <w:ind w:left="680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 порядку предоставления субсидий субъектам малого и </w:t>
      </w:r>
      <w:proofErr w:type="gramStart"/>
      <w:r>
        <w:rPr>
          <w:rFonts w:ascii="Times New Roman" w:eastAsia="Times New Roman" w:hAnsi="Times New Roman" w:cs="Times New Roman"/>
        </w:rPr>
        <w:t xml:space="preserve">среднего  </w:t>
      </w:r>
      <w:r w:rsidR="00A94422"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редпринимательства</w:t>
      </w:r>
      <w:proofErr w:type="gramEnd"/>
      <w:r>
        <w:rPr>
          <w:rFonts w:ascii="Times New Roman" w:eastAsia="Times New Roman" w:hAnsi="Times New Roman" w:cs="Times New Roman"/>
        </w:rPr>
        <w:t xml:space="preserve"> на реализацию инвестиционных проектов в приоритетных отраслях </w:t>
      </w:r>
    </w:p>
    <w:p w:rsidR="00B762F6" w:rsidRDefault="00B762F6">
      <w:pPr>
        <w:spacing w:after="0" w:line="240" w:lineRule="auto"/>
        <w:ind w:left="6237"/>
        <w:rPr>
          <w:rFonts w:ascii="Times New Roman" w:eastAsia="Times New Roman" w:hAnsi="Times New Roman" w:cs="Times New Roman"/>
        </w:rPr>
      </w:pPr>
    </w:p>
    <w:p w:rsidR="00B762F6" w:rsidRDefault="001913B0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администрацию города Назарово</w:t>
      </w:r>
    </w:p>
    <w:p w:rsidR="00B762F6" w:rsidRDefault="001913B0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662200, Красноярский край, </w:t>
      </w:r>
      <w:proofErr w:type="spellStart"/>
      <w:r>
        <w:rPr>
          <w:rFonts w:ascii="Times New Roman" w:eastAsia="Times New Roman" w:hAnsi="Times New Roman" w:cs="Times New Roman"/>
          <w:sz w:val="28"/>
        </w:rPr>
        <w:t>г.Назарово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ул. </w:t>
      </w:r>
      <w:proofErr w:type="spellStart"/>
      <w:r>
        <w:rPr>
          <w:rFonts w:ascii="Times New Roman" w:eastAsia="Times New Roman" w:hAnsi="Times New Roman" w:cs="Times New Roman"/>
          <w:sz w:val="28"/>
        </w:rPr>
        <w:t>К.Маркса</w:t>
      </w:r>
      <w:proofErr w:type="spellEnd"/>
      <w:r>
        <w:rPr>
          <w:rFonts w:ascii="Times New Roman" w:eastAsia="Times New Roman" w:hAnsi="Times New Roman" w:cs="Times New Roman"/>
          <w:sz w:val="28"/>
        </w:rPr>
        <w:t>, 19/1</w:t>
      </w:r>
    </w:p>
    <w:p w:rsidR="00B762F6" w:rsidRDefault="00B762F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B762F6" w:rsidRDefault="00191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Заявление о предоставлении субсидии</w:t>
      </w:r>
    </w:p>
    <w:p w:rsidR="00B762F6" w:rsidRDefault="00B76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762F6" w:rsidRDefault="001913B0" w:rsidP="000704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Прошу предоставить финансовую поддержку в форме субсидии </w:t>
      </w:r>
      <w:r w:rsidR="0007046D" w:rsidRPr="0007046D">
        <w:rPr>
          <w:rFonts w:ascii="Times New Roman" w:eastAsia="Times New Roman" w:hAnsi="Times New Roman" w:cs="Times New Roman"/>
          <w:sz w:val="28"/>
        </w:rPr>
        <w:t xml:space="preserve">субъектам малого и </w:t>
      </w:r>
      <w:r w:rsidR="00E05D4C" w:rsidRPr="0007046D">
        <w:rPr>
          <w:rFonts w:ascii="Times New Roman" w:eastAsia="Times New Roman" w:hAnsi="Times New Roman" w:cs="Times New Roman"/>
          <w:sz w:val="28"/>
        </w:rPr>
        <w:t>среднего предпринимательства</w:t>
      </w:r>
      <w:r w:rsidR="0007046D" w:rsidRPr="0007046D">
        <w:rPr>
          <w:rFonts w:ascii="Times New Roman" w:eastAsia="Times New Roman" w:hAnsi="Times New Roman" w:cs="Times New Roman"/>
          <w:sz w:val="28"/>
        </w:rPr>
        <w:t xml:space="preserve"> на реализацию инвестиционных проектов в приоритетных отраслях</w:t>
      </w:r>
      <w:r w:rsidR="00E05D4C">
        <w:rPr>
          <w:rFonts w:ascii="Times New Roman" w:eastAsia="Times New Roman" w:hAnsi="Times New Roman" w:cs="Times New Roman"/>
          <w:sz w:val="28"/>
        </w:rPr>
        <w:t>.</w:t>
      </w:r>
    </w:p>
    <w:p w:rsidR="006A7B0B" w:rsidRPr="0007046D" w:rsidRDefault="006A7B0B" w:rsidP="000704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B762F6" w:rsidRDefault="001913B0" w:rsidP="00F66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Информация о заявителе:</w:t>
      </w:r>
    </w:p>
    <w:p w:rsidR="00B762F6" w:rsidRDefault="001913B0" w:rsidP="00F66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Полное наименование </w:t>
      </w:r>
      <w:proofErr w:type="gramStart"/>
      <w:r>
        <w:rPr>
          <w:rFonts w:ascii="Times New Roman" w:eastAsia="Times New Roman" w:hAnsi="Times New Roman" w:cs="Times New Roman"/>
          <w:sz w:val="28"/>
        </w:rPr>
        <w:t>заявителя:_</w:t>
      </w:r>
      <w:proofErr w:type="gramEnd"/>
      <w:r>
        <w:rPr>
          <w:rFonts w:ascii="Times New Roman" w:eastAsia="Times New Roman" w:hAnsi="Times New Roman" w:cs="Times New Roman"/>
          <w:sz w:val="28"/>
        </w:rPr>
        <w:t>____________________________________</w:t>
      </w:r>
      <w:r w:rsidR="00F669D4">
        <w:rPr>
          <w:rFonts w:ascii="Times New Roman" w:eastAsia="Times New Roman" w:hAnsi="Times New Roman" w:cs="Times New Roman"/>
          <w:sz w:val="28"/>
        </w:rPr>
        <w:t>__</w:t>
      </w:r>
      <w:r>
        <w:rPr>
          <w:rFonts w:ascii="Times New Roman" w:eastAsia="Times New Roman" w:hAnsi="Times New Roman" w:cs="Times New Roman"/>
          <w:sz w:val="28"/>
        </w:rPr>
        <w:t>_</w:t>
      </w:r>
    </w:p>
    <w:p w:rsidR="00B1233A" w:rsidRDefault="00B1233A" w:rsidP="00F66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Ф.И.О. руководителя________________________________________________</w:t>
      </w:r>
      <w:r w:rsidR="00F669D4">
        <w:rPr>
          <w:rFonts w:ascii="Times New Roman" w:eastAsia="Times New Roman" w:hAnsi="Times New Roman" w:cs="Times New Roman"/>
          <w:sz w:val="28"/>
        </w:rPr>
        <w:t>__</w:t>
      </w:r>
    </w:p>
    <w:p w:rsidR="00B762F6" w:rsidRDefault="001913B0" w:rsidP="00F66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Юридический адрес: _____________________________________________</w:t>
      </w:r>
      <w:r w:rsidR="00F669D4">
        <w:rPr>
          <w:rFonts w:ascii="Times New Roman" w:eastAsia="Times New Roman" w:hAnsi="Times New Roman" w:cs="Times New Roman"/>
          <w:sz w:val="28"/>
        </w:rPr>
        <w:t>__</w:t>
      </w:r>
      <w:r>
        <w:rPr>
          <w:rFonts w:ascii="Times New Roman" w:eastAsia="Times New Roman" w:hAnsi="Times New Roman" w:cs="Times New Roman"/>
          <w:sz w:val="28"/>
        </w:rPr>
        <w:t>___</w:t>
      </w:r>
    </w:p>
    <w:p w:rsidR="00B762F6" w:rsidRDefault="001913B0" w:rsidP="00F66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Фактический адрес: ______________________________________________</w:t>
      </w:r>
      <w:r w:rsidR="00F669D4">
        <w:rPr>
          <w:rFonts w:ascii="Times New Roman" w:eastAsia="Times New Roman" w:hAnsi="Times New Roman" w:cs="Times New Roman"/>
          <w:sz w:val="28"/>
        </w:rPr>
        <w:t>__</w:t>
      </w:r>
      <w:r>
        <w:rPr>
          <w:rFonts w:ascii="Times New Roman" w:eastAsia="Times New Roman" w:hAnsi="Times New Roman" w:cs="Times New Roman"/>
          <w:sz w:val="28"/>
        </w:rPr>
        <w:t>___</w:t>
      </w:r>
    </w:p>
    <w:p w:rsidR="00B762F6" w:rsidRDefault="001913B0" w:rsidP="00F66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Телефон, факс, e-</w:t>
      </w:r>
      <w:proofErr w:type="spellStart"/>
      <w:r>
        <w:rPr>
          <w:rFonts w:ascii="Times New Roman" w:eastAsia="Times New Roman" w:hAnsi="Times New Roman" w:cs="Times New Roman"/>
          <w:sz w:val="28"/>
        </w:rPr>
        <w:t>mail</w:t>
      </w:r>
      <w:proofErr w:type="spellEnd"/>
      <w:r>
        <w:rPr>
          <w:rFonts w:ascii="Times New Roman" w:eastAsia="Times New Roman" w:hAnsi="Times New Roman" w:cs="Times New Roman"/>
          <w:sz w:val="28"/>
        </w:rPr>
        <w:t>: ____________________________________________</w:t>
      </w:r>
      <w:r w:rsidR="00F669D4">
        <w:rPr>
          <w:rFonts w:ascii="Times New Roman" w:eastAsia="Times New Roman" w:hAnsi="Times New Roman" w:cs="Times New Roman"/>
          <w:sz w:val="28"/>
        </w:rPr>
        <w:t>__</w:t>
      </w:r>
      <w:r>
        <w:rPr>
          <w:rFonts w:ascii="Times New Roman" w:eastAsia="Times New Roman" w:hAnsi="Times New Roman" w:cs="Times New Roman"/>
          <w:sz w:val="28"/>
        </w:rPr>
        <w:t>___</w:t>
      </w:r>
    </w:p>
    <w:p w:rsidR="00B762F6" w:rsidRDefault="001913B0" w:rsidP="00F66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ИНН/КПП: ________________________________________________________</w:t>
      </w:r>
      <w:r w:rsidR="00F669D4">
        <w:rPr>
          <w:rFonts w:ascii="Times New Roman" w:eastAsia="Times New Roman" w:hAnsi="Times New Roman" w:cs="Times New Roman"/>
          <w:sz w:val="28"/>
        </w:rPr>
        <w:t>__</w:t>
      </w:r>
    </w:p>
    <w:p w:rsidR="00B762F6" w:rsidRDefault="001913B0" w:rsidP="00F66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ОГРН: ________________________________________________________</w:t>
      </w:r>
      <w:r w:rsidR="00F669D4">
        <w:rPr>
          <w:rFonts w:ascii="Times New Roman" w:eastAsia="Times New Roman" w:hAnsi="Times New Roman" w:cs="Times New Roman"/>
          <w:sz w:val="28"/>
        </w:rPr>
        <w:t>__</w:t>
      </w:r>
      <w:r>
        <w:rPr>
          <w:rFonts w:ascii="Times New Roman" w:eastAsia="Times New Roman" w:hAnsi="Times New Roman" w:cs="Times New Roman"/>
          <w:sz w:val="28"/>
        </w:rPr>
        <w:t>____</w:t>
      </w:r>
    </w:p>
    <w:p w:rsidR="00B762F6" w:rsidRDefault="001913B0" w:rsidP="00F66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Банковские реквизиты: ____________________________________________</w:t>
      </w:r>
      <w:r w:rsidR="00F669D4">
        <w:rPr>
          <w:rFonts w:ascii="Times New Roman" w:eastAsia="Times New Roman" w:hAnsi="Times New Roman" w:cs="Times New Roman"/>
          <w:sz w:val="28"/>
        </w:rPr>
        <w:t>__</w:t>
      </w:r>
      <w:r>
        <w:rPr>
          <w:rFonts w:ascii="Times New Roman" w:eastAsia="Times New Roman" w:hAnsi="Times New Roman" w:cs="Times New Roman"/>
          <w:sz w:val="28"/>
        </w:rPr>
        <w:t>__</w:t>
      </w:r>
    </w:p>
    <w:p w:rsidR="006A7B0B" w:rsidRDefault="001913B0" w:rsidP="00F66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</w:t>
      </w:r>
      <w:r w:rsidR="00F669D4">
        <w:rPr>
          <w:rFonts w:ascii="Times New Roman" w:eastAsia="Times New Roman" w:hAnsi="Times New Roman" w:cs="Times New Roman"/>
          <w:sz w:val="28"/>
        </w:rPr>
        <w:t>_</w:t>
      </w:r>
      <w:r>
        <w:rPr>
          <w:rFonts w:ascii="Times New Roman" w:eastAsia="Times New Roman" w:hAnsi="Times New Roman" w:cs="Times New Roman"/>
          <w:sz w:val="28"/>
        </w:rPr>
        <w:t>_</w:t>
      </w:r>
    </w:p>
    <w:p w:rsidR="00B762F6" w:rsidRDefault="00191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Основной вид экономической деятельности заявителя _____________________________________________________</w:t>
      </w:r>
      <w:r w:rsidR="00D20035">
        <w:rPr>
          <w:rFonts w:ascii="Times New Roman" w:eastAsia="Times New Roman" w:hAnsi="Times New Roman" w:cs="Times New Roman"/>
          <w:sz w:val="28"/>
        </w:rPr>
        <w:t>______</w:t>
      </w:r>
      <w:r>
        <w:rPr>
          <w:rFonts w:ascii="Times New Roman" w:eastAsia="Times New Roman" w:hAnsi="Times New Roman" w:cs="Times New Roman"/>
          <w:sz w:val="28"/>
        </w:rPr>
        <w:t>_______</w:t>
      </w:r>
    </w:p>
    <w:p w:rsidR="006A7B0B" w:rsidRDefault="006A7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762F6" w:rsidRDefault="00191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 </w:t>
      </w:r>
      <w:r w:rsidR="008B2F4A">
        <w:rPr>
          <w:rFonts w:ascii="Times New Roman" w:eastAsia="Times New Roman" w:hAnsi="Times New Roman" w:cs="Times New Roman"/>
          <w:sz w:val="28"/>
        </w:rPr>
        <w:t>Средняя численность работников заявителя за период</w:t>
      </w:r>
      <w:r>
        <w:rPr>
          <w:rFonts w:ascii="Times New Roman" w:eastAsia="Times New Roman" w:hAnsi="Times New Roman" w:cs="Times New Roman"/>
          <w:sz w:val="28"/>
        </w:rPr>
        <w:t xml:space="preserve"> государственной регистрации   </w:t>
      </w:r>
      <w:proofErr w:type="gramStart"/>
      <w:r>
        <w:rPr>
          <w:rFonts w:ascii="Times New Roman" w:eastAsia="Times New Roman" w:hAnsi="Times New Roman" w:cs="Times New Roman"/>
          <w:sz w:val="28"/>
        </w:rPr>
        <w:t>с  учетом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всех  его  работников,  в  том  числе  работников, работающих  по  гражданско-правовым  договорам  или  по  совместительству с учетом реально отработанного времени, работников представительств, филиалов и других обособленных подразделений _________________ чел.</w:t>
      </w:r>
    </w:p>
    <w:p w:rsidR="00B762F6" w:rsidRDefault="00191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Является профессиональным участником рынка ценных бумаг _______ (да/нет)</w:t>
      </w:r>
    </w:p>
    <w:p w:rsidR="00B762F6" w:rsidRDefault="00191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  </w:t>
      </w:r>
      <w:proofErr w:type="gramStart"/>
      <w:r>
        <w:rPr>
          <w:rFonts w:ascii="Times New Roman" w:eastAsia="Times New Roman" w:hAnsi="Times New Roman" w:cs="Times New Roman"/>
          <w:sz w:val="28"/>
        </w:rPr>
        <w:t>Осуществляет  производство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и  реализацию  подакцизных товаров, а также добычу     и     реализацию    полезных    ископаемых,    за    исключением общераспространенных полезных ископаемых: _______(да/нет)</w:t>
      </w:r>
    </w:p>
    <w:p w:rsidR="00B762F6" w:rsidRDefault="00191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 Заявитель использует систему налогообложения (отметить любым знаком):</w:t>
      </w:r>
    </w:p>
    <w:p w:rsidR="00B762F6" w:rsidRDefault="00191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┌─┐</w:t>
      </w:r>
    </w:p>
    <w:p w:rsidR="00B762F6" w:rsidRDefault="00191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│   │ - общая;</w:t>
      </w:r>
    </w:p>
    <w:p w:rsidR="00B762F6" w:rsidRDefault="00191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└─┘</w:t>
      </w:r>
    </w:p>
    <w:p w:rsidR="00B762F6" w:rsidRDefault="00191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┌─┐</w:t>
      </w:r>
    </w:p>
    <w:p w:rsidR="00B762F6" w:rsidRDefault="00191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│   │ - упрощенная (УСН);</w:t>
      </w:r>
    </w:p>
    <w:p w:rsidR="00B762F6" w:rsidRDefault="00191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└─┘</w:t>
      </w:r>
    </w:p>
    <w:p w:rsidR="00B762F6" w:rsidRDefault="00191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┌─┐</w:t>
      </w:r>
    </w:p>
    <w:p w:rsidR="00B762F6" w:rsidRDefault="00191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│   │ - в виде единого сельскохозяйственного налога;</w:t>
      </w:r>
    </w:p>
    <w:p w:rsidR="00B762F6" w:rsidRDefault="00191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└─┘</w:t>
      </w:r>
    </w:p>
    <w:p w:rsidR="00B762F6" w:rsidRDefault="00191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┌─┐</w:t>
      </w:r>
    </w:p>
    <w:p w:rsidR="00B762F6" w:rsidRDefault="00191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│   │ - патент.</w:t>
      </w:r>
    </w:p>
    <w:p w:rsidR="00B762F6" w:rsidRDefault="00191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└─┘</w:t>
      </w:r>
    </w:p>
    <w:p w:rsidR="00B762F6" w:rsidRDefault="00191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 Получал муниципальную поддержку: __________________________________________________________</w:t>
      </w:r>
    </w:p>
    <w:p w:rsidR="00B762F6" w:rsidRDefault="001913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(да/нет, указать номер и дату решения о предоставлении муниципальной поддержки, наименование органа, выдавшего поддержку)</w:t>
      </w:r>
    </w:p>
    <w:p w:rsidR="003A53C5" w:rsidRDefault="003A53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B762F6" w:rsidRDefault="00191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8. Настоящим заявлением подтверждаю:    у заявителя на дату подачи заявления и на дату принятия решения о  предоставлении  субсидии  отсутствует  задолженность  по уплате налогов, сборов,  страховых  взносов, пеней, штрафов, процентов, подлежащих уплате в соответствии с законодательством Российской Федерации о налогах и сборах;    у заявителя отсутствует просроченная задолженность по возврату в бюджет города   Назарово,   из   которого   планируется  предоставление  субсидии  в соответствии    с   правовым   актом,   субсидий,   бюджетных   инвестиций, предоставленных в том числе в соответствии с иными правовыми актами, и иная просроченная задолженность перед бюджетом города Назарово;    заявитель  -  юридическое  лицо  не находится в процессе реорганизации, ликвидации,  банкротства,  а  заявитель - индивидуальный предприниматель не прекратил деятельность в качестве индивидуального предпринимателя; заявитель субсидий не является ранее получавшим финансовую поддержку на реализацию заявленного проекта;    средняя   заработная   плата   работников   заявителя  за  три  месяца, предшествующих   дате   подачи   настоящего   заявления,  равна   или  выше установленного минимального размера оплаты труда, утвержденного Федеральным </w:t>
      </w:r>
      <w:hyperlink r:id="rId8">
        <w:r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4</w:t>
        </w:r>
      </w:hyperlink>
      <w:hyperlink r:id="rId9" w:history="1">
        <w:r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445CC45EAFEREB"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законом</w:t>
        </w:r>
      </w:hyperlink>
      <w:r>
        <w:rPr>
          <w:rFonts w:ascii="Times New Roman" w:eastAsia="Times New Roman" w:hAnsi="Times New Roman" w:cs="Times New Roman"/>
          <w:sz w:val="28"/>
        </w:rPr>
        <w:t xml:space="preserve">  от  19.06.2000  №  82-ФЗ  "О  минимальном размере оплаты труда", с учетом начислений по районному коэффициенту и процентной надбавке за работу в местностях с особыми климатическими условиями; </w:t>
      </w:r>
    </w:p>
    <w:p w:rsidR="00B762F6" w:rsidRDefault="00191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9.  Заявитель не возражает против доступа к настоящему заявлению всех лиц, участвующих в рассмотрении заявлений, круг которых определен порядком предоставления   субсидии.  Заявитель согласен соблюдать </w:t>
      </w:r>
      <w:r w:rsidR="003A53C5">
        <w:rPr>
          <w:rFonts w:ascii="Times New Roman" w:eastAsia="Times New Roman" w:hAnsi="Times New Roman" w:cs="Times New Roman"/>
          <w:sz w:val="28"/>
        </w:rPr>
        <w:t>все условия и</w:t>
      </w:r>
      <w:r>
        <w:rPr>
          <w:rFonts w:ascii="Times New Roman" w:eastAsia="Times New Roman" w:hAnsi="Times New Roman" w:cs="Times New Roman"/>
          <w:sz w:val="28"/>
        </w:rPr>
        <w:t xml:space="preserve"> требования муниципальных нормативных и правовых актов, а также действующего краевого и федерального законодательства.</w:t>
      </w:r>
    </w:p>
    <w:p w:rsidR="00B762F6" w:rsidRDefault="00191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10.  О порядке проведения способа отбора заявителей на предоставление субсидии уведомлен. </w:t>
      </w:r>
    </w:p>
    <w:p w:rsidR="00B762F6" w:rsidRDefault="00191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11.  Перечень прилагаемых к заявлению документов с указанием количества страниц:</w:t>
      </w:r>
    </w:p>
    <w:p w:rsidR="00B762F6" w:rsidRDefault="00B76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A53C5" w:rsidRDefault="003A53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5102"/>
        <w:gridCol w:w="1679"/>
        <w:gridCol w:w="1701"/>
      </w:tblGrid>
      <w:tr w:rsidR="00B762F6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762F6" w:rsidRDefault="001913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№ п/п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762F6" w:rsidRDefault="001913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документа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762F6" w:rsidRDefault="001913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Количество экземпляров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762F6" w:rsidRDefault="001913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Количество листов</w:t>
            </w:r>
          </w:p>
        </w:tc>
      </w:tr>
      <w:tr w:rsidR="00B762F6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762F6" w:rsidRDefault="001913B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62F6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762F6" w:rsidRDefault="001913B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62F6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762F6" w:rsidRDefault="001913B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...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B762F6" w:rsidRDefault="00B76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762F6" w:rsidRDefault="00191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Заявитель (представитель заявителя) ____________/_____________________/</w:t>
      </w:r>
    </w:p>
    <w:p w:rsidR="00B762F6" w:rsidRDefault="001913B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(</w:t>
      </w:r>
      <w:proofErr w:type="gramStart"/>
      <w:r>
        <w:rPr>
          <w:rFonts w:ascii="Times New Roman" w:eastAsia="Times New Roman" w:hAnsi="Times New Roman" w:cs="Times New Roman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</w:rPr>
        <w:t xml:space="preserve">                (И.О. Фамилия)</w:t>
      </w:r>
    </w:p>
    <w:p w:rsidR="00B762F6" w:rsidRDefault="00B76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762F6" w:rsidRDefault="00191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Главный бухгалтер                   ________________/_____________________/</w:t>
      </w:r>
    </w:p>
    <w:p w:rsidR="00B762F6" w:rsidRDefault="001913B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(</w:t>
      </w:r>
      <w:proofErr w:type="gramStart"/>
      <w:r>
        <w:rPr>
          <w:rFonts w:ascii="Times New Roman" w:eastAsia="Times New Roman" w:hAnsi="Times New Roman" w:cs="Times New Roman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</w:rPr>
        <w:t xml:space="preserve">                 (И.О. Фамилия)</w:t>
      </w:r>
    </w:p>
    <w:p w:rsidR="00B762F6" w:rsidRDefault="00B76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762F6" w:rsidRDefault="00191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МП</w:t>
      </w:r>
    </w:p>
    <w:p w:rsidR="00B762F6" w:rsidRDefault="00B76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762F6" w:rsidRDefault="00191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дата "___" ___________ 20__ г.</w:t>
      </w:r>
    </w:p>
    <w:p w:rsidR="00B762F6" w:rsidRDefault="00B762F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B762F6" w:rsidRDefault="00B762F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B762F6" w:rsidRDefault="00B762F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B762F6" w:rsidRDefault="00B762F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81FE5" w:rsidRDefault="00C81FE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81FE5" w:rsidRDefault="00C81FE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81FE5" w:rsidRDefault="00C81FE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81FE5" w:rsidRDefault="00C81FE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81FE5" w:rsidRDefault="00C81FE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81FE5" w:rsidRDefault="00C81FE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81FE5" w:rsidRDefault="00C81FE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81FE5" w:rsidRDefault="00C81FE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81FE5" w:rsidRDefault="00C81FE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81FE5" w:rsidRDefault="00C81FE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81FE5" w:rsidRDefault="00C81FE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81FE5" w:rsidRDefault="00C81FE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81FE5" w:rsidRDefault="00C81FE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81FE5" w:rsidRDefault="00C81FE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81FE5" w:rsidRDefault="00C81FE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81FE5" w:rsidRDefault="00C81FE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81FE5" w:rsidRDefault="00C81FE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81FE5" w:rsidRDefault="00C81FE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81FE5" w:rsidRDefault="00C81FE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81FE5" w:rsidRDefault="00C81FE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81FE5" w:rsidRDefault="00C81FE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81FE5" w:rsidRDefault="00C81FE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81FE5" w:rsidRDefault="00C81FE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81FE5" w:rsidRDefault="00C81FE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81FE5" w:rsidRDefault="00C81FE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81FE5" w:rsidRDefault="00C81FE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3A53C5" w:rsidRDefault="003A53C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3A53C5" w:rsidRDefault="003A53C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3A53C5" w:rsidRDefault="003A53C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9C6CEE" w:rsidRDefault="009C6CEE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9C6CEE" w:rsidRDefault="009C6CEE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9C6CEE" w:rsidRDefault="009C6CEE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81FE5" w:rsidRDefault="00C81FE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81FE5" w:rsidRDefault="00C81FE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B762F6" w:rsidRDefault="001913B0">
      <w:pPr>
        <w:spacing w:after="0" w:line="240" w:lineRule="auto"/>
        <w:ind w:firstLine="652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Приложение</w:t>
      </w:r>
    </w:p>
    <w:p w:rsidR="00B762F6" w:rsidRDefault="001913B0">
      <w:pPr>
        <w:spacing w:after="0" w:line="240" w:lineRule="auto"/>
        <w:ind w:firstLine="652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 заявлению</w:t>
      </w:r>
    </w:p>
    <w:p w:rsidR="00B762F6" w:rsidRDefault="001913B0">
      <w:pPr>
        <w:spacing w:after="0" w:line="240" w:lineRule="auto"/>
        <w:ind w:firstLine="652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предоставлении субсидии</w:t>
      </w:r>
    </w:p>
    <w:p w:rsidR="00B762F6" w:rsidRDefault="00B762F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B762F6" w:rsidRDefault="00191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Согласие на обработку персональных данных гражданина,</w:t>
      </w:r>
    </w:p>
    <w:p w:rsidR="00B762F6" w:rsidRDefault="00191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являющегося представителем юридического лица (заявителя)</w:t>
      </w:r>
    </w:p>
    <w:p w:rsidR="00B762F6" w:rsidRDefault="00191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или индивидуальным предпринимателем (заявителем)</w:t>
      </w:r>
    </w:p>
    <w:p w:rsidR="00B762F6" w:rsidRDefault="00B76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762F6" w:rsidRDefault="001913B0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г. Назарово                                   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"__" __________ 20__ г.</w:t>
      </w:r>
    </w:p>
    <w:p w:rsidR="00B762F6" w:rsidRDefault="00B762F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</w:rPr>
      </w:pPr>
    </w:p>
    <w:p w:rsidR="00B762F6" w:rsidRDefault="001913B0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Я, ________________________________________________________,</w:t>
      </w:r>
    </w:p>
    <w:p w:rsidR="00B762F6" w:rsidRDefault="001913B0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</w:rPr>
        <w:t xml:space="preserve">  (фамилия, имя, отчество)</w:t>
      </w:r>
    </w:p>
    <w:p w:rsidR="00B762F6" w:rsidRDefault="001913B0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паспорт серия ______ № ________________, выдан ___________________________________________________________________________________________________________________,</w:t>
      </w:r>
    </w:p>
    <w:p w:rsidR="00B762F6" w:rsidRDefault="001913B0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(наименование органа, выдавшего документ, удостоверяющий личность, дата выдачи)</w:t>
      </w:r>
    </w:p>
    <w:p w:rsidR="00B762F6" w:rsidRDefault="001913B0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проживающий (</w:t>
      </w:r>
      <w:proofErr w:type="spellStart"/>
      <w:r>
        <w:rPr>
          <w:rFonts w:ascii="Times New Roman" w:eastAsia="Times New Roman" w:hAnsi="Times New Roman" w:cs="Times New Roman"/>
          <w:sz w:val="28"/>
        </w:rPr>
        <w:t>ая</w:t>
      </w:r>
      <w:proofErr w:type="spellEnd"/>
      <w:r>
        <w:rPr>
          <w:rFonts w:ascii="Times New Roman" w:eastAsia="Times New Roman" w:hAnsi="Times New Roman" w:cs="Times New Roman"/>
          <w:sz w:val="28"/>
        </w:rPr>
        <w:t>) по адресу: ______________________________________________________,</w:t>
      </w:r>
    </w:p>
    <w:p w:rsidR="00B762F6" w:rsidRDefault="001913B0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выражаю   свое   согласие   на   обработку   администрацией города Назарово Красноярского края моих персональных данных.</w:t>
      </w:r>
    </w:p>
    <w:p w:rsidR="00B762F6" w:rsidRDefault="001913B0">
      <w:pPr>
        <w:spacing w:after="0" w:line="240" w:lineRule="auto"/>
        <w:ind w:right="284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Настоящее   согласие  представляется  на  осуществление  любых  правомерных действий  в  отношении моих персональных данных, которые необходимы в целях реализации  права  на  получение  муниципальной  поддержки,  включая  сбор, систематизацию,  накопление,  хранение,  уточнение (обновление, изменение), использование,  распространение  (в  том  числе  передачу  и трансграничную передачу),  обезличивание, блокирование, уничтожение персональных данных, а также  осуществление  любых  иных  действий с моими персональными данными в соответствии  с  действующим  законодательством. Обрабатываться могут такие персональные данные, как фамилия, имя, отчество, год, месяц, дата и место рождения, адрес проживания. </w:t>
      </w:r>
    </w:p>
    <w:p w:rsidR="00B762F6" w:rsidRDefault="001913B0">
      <w:pPr>
        <w:spacing w:after="0" w:line="240" w:lineRule="auto"/>
        <w:ind w:right="284" w:firstLine="56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Мне  известно</w:t>
      </w:r>
      <w:proofErr w:type="gramEnd"/>
      <w:r>
        <w:rPr>
          <w:rFonts w:ascii="Times New Roman" w:eastAsia="Times New Roman" w:hAnsi="Times New Roman" w:cs="Times New Roman"/>
          <w:sz w:val="28"/>
        </w:rPr>
        <w:t>,  что  обработка  моих  персональных  данных осуществляется в информационных  системах  с  применением  электронных  и бумажных носителей информации.</w:t>
      </w:r>
    </w:p>
    <w:p w:rsidR="00B762F6" w:rsidRDefault="001913B0">
      <w:pPr>
        <w:spacing w:after="0" w:line="240" w:lineRule="auto"/>
        <w:ind w:right="284" w:firstLine="56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Данное  согласие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действует  в  течение  всего срока оказания муниципальной поддержки.</w:t>
      </w:r>
    </w:p>
    <w:p w:rsidR="00B762F6" w:rsidRDefault="001913B0">
      <w:pPr>
        <w:spacing w:after="0" w:line="240" w:lineRule="auto"/>
        <w:ind w:right="284" w:firstLine="56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В  случае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несогласия с дальнейшей обработкой персональных данных мной будет направлено   письменное   заявление   об   отзыве   согласия  на  обработку персональных данных.</w:t>
      </w:r>
    </w:p>
    <w:p w:rsidR="00B762F6" w:rsidRDefault="00B762F6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</w:rPr>
      </w:pPr>
    </w:p>
    <w:p w:rsidR="00B762F6" w:rsidRDefault="001913B0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Заявитель (представитель Заявителя) ___________________________</w:t>
      </w:r>
    </w:p>
    <w:p w:rsidR="00B762F6" w:rsidRDefault="001913B0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  (</w:t>
      </w:r>
      <w:proofErr w:type="gramStart"/>
      <w:r>
        <w:rPr>
          <w:rFonts w:ascii="Times New Roman" w:eastAsia="Times New Roman" w:hAnsi="Times New Roman" w:cs="Times New Roman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</w:rPr>
        <w:t xml:space="preserve">              (И.О. Фамилия)</w:t>
      </w:r>
    </w:p>
    <w:p w:rsidR="00B762F6" w:rsidRDefault="00B762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762F6" w:rsidRDefault="00191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МП</w:t>
      </w:r>
    </w:p>
    <w:p w:rsidR="00B762F6" w:rsidRDefault="00C81F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</w:t>
      </w:r>
      <w:r w:rsidR="001913B0">
        <w:rPr>
          <w:rFonts w:ascii="Times New Roman" w:eastAsia="Times New Roman" w:hAnsi="Times New Roman" w:cs="Times New Roman"/>
          <w:sz w:val="28"/>
        </w:rPr>
        <w:t>__</w:t>
      </w:r>
      <w:r>
        <w:rPr>
          <w:rFonts w:ascii="Times New Roman" w:eastAsia="Times New Roman" w:hAnsi="Times New Roman" w:cs="Times New Roman"/>
          <w:sz w:val="28"/>
        </w:rPr>
        <w:t>»</w:t>
      </w:r>
      <w:r w:rsidR="001913B0">
        <w:rPr>
          <w:rFonts w:ascii="Times New Roman" w:eastAsia="Times New Roman" w:hAnsi="Times New Roman" w:cs="Times New Roman"/>
          <w:sz w:val="28"/>
        </w:rPr>
        <w:t xml:space="preserve"> _____________ 20__ г.</w:t>
      </w:r>
    </w:p>
    <w:p w:rsidR="00AD1544" w:rsidRDefault="00AD1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83A1C" w:rsidRDefault="00C83A1C">
      <w:pPr>
        <w:spacing w:after="0" w:line="240" w:lineRule="auto"/>
        <w:ind w:left="6237"/>
        <w:rPr>
          <w:rFonts w:ascii="Times New Roman" w:eastAsia="Times New Roman" w:hAnsi="Times New Roman" w:cs="Times New Roman"/>
        </w:rPr>
      </w:pPr>
    </w:p>
    <w:p w:rsidR="00B762F6" w:rsidRDefault="001913B0">
      <w:pPr>
        <w:spacing w:after="0" w:line="240" w:lineRule="auto"/>
        <w:ind w:left="623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Приложение № 2</w:t>
      </w:r>
    </w:p>
    <w:p w:rsidR="00B762F6" w:rsidRDefault="001913B0">
      <w:pPr>
        <w:spacing w:after="0" w:line="240" w:lineRule="auto"/>
        <w:ind w:left="623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 порядку предоставления субсидий субъектам малого и </w:t>
      </w:r>
      <w:proofErr w:type="gramStart"/>
      <w:r>
        <w:rPr>
          <w:rFonts w:ascii="Times New Roman" w:eastAsia="Times New Roman" w:hAnsi="Times New Roman" w:cs="Times New Roman"/>
        </w:rPr>
        <w:t>среднего  предпринимательства</w:t>
      </w:r>
      <w:proofErr w:type="gramEnd"/>
      <w:r>
        <w:rPr>
          <w:rFonts w:ascii="Times New Roman" w:eastAsia="Times New Roman" w:hAnsi="Times New Roman" w:cs="Times New Roman"/>
        </w:rPr>
        <w:t xml:space="preserve"> на реализацию инвестиционных проектов в приоритетных отраслях </w:t>
      </w:r>
    </w:p>
    <w:p w:rsidR="00B762F6" w:rsidRDefault="00B762F6">
      <w:pPr>
        <w:spacing w:after="0" w:line="240" w:lineRule="auto"/>
        <w:ind w:left="6237"/>
        <w:rPr>
          <w:rFonts w:ascii="Times New Roman" w:eastAsia="Times New Roman" w:hAnsi="Times New Roman" w:cs="Times New Roman"/>
        </w:rPr>
      </w:pPr>
    </w:p>
    <w:p w:rsidR="00B762F6" w:rsidRDefault="00B762F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Макет бизнес-плана </w:t>
      </w:r>
      <w:r w:rsidRPr="001913B0">
        <w:rPr>
          <w:rFonts w:ascii="Times New Roman" w:eastAsia="Calibri" w:hAnsi="Times New Roman" w:cs="Times New Roman"/>
          <w:sz w:val="28"/>
          <w:lang w:eastAsia="en-US"/>
        </w:rPr>
        <w:t xml:space="preserve">инвестиционного проекта 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913B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</w:t>
      </w:r>
      <w:r w:rsidRPr="001913B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1913B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 </w:t>
      </w:r>
      <w:r w:rsidRPr="001913B0">
        <w:rPr>
          <w:rFonts w:ascii="Times New Roman" w:eastAsia="Times New Roman" w:hAnsi="Times New Roman" w:cs="Times New Roman"/>
          <w:bCs/>
          <w:sz w:val="28"/>
          <w:szCs w:val="28"/>
        </w:rPr>
        <w:t>Текстовая часть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left="1429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1. Резюме </w:t>
      </w:r>
      <w:r w:rsidRPr="001913B0">
        <w:rPr>
          <w:rFonts w:ascii="Times New Roman" w:eastAsia="Calibri" w:hAnsi="Times New Roman" w:cs="Times New Roman"/>
          <w:sz w:val="28"/>
          <w:lang w:eastAsia="en-US"/>
        </w:rPr>
        <w:t xml:space="preserve">инвестиционного проекта </w:t>
      </w:r>
      <w:r w:rsidRPr="001913B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(далее – проект):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1.1. Сущность проекта.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1.2. Важность проекта для заявителя и региона.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1.3. Описание продукции (услуг), предполагаемой к производству </w:t>
      </w: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и реализации по проекту (далее – продукция (услуга), и технологии производства.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1.4. Преимущества продукции (услуги) в сравнении с аналогами.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1.5. Объем ожидаемого спроса на продукцию (услугу) и потенциал рынка.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1.6. Потребность в инвестициях, направления их использования, источники и сроки финансирования, периодичность и способы возврата средств.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1.7. Основные финансовые результаты и прогнозируемая эффективность проекта. Если реализация проекта позволит решить социальные вопросы (создание новых рабочих мест, прокладка дорог и коммуникаций общего пользования, расширение жилого фонда, использование труда инвалидов </w:t>
      </w: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и тому подобное), то указать их.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2. Информация о заявителе: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2.1. Основные данные: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наименование заявителя с указанием организационно-правовой формы;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год образования и история заявителя;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местонахождение;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размер уставного капитала;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список участников (акционеров), владеющих более чем 5 процентами уставного капитала;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численность работающих за последние два года и истекший период текущего года.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2.2. Характеристика деятельности заявителя: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виды деятельности заявителя согласно Общероссийской классификации видов экономической деятельности (ОКВЭД);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за счет каких видов, направлений деятельности и хозяйственных операций получена выручка заявителя за предшествующий дате подачи заявки на предоставление государственной поддержки год и отчетные периоды текущего года.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2.3. Финансовое состояние заявителя: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расчеты коэффициентов ликвидности, оценки структуры баланса, рентабельности, обеспеченности собственным капиталом, чистых активов </w:t>
      </w: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в соответствии с приложением к макету бизнес-плана проекта в динамике </w:t>
      </w: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за 3 года, предшествующие подаче заявки на участие в </w:t>
      </w:r>
      <w:r w:rsidRPr="001913B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конкурсе по отбору инвестиционных проектов</w:t>
      </w: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, и отчетные периоды текущего года;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вывод об изменении финансового состояния заявителя.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3. Анализ положения дел в отрасли: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3.1. Описание продукции (услуги), включая ее назначение </w:t>
      </w: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и отличительные особенности, безопасность и </w:t>
      </w:r>
      <w:proofErr w:type="spellStart"/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экологичность</w:t>
      </w:r>
      <w:proofErr w:type="spellEnd"/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, наличие патентов, авторских прав, торговых марок, наличие лицензии (необходимость ее получения).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3.2. Описание объемов и динамики мирового и российского рынка продукции (услуги), текущей ситуации и наличия рыночных тенденций.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3.3. Общая характеристика потребности и объем производства продукции (услуги) в Красноярском крае, стране.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3.4. Ожидаемая доля заявителя в производстве продукции (услуги) </w:t>
      </w: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в Красноярском крае, стране.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3.5. Существующие в отрасли технологии производства аналогичной продукции (услуги) с указанием их преимуществ и недостатков.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3.6. Наличие зарубежных и отечественных аналогов продукции (услуги).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4. Инвестиционный план: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4.1. Стоимость проекта в разрезе направлений расходования (капитальные вложения, приобретение нематериальных активов, приобретение оборотных средств) с указанием конкретного перечня строящихся объектов, приобретаемого оборудования в целом по проекту и за счет привлекаемых кредитных средств, лизинга; поставщика/подрядчика; графика осуществления инвестиционных затрат в рамках инвестиционной фазы проекта </w:t>
      </w: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с поквартальной разбивкой (таблица 1).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4.2. Информация об оформлении земельного участка, на котором предполагается строительство: параметры земельного участка (адрес, площадь, кадастровый номер), вид права, документы, подтверждающие оформление права (реквизиты).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4.3. Информация об оформлении работ по проектированию: наличие проектно-сметной документации (реквизиты подтверждающих документов), наличие положительного заключения государственной экспертизы проектной документации и результатов инженерных изысканий (реквизиты подтверждающего документа).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4.4. График осуществления основных мероприятий, предусмотренных проектом (таблица 2).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4.5. Описание имеющейся у заявителя материальной базы для реализации проекта, в том числе наличие производственных площадей </w:t>
      </w: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и производственного оборудования.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4.6. Требования к организации производства, принятая технология, режим работы, обеспечение экологической и технической безопасности.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5. План производства: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5.1. Программа производства и реализации продукции (услуги) (таблица 3).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5.2. Информация о существующих и вводимых в рамках проекта основных фондах и нематериальных активах, амортизационных отчислениях (таблица 3), а также о методе и норме амортизации.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5.3. Потребность в сырье, материалах и комплектующих; затраты, связанные с их поставками, потребность в запасах, основные поставщики сырья, альтернативные источники снабжения сырьем и материалами.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5.4. Численность персонала, затраты на оплату труда и страховые взносы (таблица 3).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5.5. Структура себестоимости производимой продукции (услуги) </w:t>
      </w: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и ее изменение в результате реализации проекта.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6. План маркетинга: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6.1. Целевые группы покупателей и конечных потребителей продукции (услуги), наличие договоренностей и соглашений о намерениях </w:t>
      </w: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с потенциальными покупателями.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6.2. Организация сбыта: виды транспорта, используемые заявителем, наличие собственного транспорта, наличие складской сети у заявителя, емкость складов, существование дилерской сети, взаимоотношения с дилерами </w:t>
      </w: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и другими посредниками.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6.3. Обоснование объема затрат, связанных с реализацией продукции (предоставлением услуги), в том числе программа организации рекламы </w:t>
      </w: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и примерные затраты на ее реализацию.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6.4. Описание основных конкурентов, создающих аналогичную продукцию (услугу), с указанием сильных и слабых сторон каждого.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6.5. Организация пред- и послепродажного сервиса.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6.6. Ценовая политика, в том числе сравнение своих цен и качества </w:t>
      </w: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с ценами и качеством конкурентов.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6.7. Конкурентные преимущества продукции (услуги).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7. Финансовый план: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7.1. Основные допущения и нормативы для финансово-экономических расчетов (расчетный срок проекта, цены приобретения основных видов сырья </w:t>
      </w: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и материалов, тарифы на энергоресурсы, ставки налогов и страховых взносов, ставка дисконтирования и т.д.), применяемые подходы.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7.2. Стоимость проекта в разрезе источников финансирования </w:t>
      </w: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с указанием конкретного вида привлекаемого источника, существенных условий его привлечения, соотнесение привлекаемых источников </w:t>
      </w: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с конкретными направлениями инвестиционных затрат (таблица 1).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7.3. Финансовые результаты деятельности с учетом производственной программы по предприятию в целом (таблица 3) и по выделенному проекту (таблица 4).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7.4. План денежных поступлений и выплат по предприятию в целом (таблица 5) и по выделенному проекту (таблица 6).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8. Оценка эффективности проекта: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8.1. Оценка экономической эффективности (таблица 7):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чистый доход;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чистый дисконтированный доход;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внутренняя норма доходности;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срок окупаемости (таблица 7.1);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индекс доходности дисконтированных инвестиций;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потребность в финансировании;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экономическая добавленная стоимость;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ввод основных фондов на 1 рубль инвестиций.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8.2. Оценка бюджетной и социальной эффективности (таблица 8):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информация о форме, сумме требуемой государственной поддержки;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дополнительные налоговые платежи от реализации проекта во все уровни бюджетной системы и в консолидированный бюджет края;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бюджетный эффект от реализации проекта (за период и нарастающим итогом с начала реализации проекта);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количество создаваемых и сохраненных рабочих мест;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отношение фонда оплаты труда, возникающего в результате реализации проекта, к сумме предоставляемой государственной поддержки (за период </w:t>
      </w: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и нарастающим итогом с начала реализации проекта);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косвенные эффекты от реализации проекта (иные положительные социально-экономические аспекты).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9. Анализ рисков: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9.1. Качественный анализ всех возможных рисков, с которыми может столкнуться заявитель в ходе реализации проекта, а также анализ степени </w:t>
      </w: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их влияния (опасности) на реализацию проекта, возможных последствий </w:t>
      </w: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их возникновения, планируемые меры по их предупреждению и минимизации, стоимостная оценка данных мероприятий. Могут быть рассмотрены следующие группы рисков: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риски контрактной схемы;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технические риски, связанные с реализацией и последующей эксплуатацией проекта;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рыночные риски;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правовые риски;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риски контрагентов;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финансовые риски.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9.2. Анализ безубыточности.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9.3. Анализ чувствительности финансовых результатов заявителя </w:t>
      </w: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к изменению основных параметров проекта (цена реализации продукции, цена на сырье и материалы и т.д.) на момент выхода на полную мощность.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9.4. Гарантии партнерам, покупателям, инвесторам.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9.5. Финансовые результаты по предприятию в целом с учетом предоставления государственной поддержки в заявленной форме и в случае отказа от ее предоставления (таблица 9).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II. Расчетная часть (таблицы 1–9)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Таблица 1. Стоимость проекта, источники финансирования и направления инвестиций </w:t>
      </w: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(тыс. рублей).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10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222"/>
        <w:gridCol w:w="4201"/>
        <w:gridCol w:w="578"/>
        <w:gridCol w:w="565"/>
        <w:gridCol w:w="247"/>
        <w:gridCol w:w="245"/>
        <w:gridCol w:w="244"/>
        <w:gridCol w:w="558"/>
        <w:gridCol w:w="684"/>
        <w:gridCol w:w="684"/>
        <w:gridCol w:w="684"/>
        <w:gridCol w:w="684"/>
      </w:tblGrid>
      <w:tr w:rsidR="001913B0" w:rsidRPr="001913B0" w:rsidTr="001913B0">
        <w:tc>
          <w:tcPr>
            <w:tcW w:w="0" w:type="auto"/>
            <w:vMerge w:val="restart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Показатели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852" w:type="dxa"/>
            <w:gridSpan w:val="5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20__ год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20__ год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20__ год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20__ год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20__ год</w:t>
            </w:r>
          </w:p>
        </w:tc>
      </w:tr>
      <w:tr w:rsidR="001913B0" w:rsidRPr="001913B0" w:rsidTr="001913B0">
        <w:tc>
          <w:tcPr>
            <w:tcW w:w="0" w:type="auto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12" w:type="dxa"/>
            <w:gridSpan w:val="4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 кварталам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далее по кварталам</w:t>
            </w:r>
          </w:p>
        </w:tc>
      </w:tr>
      <w:tr w:rsidR="001913B0" w:rsidRPr="001913B0" w:rsidTr="001913B0">
        <w:tc>
          <w:tcPr>
            <w:tcW w:w="0" w:type="auto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9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</w:tr>
      <w:tr w:rsidR="001913B0" w:rsidRPr="001913B0" w:rsidTr="001913B0"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Общий объем инвестиционных затрат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Распределение по источникам финансирования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Собственные средства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взнос в уставный капитал в денежной форме (выручка от реализации акций)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0" w:type="auto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нераспределенная прибыль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0" w:type="auto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неиспользованная амортизация основных фондов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2.4</w:t>
            </w:r>
          </w:p>
        </w:tc>
        <w:tc>
          <w:tcPr>
            <w:tcW w:w="0" w:type="auto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амортизация нематериальных активов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2.5</w:t>
            </w:r>
          </w:p>
        </w:tc>
        <w:tc>
          <w:tcPr>
            <w:tcW w:w="0" w:type="auto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результат от продажи основных средств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Заемные и привлеченные средства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83" w:right="-7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кредиты банков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0" w:type="auto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83" w:right="-7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средства других организаций (указать конкретный вид источника)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0" w:type="auto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83" w:right="-7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лизинг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Распределение по направлениям расходования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Капитальные вложения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69" w:right="-89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проектно-сметная и разрешительная документация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0" w:type="auto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69" w:right="-89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строительно- монтажные работы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0" w:type="auto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69" w:right="-89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приобретение оборудования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4.4</w:t>
            </w:r>
          </w:p>
        </w:tc>
        <w:tc>
          <w:tcPr>
            <w:tcW w:w="0" w:type="auto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69" w:right="-89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приобретение иных видов основных средств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4.5</w:t>
            </w:r>
          </w:p>
        </w:tc>
        <w:tc>
          <w:tcPr>
            <w:tcW w:w="0" w:type="auto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69" w:right="-89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приобретение земельного участка и его освоение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Приобретение нематериальных активов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Приобретение оборотных средств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 том числе по видам: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6.1</w:t>
            </w:r>
          </w:p>
        </w:tc>
        <w:tc>
          <w:tcPr>
            <w:tcW w:w="0" w:type="auto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Таблица 2. График реализации проекта.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tbl>
      <w:tblPr>
        <w:tblW w:w="509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6536"/>
        <w:gridCol w:w="1276"/>
        <w:gridCol w:w="1733"/>
      </w:tblGrid>
      <w:tr w:rsidR="001913B0" w:rsidRPr="001913B0" w:rsidTr="008630C3">
        <w:trPr>
          <w:trHeight w:val="20"/>
        </w:trPr>
        <w:tc>
          <w:tcPr>
            <w:tcW w:w="242" w:type="pct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5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3258" w:type="pct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5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Мероприятие</w:t>
            </w:r>
          </w:p>
        </w:tc>
        <w:tc>
          <w:tcPr>
            <w:tcW w:w="636" w:type="pct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5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Сумма</w:t>
            </w:r>
          </w:p>
        </w:tc>
        <w:tc>
          <w:tcPr>
            <w:tcW w:w="864" w:type="pct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5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Период (квартал, год)</w:t>
            </w:r>
          </w:p>
        </w:tc>
      </w:tr>
    </w:tbl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left="-70" w:right="-50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  <w:sectPr w:rsidR="001913B0" w:rsidRPr="001913B0" w:rsidSect="001913B0">
          <w:headerReference w:type="default" r:id="rId10"/>
          <w:pgSz w:w="11905" w:h="16838"/>
          <w:pgMar w:top="1134" w:right="851" w:bottom="1134" w:left="1418" w:header="709" w:footer="709" w:gutter="0"/>
          <w:pgNumType w:start="1"/>
          <w:cols w:space="720"/>
          <w:noEndnote/>
          <w:titlePg/>
          <w:docGrid w:linePitch="381"/>
        </w:sectPr>
      </w:pP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6536"/>
        <w:gridCol w:w="1276"/>
        <w:gridCol w:w="1733"/>
      </w:tblGrid>
      <w:tr w:rsidR="001913B0" w:rsidRPr="001913B0" w:rsidTr="008630C3">
        <w:trPr>
          <w:trHeight w:val="20"/>
          <w:tblHeader/>
        </w:trPr>
        <w:tc>
          <w:tcPr>
            <w:tcW w:w="242" w:type="pct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5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258" w:type="pct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5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36" w:type="pct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5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64" w:type="pct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5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1913B0" w:rsidRPr="001913B0" w:rsidTr="008630C3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5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Фаза концептуального проектирования</w:t>
            </w:r>
          </w:p>
        </w:tc>
      </w:tr>
      <w:tr w:rsidR="001913B0" w:rsidRPr="001913B0" w:rsidTr="008630C3">
        <w:trPr>
          <w:trHeight w:val="20"/>
        </w:trPr>
        <w:tc>
          <w:tcPr>
            <w:tcW w:w="242" w:type="pct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5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258" w:type="pct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5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Ситуационный анализ</w:t>
            </w:r>
          </w:p>
        </w:tc>
        <w:tc>
          <w:tcPr>
            <w:tcW w:w="636" w:type="pct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5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64" w:type="pct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5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242" w:type="pct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5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258" w:type="pct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5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Оценка проекта</w:t>
            </w:r>
          </w:p>
        </w:tc>
        <w:tc>
          <w:tcPr>
            <w:tcW w:w="636" w:type="pct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5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64" w:type="pct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5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5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Инвестиционная фаза</w:t>
            </w:r>
          </w:p>
        </w:tc>
      </w:tr>
      <w:tr w:rsidR="001913B0" w:rsidRPr="001913B0" w:rsidTr="008630C3">
        <w:trPr>
          <w:trHeight w:val="20"/>
        </w:trPr>
        <w:tc>
          <w:tcPr>
            <w:tcW w:w="242" w:type="pct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5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258" w:type="pct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50" w:hanging="1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Выбор земельного участка, аренда земли</w:t>
            </w:r>
          </w:p>
        </w:tc>
        <w:tc>
          <w:tcPr>
            <w:tcW w:w="636" w:type="pct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5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64" w:type="pct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5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242" w:type="pct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5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258" w:type="pct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50" w:hanging="1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Проектно-изыскательские работы</w:t>
            </w:r>
          </w:p>
        </w:tc>
        <w:tc>
          <w:tcPr>
            <w:tcW w:w="636" w:type="pct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5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64" w:type="pct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5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242" w:type="pct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5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58" w:type="pct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50" w:hanging="1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Выбор подрядчика, подписание контракта</w:t>
            </w:r>
          </w:p>
        </w:tc>
        <w:tc>
          <w:tcPr>
            <w:tcW w:w="636" w:type="pct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5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64" w:type="pct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5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242" w:type="pct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5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258" w:type="pct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50" w:hanging="1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Строительство (по каждому объекту в отдельности согласно этапам или очередям)</w:t>
            </w:r>
          </w:p>
        </w:tc>
        <w:tc>
          <w:tcPr>
            <w:tcW w:w="636" w:type="pct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5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64" w:type="pct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5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242" w:type="pct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5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58" w:type="pct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50" w:hanging="1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Поставка оборудования</w:t>
            </w:r>
          </w:p>
        </w:tc>
        <w:tc>
          <w:tcPr>
            <w:tcW w:w="636" w:type="pct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5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64" w:type="pct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5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242" w:type="pct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5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58" w:type="pct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50" w:hanging="1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Установка оборудования</w:t>
            </w:r>
          </w:p>
        </w:tc>
        <w:tc>
          <w:tcPr>
            <w:tcW w:w="636" w:type="pct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5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64" w:type="pct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5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242" w:type="pct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5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258" w:type="pct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50" w:hanging="1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Ввод в эксплуатацию полного комплекса создаваемых, реконструируемых, приобретаемых по проекту объектов</w:t>
            </w:r>
          </w:p>
        </w:tc>
        <w:tc>
          <w:tcPr>
            <w:tcW w:w="636" w:type="pct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5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64" w:type="pct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5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5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Производственная фаза</w:t>
            </w:r>
          </w:p>
        </w:tc>
      </w:tr>
      <w:tr w:rsidR="001913B0" w:rsidRPr="001913B0" w:rsidTr="008630C3">
        <w:trPr>
          <w:trHeight w:val="20"/>
        </w:trPr>
        <w:tc>
          <w:tcPr>
            <w:tcW w:w="242" w:type="pct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5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258" w:type="pct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5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Первоначальное продвижение на рынок</w:t>
            </w:r>
          </w:p>
        </w:tc>
        <w:tc>
          <w:tcPr>
            <w:tcW w:w="636" w:type="pct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50" w:firstLine="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64" w:type="pct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5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242" w:type="pct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5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258" w:type="pct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5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Наем персонала</w:t>
            </w:r>
          </w:p>
        </w:tc>
        <w:tc>
          <w:tcPr>
            <w:tcW w:w="636" w:type="pct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50" w:firstLine="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64" w:type="pct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5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242" w:type="pct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5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258" w:type="pct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5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Обучение персонала</w:t>
            </w:r>
          </w:p>
        </w:tc>
        <w:tc>
          <w:tcPr>
            <w:tcW w:w="636" w:type="pct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50" w:firstLine="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64" w:type="pct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5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242" w:type="pct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5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258" w:type="pct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5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Запуск производства</w:t>
            </w:r>
          </w:p>
        </w:tc>
        <w:tc>
          <w:tcPr>
            <w:tcW w:w="636" w:type="pct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50" w:firstLine="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64" w:type="pct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5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242" w:type="pct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5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258" w:type="pct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5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Выход на полную производственную мощность</w:t>
            </w:r>
          </w:p>
        </w:tc>
        <w:tc>
          <w:tcPr>
            <w:tcW w:w="636" w:type="pct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50" w:firstLine="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64" w:type="pct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5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Таблица 3. Финансовые результаты с учетом производственной программы (по предприятию в целом) </w:t>
      </w: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(тыс. рублей).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5132"/>
        <w:gridCol w:w="578"/>
        <w:gridCol w:w="540"/>
        <w:gridCol w:w="240"/>
        <w:gridCol w:w="239"/>
        <w:gridCol w:w="239"/>
        <w:gridCol w:w="239"/>
        <w:gridCol w:w="540"/>
        <w:gridCol w:w="540"/>
        <w:gridCol w:w="540"/>
        <w:gridCol w:w="719"/>
      </w:tblGrid>
      <w:tr w:rsidR="001913B0" w:rsidRPr="001913B0" w:rsidTr="008630C3">
        <w:trPr>
          <w:trHeight w:val="20"/>
        </w:trPr>
        <w:tc>
          <w:tcPr>
            <w:tcW w:w="485" w:type="dxa"/>
            <w:vMerge w:val="restart"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5132" w:type="dxa"/>
            <w:vMerge w:val="restart"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Показатели</w:t>
            </w:r>
          </w:p>
        </w:tc>
        <w:tc>
          <w:tcPr>
            <w:tcW w:w="578" w:type="dxa"/>
            <w:vMerge w:val="restart"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97" w:type="dxa"/>
            <w:gridSpan w:val="5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20__ год</w:t>
            </w: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20__ год</w:t>
            </w: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20__ год</w:t>
            </w: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20__ год</w:t>
            </w: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20__ год</w:t>
            </w: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vMerge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132" w:type="dxa"/>
            <w:vMerge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8" w:type="dxa"/>
            <w:vMerge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5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 кварталам</w:t>
            </w:r>
          </w:p>
        </w:tc>
        <w:tc>
          <w:tcPr>
            <w:tcW w:w="233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далее по кварталам</w:t>
            </w: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vMerge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132" w:type="dxa"/>
            <w:vMerge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8" w:type="dxa"/>
            <w:vMerge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vMerge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39" w:type="dxa"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39" w:type="dxa"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39" w:type="dxa"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19" w:type="dxa"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</w:tr>
    </w:tbl>
    <w:p w:rsidR="001913B0" w:rsidRPr="001913B0" w:rsidRDefault="001913B0" w:rsidP="001913B0">
      <w:pPr>
        <w:spacing w:after="0" w:line="240" w:lineRule="auto"/>
        <w:ind w:left="-70" w:right="-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  <w:sectPr w:rsidR="001913B0" w:rsidRPr="001913B0" w:rsidSect="001913B0">
          <w:type w:val="continuous"/>
          <w:pgSz w:w="11905" w:h="16838"/>
          <w:pgMar w:top="1134" w:right="851" w:bottom="1134" w:left="1418" w:header="709" w:footer="709" w:gutter="0"/>
          <w:cols w:space="720"/>
          <w:noEndnote/>
          <w:titlePg/>
          <w:docGrid w:linePitch="381"/>
        </w:sect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435"/>
        <w:gridCol w:w="4697"/>
        <w:gridCol w:w="578"/>
        <w:gridCol w:w="540"/>
        <w:gridCol w:w="240"/>
        <w:gridCol w:w="239"/>
        <w:gridCol w:w="239"/>
        <w:gridCol w:w="239"/>
        <w:gridCol w:w="540"/>
        <w:gridCol w:w="540"/>
        <w:gridCol w:w="540"/>
        <w:gridCol w:w="719"/>
      </w:tblGrid>
      <w:tr w:rsidR="001913B0" w:rsidRPr="001913B0" w:rsidTr="008630C3">
        <w:trPr>
          <w:trHeight w:val="20"/>
          <w:tblHeader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132" w:type="dxa"/>
            <w:gridSpan w:val="2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546" w:type="dxa"/>
            <w:gridSpan w:val="12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Производство и реализация продукции</w:t>
            </w: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5132" w:type="dxa"/>
            <w:gridSpan w:val="2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Объем производства в натуральном выражении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107" w:right="-106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 том числе по видам продукции: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5132" w:type="dxa"/>
            <w:gridSpan w:val="2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Объем реализации в натуральном выражении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107" w:right="-106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 том числе по видам продукции: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5132" w:type="dxa"/>
            <w:gridSpan w:val="2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Цена реализации за единицу продукции (с НДС)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107" w:right="-106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 том числе по видам продукции: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1.4</w:t>
            </w:r>
          </w:p>
        </w:tc>
        <w:tc>
          <w:tcPr>
            <w:tcW w:w="5132" w:type="dxa"/>
            <w:gridSpan w:val="2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Выручка от реализации продукции с НДС (п. 1.2 x п. 1.3)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149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 том числе по видам продукции: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132" w:type="dxa"/>
            <w:gridSpan w:val="2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Общая выручка от реализации продукции с НДС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132" w:type="dxa"/>
            <w:gridSpan w:val="2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НДС, акцизы, пошлины и иные обязательные платежи </w:t>
            </w: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  <w:t>от реализации продукции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132" w:type="dxa"/>
            <w:gridSpan w:val="2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Общая выручка-нетто от реализации продукции</w:t>
            </w:r>
          </w:p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(п. 2 – п. 3)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132" w:type="dxa"/>
            <w:gridSpan w:val="2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Общие затраты на производство и сбыт продукции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435" w:type="dxa"/>
            <w:vMerge w:val="restart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107" w:right="-11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материальные затраты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сырье, материалы и комплектующие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затраты на топливо и энергию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9546" w:type="dxa"/>
            <w:gridSpan w:val="12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Численность персонала, затраты на оплату труда и страховые взносы</w:t>
            </w: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5.2.1</w:t>
            </w:r>
          </w:p>
        </w:tc>
        <w:tc>
          <w:tcPr>
            <w:tcW w:w="5132" w:type="dxa"/>
            <w:gridSpan w:val="2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Численность персонала (по состоянию на конец периода)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vMerge w:val="restart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107" w:right="-97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 том числе по категориям работников: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рабочие, непосредственно занятые производством продукции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рабочие, служащие и ИТР, непосредственно не связанные с производством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сотрудники аппарата управления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сотрудники, занятые сбытом продукции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5.2.2</w:t>
            </w:r>
          </w:p>
        </w:tc>
        <w:tc>
          <w:tcPr>
            <w:tcW w:w="5132" w:type="dxa"/>
            <w:gridSpan w:val="2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Среднемесячная заработная плата на одного работающего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vMerge w:val="restart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135" w:right="-11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 том числе по категориям работников: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рабочие, непосредственно занятые производством продукции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рабочие, служащие и ИТР, непосредственно не связанные с производством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сотрудники аппарата управления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сотрудники, занятые сбытом продукции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5.2.3</w:t>
            </w:r>
          </w:p>
        </w:tc>
        <w:tc>
          <w:tcPr>
            <w:tcW w:w="5132" w:type="dxa"/>
            <w:gridSpan w:val="2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 w:firstLine="1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Затраты на оплату труда (п. 4.2.1 x п. 4.2.2)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vMerge w:val="restart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107" w:right="-11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 том числе по категориям работников: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рабочие, непосредственно занятые производством продукции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рабочие, служащие и ИТР, непосредственно не связанные с производством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сотрудники аппарата управления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сотрудники, занятые сбытом продукции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5.2.4</w:t>
            </w:r>
          </w:p>
        </w:tc>
        <w:tc>
          <w:tcPr>
            <w:tcW w:w="5132" w:type="dxa"/>
            <w:gridSpan w:val="2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Страховые взносы в государственные внебюджетные фонды (в том числе страховые взносы на обязательное страхование от несчастных случаев)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vMerge w:val="restart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135" w:right="-11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 том числе по категориям работников: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рабочие, непосредственно занятые производством продукции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рабочие, служащие и ИТР, непосредственно </w:t>
            </w: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  <w:t>не связанные с производством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сотрудники аппарата управления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сотрудники, занятые сбытом продукции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5.2.5</w:t>
            </w:r>
          </w:p>
        </w:tc>
        <w:tc>
          <w:tcPr>
            <w:tcW w:w="435" w:type="dxa"/>
            <w:vMerge w:val="restart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затраты на оплату труда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5.2.6</w:t>
            </w:r>
          </w:p>
        </w:tc>
        <w:tc>
          <w:tcPr>
            <w:tcW w:w="435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отчисления на социальные нужды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9546" w:type="dxa"/>
            <w:gridSpan w:val="12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Основные фонды и нематериальные активы, амортизационные отчисления</w:t>
            </w: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5.3.1</w:t>
            </w:r>
          </w:p>
        </w:tc>
        <w:tc>
          <w:tcPr>
            <w:tcW w:w="5132" w:type="dxa"/>
            <w:gridSpan w:val="2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Вводимые основные фонды и нематериальные активы по проекту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132" w:type="dxa"/>
            <w:gridSpan w:val="2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Первоначальная стоимость (нарастающим итогом)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vMerge w:val="restart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92" w:right="-159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 том числе по видам: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здания и сооружения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машины и оборудование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транспортные средства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прочие основные средства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нематериальные активы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132" w:type="dxa"/>
            <w:gridSpan w:val="2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Амортизационные отчисления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vMerge w:val="restart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 том числе по видам: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здания и сооружения (норма амортизации в год –  .%)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машины и оборудование (норма амортизации в год – ...%)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транспортные средства (норма амортизации в год – ...%)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прочие основные средства (норма амортизации </w:t>
            </w: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  <w:t>в год – ...%)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нематериальные активы (норма амортизации в год – ...%)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132" w:type="dxa"/>
            <w:gridSpan w:val="2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Остаточная стоимость (на конец периода)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vMerge w:val="restart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149" w:right="-148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 том числе по видам: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здания и сооружения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машины и оборудование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транспортные средства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прочие основные средства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нематериальные активы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5.3.2</w:t>
            </w:r>
          </w:p>
        </w:tc>
        <w:tc>
          <w:tcPr>
            <w:tcW w:w="5132" w:type="dxa"/>
            <w:gridSpan w:val="2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Существующие основные фонды и нематериальные активы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132" w:type="dxa"/>
            <w:gridSpan w:val="2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Амортизационные отчисления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vMerge w:val="restart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107" w:right="-106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 том числе по видам: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здания и сооружения (норма амортизации в год – ...%)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машины и оборудование (норма амортизации в год – ...%)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транспортные средства (норма амортизации в год – ...%)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прочие основные средства (норма амортизации </w:t>
            </w: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  <w:t>в год – ...%)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нематериальные активы (норма амортизации в год – ...%)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132" w:type="dxa"/>
            <w:gridSpan w:val="2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Остаточная стоимость (на конец периода)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vMerge w:val="restart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135" w:right="-176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 том числе по видам: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здания и сооружения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машины и оборудование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транспортные средства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прочие основные средства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нематериальные активы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5.3.3</w:t>
            </w:r>
          </w:p>
        </w:tc>
        <w:tc>
          <w:tcPr>
            <w:tcW w:w="5132" w:type="dxa"/>
            <w:gridSpan w:val="2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Амортизационные отчисления в целом по предприятию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5.3.4</w:t>
            </w:r>
          </w:p>
        </w:tc>
        <w:tc>
          <w:tcPr>
            <w:tcW w:w="5132" w:type="dxa"/>
            <w:gridSpan w:val="2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Остаточная стоимость основных фондов и нематериальных активов в целом по предприятию </w:t>
            </w: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  <w:t>(на конец периода)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5.4</w:t>
            </w:r>
          </w:p>
        </w:tc>
        <w:tc>
          <w:tcPr>
            <w:tcW w:w="43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107" w:right="-106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амортизационные отчисления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vMerge w:val="restart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5.5</w:t>
            </w:r>
          </w:p>
        </w:tc>
        <w:tc>
          <w:tcPr>
            <w:tcW w:w="435" w:type="dxa"/>
            <w:vMerge w:val="restart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налоги и сборы, включаемые в себестоимость продукции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транспортный налог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налог (арендные платежи за землю)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плата за негативное воздействие на окружающую среду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налог на добычу полезных ископаемых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5.6</w:t>
            </w:r>
          </w:p>
        </w:tc>
        <w:tc>
          <w:tcPr>
            <w:tcW w:w="43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прочие затраты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132" w:type="dxa"/>
            <w:gridSpan w:val="2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НДС, акцизы, уплачиваемые по материалам, топливу, энергии, комплектующим и проч.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132" w:type="dxa"/>
            <w:gridSpan w:val="2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Общие затраты на производство и сбыт продукции без учета НДС и акцизов (п. 4 – п. 5)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132" w:type="dxa"/>
            <w:gridSpan w:val="2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Налоги и сборы, относимые на финансовый результат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8.1</w:t>
            </w:r>
          </w:p>
        </w:tc>
        <w:tc>
          <w:tcPr>
            <w:tcW w:w="435" w:type="dxa"/>
            <w:vMerge w:val="restart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93" w:right="-13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налог на имущество организаций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132" w:type="dxa"/>
            <w:gridSpan w:val="2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Прочие доходы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9.1</w:t>
            </w:r>
          </w:p>
        </w:tc>
        <w:tc>
          <w:tcPr>
            <w:tcW w:w="435" w:type="dxa"/>
            <w:vMerge w:val="restart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135" w:right="-106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государственная поддержка в форме субсидий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9.2</w:t>
            </w:r>
          </w:p>
        </w:tc>
        <w:tc>
          <w:tcPr>
            <w:tcW w:w="43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Прочие доходы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5132" w:type="dxa"/>
            <w:gridSpan w:val="2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Прочие расходы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10.1</w:t>
            </w:r>
          </w:p>
        </w:tc>
        <w:tc>
          <w:tcPr>
            <w:tcW w:w="435" w:type="dxa"/>
            <w:vMerge w:val="restart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149" w:right="-134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выплата процентов по привлеченным кредитам и займам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5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7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132" w:type="dxa"/>
            <w:gridSpan w:val="2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Прибыль (убыток) до налогообложения (п. 4 – п. 7 – п. 8 + п. 9 – п. 10)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5132" w:type="dxa"/>
            <w:gridSpan w:val="2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Налог на прибыль организаций (п. 11 x ставка налога)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8630C3">
        <w:trPr>
          <w:trHeight w:val="20"/>
        </w:trPr>
        <w:tc>
          <w:tcPr>
            <w:tcW w:w="48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5132" w:type="dxa"/>
            <w:gridSpan w:val="2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Чистая прибыль (убыток) (п. 11 – п. 12)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Таблица 4. Финансовые результаты с учетом производственной программы (по выделенному проекту) </w:t>
      </w: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(тыс. рублей).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99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"/>
        <w:gridCol w:w="5032"/>
        <w:gridCol w:w="578"/>
        <w:gridCol w:w="540"/>
        <w:gridCol w:w="236"/>
        <w:gridCol w:w="236"/>
        <w:gridCol w:w="236"/>
        <w:gridCol w:w="622"/>
        <w:gridCol w:w="540"/>
        <w:gridCol w:w="540"/>
        <w:gridCol w:w="540"/>
        <w:gridCol w:w="540"/>
      </w:tblGrid>
      <w:tr w:rsidR="001913B0" w:rsidRPr="001913B0" w:rsidTr="001913B0">
        <w:tc>
          <w:tcPr>
            <w:tcW w:w="355" w:type="dxa"/>
            <w:vMerge w:val="restart"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5032" w:type="dxa"/>
            <w:vMerge w:val="restart"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Показатели</w:t>
            </w:r>
          </w:p>
        </w:tc>
        <w:tc>
          <w:tcPr>
            <w:tcW w:w="578" w:type="dxa"/>
            <w:vMerge w:val="restart"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870" w:type="dxa"/>
            <w:gridSpan w:val="5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20__ год</w:t>
            </w: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20__ год</w:t>
            </w: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20__ год</w:t>
            </w: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20__ год</w:t>
            </w: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20__ год</w:t>
            </w:r>
          </w:p>
        </w:tc>
      </w:tr>
      <w:tr w:rsidR="001913B0" w:rsidRPr="001913B0" w:rsidTr="001913B0">
        <w:tc>
          <w:tcPr>
            <w:tcW w:w="355" w:type="dxa"/>
            <w:vMerge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32" w:type="dxa"/>
            <w:vMerge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8" w:type="dxa"/>
            <w:vMerge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3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 кварталам</w:t>
            </w:r>
          </w:p>
        </w:tc>
        <w:tc>
          <w:tcPr>
            <w:tcW w:w="216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далее по кварталам</w:t>
            </w:r>
          </w:p>
        </w:tc>
      </w:tr>
      <w:tr w:rsidR="001913B0" w:rsidRPr="001913B0" w:rsidTr="001913B0">
        <w:tc>
          <w:tcPr>
            <w:tcW w:w="355" w:type="dxa"/>
            <w:vMerge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32" w:type="dxa"/>
            <w:vMerge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8" w:type="dxa"/>
            <w:vMerge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vMerge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36" w:type="dxa"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36" w:type="dxa"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22" w:type="dxa"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</w:tr>
    </w:tbl>
    <w:p w:rsidR="001913B0" w:rsidRPr="001913B0" w:rsidRDefault="001913B0" w:rsidP="001913B0">
      <w:pPr>
        <w:spacing w:after="0" w:line="240" w:lineRule="auto"/>
        <w:ind w:left="-70" w:right="-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  <w:sectPr w:rsidR="001913B0" w:rsidRPr="001913B0" w:rsidSect="001913B0">
          <w:type w:val="continuous"/>
          <w:pgSz w:w="11905" w:h="16838"/>
          <w:pgMar w:top="1134" w:right="851" w:bottom="1134" w:left="1418" w:header="709" w:footer="709" w:gutter="0"/>
          <w:cols w:space="720"/>
          <w:noEndnote/>
          <w:titlePg/>
          <w:docGrid w:linePitch="381"/>
        </w:sectPr>
      </w:pPr>
    </w:p>
    <w:tbl>
      <w:tblPr>
        <w:tblW w:w="99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"/>
        <w:gridCol w:w="340"/>
        <w:gridCol w:w="4692"/>
        <w:gridCol w:w="578"/>
        <w:gridCol w:w="540"/>
        <w:gridCol w:w="236"/>
        <w:gridCol w:w="236"/>
        <w:gridCol w:w="236"/>
        <w:gridCol w:w="622"/>
        <w:gridCol w:w="540"/>
        <w:gridCol w:w="540"/>
        <w:gridCol w:w="540"/>
        <w:gridCol w:w="540"/>
      </w:tblGrid>
      <w:tr w:rsidR="001913B0" w:rsidRPr="001913B0" w:rsidTr="001913B0">
        <w:trPr>
          <w:tblHeader/>
        </w:trPr>
        <w:tc>
          <w:tcPr>
            <w:tcW w:w="35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032" w:type="dxa"/>
            <w:gridSpan w:val="2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22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1913B0" w:rsidRPr="001913B0" w:rsidTr="001913B0">
        <w:tc>
          <w:tcPr>
            <w:tcW w:w="35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032" w:type="dxa"/>
            <w:gridSpan w:val="2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Объем производства в натуральном выражении по проекту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22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5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2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 том числе по видам продукции: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22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5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032" w:type="dxa"/>
            <w:gridSpan w:val="2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Объем реализации в натуральном выражении по проекту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22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5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2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 том числе по видам продукции: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22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5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032" w:type="dxa"/>
            <w:gridSpan w:val="2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Цена реализации за единицу продукции (с НДС) по проекту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22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5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2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 том числе по видам продукции: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22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5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032" w:type="dxa"/>
            <w:gridSpan w:val="2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Выручка от реализации продукции с НДС по проекту</w:t>
            </w:r>
          </w:p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(п. 2 x п. 3)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22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5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2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 том числе по видам продукции: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22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5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032" w:type="dxa"/>
            <w:gridSpan w:val="2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НДС, акцизы, пошлины и иные обязательные платежи от реализации продукции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22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5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032" w:type="dxa"/>
            <w:gridSpan w:val="2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Выручка-нетто от реализации продукции по проекту</w:t>
            </w:r>
          </w:p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(п. 4 – п. 5)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22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5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032" w:type="dxa"/>
            <w:gridSpan w:val="2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Затраты на производство и сбыт продукции по проекту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22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5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32" w:type="dxa"/>
            <w:gridSpan w:val="2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Справочно</w:t>
            </w:r>
            <w:proofErr w:type="spellEnd"/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22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5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7.1</w:t>
            </w:r>
          </w:p>
        </w:tc>
        <w:tc>
          <w:tcPr>
            <w:tcW w:w="5032" w:type="dxa"/>
            <w:gridSpan w:val="2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Численность персонала по проекту (по состоянию на конец периода)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22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5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vMerge w:val="restart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2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 том числе по категориям работников: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22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5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2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рабочие, непосредственно занятые производством продукции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22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5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2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рабочие, служащие и ИТР, непосредственно не связанные с производством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22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5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2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сотрудники аппарата управления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22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5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92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сотрудники, занятые сбытом продукции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22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5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7.2</w:t>
            </w:r>
          </w:p>
        </w:tc>
        <w:tc>
          <w:tcPr>
            <w:tcW w:w="5032" w:type="dxa"/>
            <w:gridSpan w:val="2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Затраты на оплату труда по проекту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22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5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7.3</w:t>
            </w:r>
          </w:p>
        </w:tc>
        <w:tc>
          <w:tcPr>
            <w:tcW w:w="5032" w:type="dxa"/>
            <w:gridSpan w:val="2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 w:firstLine="1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Среднемесячная заработная плата на одного работающего по проекту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22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5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7.4</w:t>
            </w:r>
          </w:p>
        </w:tc>
        <w:tc>
          <w:tcPr>
            <w:tcW w:w="5032" w:type="dxa"/>
            <w:gridSpan w:val="2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 w:firstLine="1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Остаточная стоимость вводимых основных фондов и нематериальных активов (на конец периода)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22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5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7.5</w:t>
            </w:r>
          </w:p>
        </w:tc>
        <w:tc>
          <w:tcPr>
            <w:tcW w:w="5032" w:type="dxa"/>
            <w:gridSpan w:val="2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Лизинговые платежи по проекту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22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5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7.6</w:t>
            </w:r>
          </w:p>
        </w:tc>
        <w:tc>
          <w:tcPr>
            <w:tcW w:w="5032" w:type="dxa"/>
            <w:gridSpan w:val="2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Плата за арендованное имущество по проекту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22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5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032" w:type="dxa"/>
            <w:gridSpan w:val="2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НДС, акцизы, уплачиваемые по материалам, топливу, энергии, комплектующим и проч.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22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5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032" w:type="dxa"/>
            <w:gridSpan w:val="2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Общие затраты на производство и сбыт продукции без учета НДС и акцизов по проекту (п. 7 – п. 8)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22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5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032" w:type="dxa"/>
            <w:gridSpan w:val="2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Налоги и сборы, относимые на финансовый результат по проекту (в том числе налог на имущество)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22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5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032" w:type="dxa"/>
            <w:gridSpan w:val="2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Прочие доходы по проекту (в том числе государственная поддержка)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22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5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5032" w:type="dxa"/>
            <w:gridSpan w:val="2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Прочие расходы по проекту (в том числе выплата процентов по привлеченным в рамках проекта кредитам и займам)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22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5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5032" w:type="dxa"/>
            <w:gridSpan w:val="2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Прибыль (убыток) до налогообложения (п. 6 – п. 9 – п. 10 + п. 11 – п. 12)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22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5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5032" w:type="dxa"/>
            <w:gridSpan w:val="2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Налог на прибыль организаций (п. 13 x ставка налога)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22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55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5032" w:type="dxa"/>
            <w:gridSpan w:val="2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Чистая прибыль (убыток) (п. 13 – п. 14)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22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bCs/>
          <w:sz w:val="20"/>
          <w:szCs w:val="28"/>
          <w:lang w:eastAsia="en-US"/>
        </w:rPr>
      </w:pP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Таблица 5. План денежных поступлений и выплат (по предприятию </w:t>
      </w:r>
      <w:r w:rsidRPr="001913B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br/>
        <w:t xml:space="preserve">в целом) </w:t>
      </w: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(тыс. рублей).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18"/>
          <w:szCs w:val="28"/>
          <w:lang w:eastAsia="en-US"/>
        </w:rPr>
      </w:pPr>
    </w:p>
    <w:tbl>
      <w:tblPr>
        <w:tblW w:w="10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5013"/>
        <w:gridCol w:w="579"/>
        <w:gridCol w:w="544"/>
        <w:gridCol w:w="236"/>
        <w:gridCol w:w="236"/>
        <w:gridCol w:w="236"/>
        <w:gridCol w:w="539"/>
        <w:gridCol w:w="586"/>
        <w:gridCol w:w="586"/>
        <w:gridCol w:w="586"/>
        <w:gridCol w:w="586"/>
      </w:tblGrid>
      <w:tr w:rsidR="001913B0" w:rsidRPr="001913B0" w:rsidTr="001913B0">
        <w:tc>
          <w:tcPr>
            <w:tcW w:w="396" w:type="dxa"/>
            <w:vMerge w:val="restart"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5013" w:type="dxa"/>
            <w:vMerge w:val="restart"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Показатели</w:t>
            </w:r>
          </w:p>
        </w:tc>
        <w:tc>
          <w:tcPr>
            <w:tcW w:w="579" w:type="dxa"/>
            <w:vMerge w:val="restart"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791" w:type="dxa"/>
            <w:gridSpan w:val="5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20__ год</w:t>
            </w: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20__ год</w:t>
            </w: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20__ год</w:t>
            </w: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20__ год</w:t>
            </w: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20__ год</w:t>
            </w:r>
          </w:p>
        </w:tc>
      </w:tr>
      <w:tr w:rsidR="001913B0" w:rsidRPr="001913B0" w:rsidTr="001913B0">
        <w:tc>
          <w:tcPr>
            <w:tcW w:w="396" w:type="dxa"/>
            <w:vMerge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13" w:type="dxa"/>
            <w:vMerge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9" w:type="dxa"/>
            <w:vMerge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4" w:type="dxa"/>
            <w:vMerge w:val="restart"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24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 кварталам</w:t>
            </w:r>
          </w:p>
        </w:tc>
        <w:tc>
          <w:tcPr>
            <w:tcW w:w="234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далее по кварталам</w:t>
            </w:r>
          </w:p>
        </w:tc>
      </w:tr>
      <w:tr w:rsidR="001913B0" w:rsidRPr="001913B0" w:rsidTr="001913B0">
        <w:tc>
          <w:tcPr>
            <w:tcW w:w="396" w:type="dxa"/>
            <w:vMerge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13" w:type="dxa"/>
            <w:vMerge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9" w:type="dxa"/>
            <w:vMerge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4" w:type="dxa"/>
            <w:vMerge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36" w:type="dxa"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36" w:type="dxa"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39" w:type="dxa"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86" w:type="dxa"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586" w:type="dxa"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586" w:type="dxa"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586" w:type="dxa"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</w:tr>
    </w:tbl>
    <w:p w:rsidR="001913B0" w:rsidRPr="001913B0" w:rsidRDefault="001913B0" w:rsidP="001913B0">
      <w:pPr>
        <w:spacing w:after="0" w:line="240" w:lineRule="auto"/>
        <w:ind w:left="-70" w:right="-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  <w:sectPr w:rsidR="001913B0" w:rsidRPr="001913B0" w:rsidSect="001913B0">
          <w:type w:val="continuous"/>
          <w:pgSz w:w="11905" w:h="16838"/>
          <w:pgMar w:top="1134" w:right="851" w:bottom="1134" w:left="1418" w:header="709" w:footer="709" w:gutter="0"/>
          <w:cols w:space="720"/>
          <w:noEndnote/>
          <w:titlePg/>
          <w:docGrid w:linePitch="381"/>
        </w:sectPr>
      </w:pPr>
    </w:p>
    <w:tbl>
      <w:tblPr>
        <w:tblW w:w="10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236"/>
        <w:gridCol w:w="4777"/>
        <w:gridCol w:w="579"/>
        <w:gridCol w:w="544"/>
        <w:gridCol w:w="236"/>
        <w:gridCol w:w="236"/>
        <w:gridCol w:w="236"/>
        <w:gridCol w:w="539"/>
        <w:gridCol w:w="586"/>
        <w:gridCol w:w="586"/>
        <w:gridCol w:w="586"/>
        <w:gridCol w:w="586"/>
      </w:tblGrid>
      <w:tr w:rsidR="001913B0" w:rsidRPr="001913B0" w:rsidTr="001913B0">
        <w:trPr>
          <w:tblHeader/>
        </w:trPr>
        <w:tc>
          <w:tcPr>
            <w:tcW w:w="3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013" w:type="dxa"/>
            <w:gridSpan w:val="2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4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1913B0" w:rsidRPr="001913B0" w:rsidTr="001913B0">
        <w:tc>
          <w:tcPr>
            <w:tcW w:w="10123" w:type="dxa"/>
            <w:gridSpan w:val="13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Операционная деятельность</w:t>
            </w:r>
          </w:p>
        </w:tc>
      </w:tr>
      <w:tr w:rsidR="001913B0" w:rsidRPr="001913B0" w:rsidTr="001913B0">
        <w:tc>
          <w:tcPr>
            <w:tcW w:w="3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013" w:type="dxa"/>
            <w:gridSpan w:val="2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Поступления (п. 1.1 + п. 1.2 + п. 1.3)</w:t>
            </w:r>
          </w:p>
        </w:tc>
        <w:tc>
          <w:tcPr>
            <w:tcW w:w="57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5013" w:type="dxa"/>
            <w:gridSpan w:val="2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Доход от реализации продукции (выручка с НДС, акцизами и проч.)</w:t>
            </w:r>
          </w:p>
        </w:tc>
        <w:tc>
          <w:tcPr>
            <w:tcW w:w="57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5013" w:type="dxa"/>
            <w:gridSpan w:val="2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Прочие доходы от операционной деятельности</w:t>
            </w:r>
          </w:p>
        </w:tc>
        <w:tc>
          <w:tcPr>
            <w:tcW w:w="57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vMerge w:val="restart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77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 том числе по видам:</w:t>
            </w:r>
          </w:p>
        </w:tc>
        <w:tc>
          <w:tcPr>
            <w:tcW w:w="57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7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доходы от сдачи имущества в аренду</w:t>
            </w:r>
          </w:p>
        </w:tc>
        <w:tc>
          <w:tcPr>
            <w:tcW w:w="57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7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возмещение НДС на приобретенное оборудование и НДС в строительно-монтажных работах</w:t>
            </w:r>
          </w:p>
        </w:tc>
        <w:tc>
          <w:tcPr>
            <w:tcW w:w="57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7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...</w:t>
            </w:r>
          </w:p>
        </w:tc>
        <w:tc>
          <w:tcPr>
            <w:tcW w:w="57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5013" w:type="dxa"/>
            <w:gridSpan w:val="2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Государственная поддержка в форме субсидий</w:t>
            </w:r>
          </w:p>
        </w:tc>
        <w:tc>
          <w:tcPr>
            <w:tcW w:w="57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vMerge w:val="restart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77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 том числе по видам субсидий:</w:t>
            </w:r>
          </w:p>
        </w:tc>
        <w:tc>
          <w:tcPr>
            <w:tcW w:w="57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77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57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013" w:type="dxa"/>
            <w:gridSpan w:val="2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Выплаты (п. 2.1 + п. 2.2 + п. 2.3)</w:t>
            </w:r>
          </w:p>
        </w:tc>
        <w:tc>
          <w:tcPr>
            <w:tcW w:w="57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5013" w:type="dxa"/>
            <w:gridSpan w:val="2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Общие затраты на производство и сбыт продукции </w:t>
            </w: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  <w:t>(с НДС, без учета иных налогов и амортизации)</w:t>
            </w:r>
          </w:p>
        </w:tc>
        <w:tc>
          <w:tcPr>
            <w:tcW w:w="57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5013" w:type="dxa"/>
            <w:gridSpan w:val="2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Налоговые платежи в бюджет (без учета возмещения НДС с суммы инвестиционных расходов)</w:t>
            </w:r>
          </w:p>
        </w:tc>
        <w:tc>
          <w:tcPr>
            <w:tcW w:w="57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5013" w:type="dxa"/>
            <w:gridSpan w:val="2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Уплата процентов по привлеченным кредитам и займам</w:t>
            </w:r>
          </w:p>
        </w:tc>
        <w:tc>
          <w:tcPr>
            <w:tcW w:w="57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vMerge w:val="restart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7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 том числе по каждому кредиту и займу отдельно:</w:t>
            </w:r>
          </w:p>
        </w:tc>
        <w:tc>
          <w:tcPr>
            <w:tcW w:w="57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7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...</w:t>
            </w:r>
          </w:p>
        </w:tc>
        <w:tc>
          <w:tcPr>
            <w:tcW w:w="57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013" w:type="dxa"/>
            <w:gridSpan w:val="2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Денежный поток по операционной деятельности </w:t>
            </w: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  <w:t>(п. 1 – п. 2)</w:t>
            </w:r>
          </w:p>
        </w:tc>
        <w:tc>
          <w:tcPr>
            <w:tcW w:w="57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10123" w:type="dxa"/>
            <w:gridSpan w:val="13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Инвестиционная деятельность</w:t>
            </w:r>
          </w:p>
        </w:tc>
      </w:tr>
      <w:tr w:rsidR="001913B0" w:rsidRPr="001913B0" w:rsidTr="001913B0">
        <w:tc>
          <w:tcPr>
            <w:tcW w:w="3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013" w:type="dxa"/>
            <w:gridSpan w:val="2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Поступления (п. 4.1 + п. 4.2)</w:t>
            </w:r>
          </w:p>
        </w:tc>
        <w:tc>
          <w:tcPr>
            <w:tcW w:w="57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5013" w:type="dxa"/>
            <w:gridSpan w:val="2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Доход от реализации активов</w:t>
            </w:r>
          </w:p>
        </w:tc>
        <w:tc>
          <w:tcPr>
            <w:tcW w:w="57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vMerge w:val="restart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7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 том числе по видам:</w:t>
            </w:r>
          </w:p>
        </w:tc>
        <w:tc>
          <w:tcPr>
            <w:tcW w:w="57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7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основные средства</w:t>
            </w:r>
          </w:p>
        </w:tc>
        <w:tc>
          <w:tcPr>
            <w:tcW w:w="57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7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нематериальные активы</w:t>
            </w:r>
          </w:p>
        </w:tc>
        <w:tc>
          <w:tcPr>
            <w:tcW w:w="57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7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финансовые активы</w:t>
            </w:r>
          </w:p>
        </w:tc>
        <w:tc>
          <w:tcPr>
            <w:tcW w:w="57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7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...</w:t>
            </w:r>
          </w:p>
        </w:tc>
        <w:tc>
          <w:tcPr>
            <w:tcW w:w="57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5013" w:type="dxa"/>
            <w:gridSpan w:val="2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Доход от вложения средств в активы</w:t>
            </w:r>
          </w:p>
        </w:tc>
        <w:tc>
          <w:tcPr>
            <w:tcW w:w="57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vMerge w:val="restart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7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 том числе по видам:</w:t>
            </w:r>
          </w:p>
        </w:tc>
        <w:tc>
          <w:tcPr>
            <w:tcW w:w="57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7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дивиденды</w:t>
            </w:r>
          </w:p>
        </w:tc>
        <w:tc>
          <w:tcPr>
            <w:tcW w:w="57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7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проценты по депозитам и вкладам</w:t>
            </w:r>
          </w:p>
        </w:tc>
        <w:tc>
          <w:tcPr>
            <w:tcW w:w="57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7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...</w:t>
            </w:r>
          </w:p>
        </w:tc>
        <w:tc>
          <w:tcPr>
            <w:tcW w:w="57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013" w:type="dxa"/>
            <w:gridSpan w:val="2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Выплаты (п. 5.1 + п. 5.2 + п. 5.3)</w:t>
            </w:r>
          </w:p>
        </w:tc>
        <w:tc>
          <w:tcPr>
            <w:tcW w:w="57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5013" w:type="dxa"/>
            <w:gridSpan w:val="2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Капитальные вложения</w:t>
            </w:r>
          </w:p>
        </w:tc>
        <w:tc>
          <w:tcPr>
            <w:tcW w:w="57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vMerge w:val="restart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7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 том числе по видам:</w:t>
            </w:r>
          </w:p>
        </w:tc>
        <w:tc>
          <w:tcPr>
            <w:tcW w:w="57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7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проектно-сметная и разрешительная документация</w:t>
            </w:r>
          </w:p>
        </w:tc>
        <w:tc>
          <w:tcPr>
            <w:tcW w:w="57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7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строительно-монтажные работы</w:t>
            </w:r>
          </w:p>
        </w:tc>
        <w:tc>
          <w:tcPr>
            <w:tcW w:w="57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7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приобретение оборудования</w:t>
            </w:r>
          </w:p>
        </w:tc>
        <w:tc>
          <w:tcPr>
            <w:tcW w:w="57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7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приобретение земельного участка и его освоение</w:t>
            </w:r>
          </w:p>
        </w:tc>
        <w:tc>
          <w:tcPr>
            <w:tcW w:w="57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7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...</w:t>
            </w:r>
          </w:p>
        </w:tc>
        <w:tc>
          <w:tcPr>
            <w:tcW w:w="57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5013" w:type="dxa"/>
            <w:gridSpan w:val="2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Приобретение нематериальных активов</w:t>
            </w:r>
          </w:p>
        </w:tc>
        <w:tc>
          <w:tcPr>
            <w:tcW w:w="57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5013" w:type="dxa"/>
            <w:gridSpan w:val="2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Приобретение оборотных средств</w:t>
            </w:r>
          </w:p>
        </w:tc>
        <w:tc>
          <w:tcPr>
            <w:tcW w:w="57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013" w:type="dxa"/>
            <w:gridSpan w:val="2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Денежный поток по инвестиционной деятельности</w:t>
            </w:r>
          </w:p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(п. 4 – п. 5)</w:t>
            </w:r>
          </w:p>
        </w:tc>
        <w:tc>
          <w:tcPr>
            <w:tcW w:w="57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10123" w:type="dxa"/>
            <w:gridSpan w:val="13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Финансовая деятельность</w:t>
            </w:r>
          </w:p>
        </w:tc>
      </w:tr>
      <w:tr w:rsidR="001913B0" w:rsidRPr="001913B0" w:rsidTr="001913B0">
        <w:tc>
          <w:tcPr>
            <w:tcW w:w="3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013" w:type="dxa"/>
            <w:gridSpan w:val="2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Поступления (п. 7.1 + п. 7.2 + п. 7.3 + п. 7.4)</w:t>
            </w:r>
          </w:p>
        </w:tc>
        <w:tc>
          <w:tcPr>
            <w:tcW w:w="57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7.1</w:t>
            </w:r>
          </w:p>
        </w:tc>
        <w:tc>
          <w:tcPr>
            <w:tcW w:w="5013" w:type="dxa"/>
            <w:gridSpan w:val="2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Денежные средства на начало реализации проекта</w:t>
            </w:r>
          </w:p>
        </w:tc>
        <w:tc>
          <w:tcPr>
            <w:tcW w:w="57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7.2</w:t>
            </w:r>
          </w:p>
        </w:tc>
        <w:tc>
          <w:tcPr>
            <w:tcW w:w="5013" w:type="dxa"/>
            <w:gridSpan w:val="2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Взносы учредителей в уставный капитал в денежной форме (выручка от реализации акций)</w:t>
            </w:r>
          </w:p>
        </w:tc>
        <w:tc>
          <w:tcPr>
            <w:tcW w:w="57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7.3</w:t>
            </w:r>
          </w:p>
        </w:tc>
        <w:tc>
          <w:tcPr>
            <w:tcW w:w="5013" w:type="dxa"/>
            <w:gridSpan w:val="2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Привлечение кредитов и займов</w:t>
            </w:r>
          </w:p>
        </w:tc>
        <w:tc>
          <w:tcPr>
            <w:tcW w:w="57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vMerge w:val="restart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7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 том числе по каждому кредиту и займу отдельно:</w:t>
            </w:r>
          </w:p>
        </w:tc>
        <w:tc>
          <w:tcPr>
            <w:tcW w:w="57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7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57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7.4</w:t>
            </w:r>
          </w:p>
        </w:tc>
        <w:tc>
          <w:tcPr>
            <w:tcW w:w="5013" w:type="dxa"/>
            <w:gridSpan w:val="2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Государственная поддержка в форме взноса в уставный капитал юридических лиц</w:t>
            </w:r>
          </w:p>
        </w:tc>
        <w:tc>
          <w:tcPr>
            <w:tcW w:w="57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013" w:type="dxa"/>
            <w:gridSpan w:val="2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Выплаты (п. 8.1 + п. 8.2)</w:t>
            </w:r>
          </w:p>
        </w:tc>
        <w:tc>
          <w:tcPr>
            <w:tcW w:w="57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8.1</w:t>
            </w:r>
          </w:p>
        </w:tc>
        <w:tc>
          <w:tcPr>
            <w:tcW w:w="5013" w:type="dxa"/>
            <w:gridSpan w:val="2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Распределение прибыли среди учредителей (выплата дивидендов акционерам)</w:t>
            </w:r>
          </w:p>
        </w:tc>
        <w:tc>
          <w:tcPr>
            <w:tcW w:w="57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8.2</w:t>
            </w:r>
          </w:p>
        </w:tc>
        <w:tc>
          <w:tcPr>
            <w:tcW w:w="5013" w:type="dxa"/>
            <w:gridSpan w:val="2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Погашение основного долга по кредитам и займам</w:t>
            </w:r>
          </w:p>
        </w:tc>
        <w:tc>
          <w:tcPr>
            <w:tcW w:w="57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vMerge w:val="restart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7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 том числе по каждому кредиту и займу отдельно:</w:t>
            </w:r>
          </w:p>
        </w:tc>
        <w:tc>
          <w:tcPr>
            <w:tcW w:w="57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7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...</w:t>
            </w:r>
          </w:p>
        </w:tc>
        <w:tc>
          <w:tcPr>
            <w:tcW w:w="57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013" w:type="dxa"/>
            <w:gridSpan w:val="2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Денежный поток по финансовой деятельности</w:t>
            </w:r>
          </w:p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(п. 7 – п. 8)</w:t>
            </w:r>
          </w:p>
        </w:tc>
        <w:tc>
          <w:tcPr>
            <w:tcW w:w="57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013" w:type="dxa"/>
            <w:gridSpan w:val="2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Чистый денежный поток (п. 3 + п. 6)</w:t>
            </w:r>
          </w:p>
        </w:tc>
        <w:tc>
          <w:tcPr>
            <w:tcW w:w="57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013" w:type="dxa"/>
            <w:gridSpan w:val="2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Чистый дисконтированный денежный поток</w:t>
            </w:r>
          </w:p>
        </w:tc>
        <w:tc>
          <w:tcPr>
            <w:tcW w:w="57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77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Справочно</w:t>
            </w:r>
            <w:proofErr w:type="spellEnd"/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 ставка дисконтирования, %</w:t>
            </w:r>
          </w:p>
        </w:tc>
        <w:tc>
          <w:tcPr>
            <w:tcW w:w="57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5013" w:type="dxa"/>
            <w:gridSpan w:val="2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Общее сальдо денежных потоков (п. 3 + п. 6 + п. 9)</w:t>
            </w:r>
          </w:p>
        </w:tc>
        <w:tc>
          <w:tcPr>
            <w:tcW w:w="57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3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5013" w:type="dxa"/>
            <w:gridSpan w:val="2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Общее сальдо денежных потоков нарастающим итогом</w:t>
            </w:r>
          </w:p>
        </w:tc>
        <w:tc>
          <w:tcPr>
            <w:tcW w:w="57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4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Таблица 6. План денежных поступлений и выплат (по выделенному проекту) (</w:t>
      </w: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тыс. рублей).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10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"/>
        <w:gridCol w:w="354"/>
        <w:gridCol w:w="4331"/>
        <w:gridCol w:w="580"/>
        <w:gridCol w:w="549"/>
        <w:gridCol w:w="231"/>
        <w:gridCol w:w="231"/>
        <w:gridCol w:w="231"/>
        <w:gridCol w:w="628"/>
        <w:gridCol w:w="641"/>
        <w:gridCol w:w="641"/>
        <w:gridCol w:w="641"/>
        <w:gridCol w:w="641"/>
      </w:tblGrid>
      <w:tr w:rsidR="001913B0" w:rsidRPr="001913B0" w:rsidTr="001913B0">
        <w:tc>
          <w:tcPr>
            <w:tcW w:w="0" w:type="auto"/>
            <w:vMerge w:val="restart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Показатели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866" w:type="dxa"/>
            <w:gridSpan w:val="5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20__ год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20__ год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20__ год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20__ год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20__ год</w:t>
            </w:r>
          </w:p>
        </w:tc>
      </w:tr>
      <w:tr w:rsidR="001913B0" w:rsidRPr="001913B0" w:rsidTr="001913B0">
        <w:tc>
          <w:tcPr>
            <w:tcW w:w="0" w:type="auto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13" w:type="dxa"/>
            <w:gridSpan w:val="4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 кварталам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далее по кварталам</w:t>
            </w:r>
          </w:p>
        </w:tc>
      </w:tr>
      <w:tr w:rsidR="001913B0" w:rsidRPr="001913B0" w:rsidTr="001913B0">
        <w:tc>
          <w:tcPr>
            <w:tcW w:w="0" w:type="auto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</w:tr>
      <w:tr w:rsidR="001913B0" w:rsidRPr="001913B0" w:rsidTr="001913B0"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1913B0" w:rsidRPr="001913B0" w:rsidTr="001913B0">
        <w:tc>
          <w:tcPr>
            <w:tcW w:w="10141" w:type="dxa"/>
            <w:gridSpan w:val="13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Операционная деятельность</w:t>
            </w:r>
          </w:p>
        </w:tc>
      </w:tr>
      <w:tr w:rsidR="001913B0" w:rsidRPr="001913B0" w:rsidTr="001913B0"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Поступления (п. 1.1 + п. 1.2 + п. 1.3)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4742" w:type="dxa"/>
            <w:gridSpan w:val="2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Доход от реализации продукции по проекту (выручка с НДС, акцизами и проч.)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Прочие доходы от операционной деятельности </w:t>
            </w: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  <w:t>по проекту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Государственная поддержка в форме субсидий </w:t>
            </w: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  <w:t>по проекту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Выплаты (п. 2.1 + п. 2.2 + п. 2.3)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4742" w:type="dxa"/>
            <w:gridSpan w:val="2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Общие затраты на производство и сбыт продукции </w:t>
            </w: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  <w:t>по проекту (с НДС, без учета иных налогов и амортизации)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Налоговые платежи в бюджет в результате реализации проекта (без учета возмещения НДС </w:t>
            </w: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  <w:t>с суммы инвестиционных расходов)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Уплата процентов по привлеченным кредитам и займам для реализации проекта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742" w:type="dxa"/>
            <w:gridSpan w:val="2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Денежный поток по операционной деятельности </w:t>
            </w: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  <w:t>(п. 1 – п. 2)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10141" w:type="dxa"/>
            <w:gridSpan w:val="13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Инвестиционная деятельность</w:t>
            </w:r>
          </w:p>
        </w:tc>
      </w:tr>
      <w:tr w:rsidR="001913B0" w:rsidRPr="001913B0" w:rsidTr="001913B0"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Поступления (п. 4.1)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Доход от реализации активов по проекту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Выплаты (п. 5.1 + п. 5.2 + п. 5.3)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Капитальные вложения по проекту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Приобретение нематериальных активов по проекту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Приобретение оборотных средств по проекту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Денежный поток по инвестиционной деятельности</w:t>
            </w:r>
          </w:p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(п. 4 – п. 5)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10141" w:type="dxa"/>
            <w:gridSpan w:val="13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Финансовая деятельность</w:t>
            </w:r>
          </w:p>
        </w:tc>
      </w:tr>
      <w:tr w:rsidR="001913B0" w:rsidRPr="001913B0" w:rsidTr="001913B0"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Поступления (п. 7.1 + п. 7.2 + п. 7.3 + п. 7.4)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7.1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Денежные средства на начало реализации проекта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7.2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Взносы учредителей в уставный капитал в денежной форме (выручка от реализации акций) для реализации проекта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7.3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Привлечение кредитов и займов для реализации проекта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7.4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Государственная поддержка в форме взноса в уставный капитал юридических лиц для реализации проекта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Выплаты (п. 8.1)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8.1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Погашение основного долга по кредитам и займам для реализации проекта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Денежный поток по финансовой деятельности</w:t>
            </w:r>
          </w:p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(п. 7 – п. 8)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Чистый денежный поток по проекту (п. 3 + п. 6)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Чистый дисконтированный денежный поток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Справочно</w:t>
            </w:r>
            <w:proofErr w:type="spellEnd"/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 ставка дисконтирования, %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Общее сальдо денежных потоков по проекту (п. 3 + </w:t>
            </w: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  <w:t>п. 6 + п. 9)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742" w:type="dxa"/>
            <w:gridSpan w:val="2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Общее сальдо денежных потоков нарастающим итогом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Таблица 7. Экономическая эффективность проекта.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"/>
        <w:gridCol w:w="1084"/>
        <w:gridCol w:w="2175"/>
        <w:gridCol w:w="3290"/>
        <w:gridCol w:w="1751"/>
        <w:gridCol w:w="1149"/>
      </w:tblGrid>
      <w:tr w:rsidR="001913B0" w:rsidRPr="001913B0" w:rsidTr="001913B0"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Показатели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Характеристика показателя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Критерий эффективности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Значение показателя</w:t>
            </w:r>
          </w:p>
        </w:tc>
      </w:tr>
      <w:tr w:rsidR="001913B0" w:rsidRPr="001913B0" w:rsidTr="001913B0"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NV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чистый доход, тыс. рублей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накопленный финансовый эффект от реализации проекта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более 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NPV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чистый дисконтированный доход, тыс. рублей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текущая стоимость накопленного финансового эффекта от реализации проекта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более 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IRR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внутренняя норма доходности, %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максимально возможный уровень кредитной ставки, обеспечивающий реализуемость проекта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более ставки дисконтирования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PBP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срок окупаемости, лет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период, за который накопленная сумма амортизационных отчислений и чистой прибыли достигнет величины общего объема инвестиций по проекту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PI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индекс доходности дисконтированных инвестиций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относительная отдача проекта на инвестированные средства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более 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потребность в финансировании, тыс. рублей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минимальный объем внешнего финансирования проекта, необходимый для обеспечения его финансовой реализуемости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EVA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экономическая добавленная стоимость, тыс. рублей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увеличение валового регионального продукта в результате реализации проекта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ввод основных фондов на 1 рубль инвестиций, рублей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доля капитальных вложений во вводимые в эксплуатацию основные средства по проекту в общей сумме инвестиций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Справочно</w:t>
            </w:r>
            <w:proofErr w:type="spellEnd"/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ставка дисконтирования, %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T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расчетный срок проекта, лет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56" w:right="-6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Таблица 7.1. Расчет срока окупаемости проекта (тыс. рублей).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"/>
        <w:gridCol w:w="4984"/>
        <w:gridCol w:w="577"/>
        <w:gridCol w:w="542"/>
        <w:gridCol w:w="236"/>
        <w:gridCol w:w="236"/>
        <w:gridCol w:w="236"/>
        <w:gridCol w:w="552"/>
        <w:gridCol w:w="587"/>
        <w:gridCol w:w="587"/>
        <w:gridCol w:w="587"/>
        <w:gridCol w:w="370"/>
      </w:tblGrid>
      <w:tr w:rsidR="001913B0" w:rsidRPr="001913B0" w:rsidTr="00574753">
        <w:tc>
          <w:tcPr>
            <w:tcW w:w="397" w:type="dxa"/>
            <w:vMerge w:val="restart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4999" w:type="dxa"/>
            <w:vMerge w:val="restart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Показатели</w:t>
            </w:r>
          </w:p>
        </w:tc>
        <w:tc>
          <w:tcPr>
            <w:tcW w:w="578" w:type="dxa"/>
            <w:vMerge w:val="restart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781" w:type="dxa"/>
            <w:gridSpan w:val="5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20__ год</w:t>
            </w: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20__ год</w:t>
            </w: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20__ год</w:t>
            </w: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20__ год</w:t>
            </w:r>
          </w:p>
        </w:tc>
        <w:tc>
          <w:tcPr>
            <w:tcW w:w="37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20__ год</w:t>
            </w:r>
          </w:p>
        </w:tc>
      </w:tr>
      <w:tr w:rsidR="001913B0" w:rsidRPr="001913B0" w:rsidTr="00574753">
        <w:tc>
          <w:tcPr>
            <w:tcW w:w="397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99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8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vMerge w:val="restart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238" w:type="dxa"/>
            <w:gridSpan w:val="4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 кварталам</w:t>
            </w:r>
          </w:p>
        </w:tc>
        <w:tc>
          <w:tcPr>
            <w:tcW w:w="2134" w:type="dxa"/>
            <w:gridSpan w:val="4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далее по кварталам</w:t>
            </w:r>
          </w:p>
        </w:tc>
      </w:tr>
      <w:tr w:rsidR="001913B0" w:rsidRPr="001913B0" w:rsidTr="00574753">
        <w:tc>
          <w:tcPr>
            <w:tcW w:w="397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99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8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5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7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</w:tr>
      <w:tr w:rsidR="001913B0" w:rsidRPr="001913B0" w:rsidTr="00574753">
        <w:tc>
          <w:tcPr>
            <w:tcW w:w="397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99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4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2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2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5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7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1913B0" w:rsidRPr="001913B0" w:rsidTr="00574753">
        <w:tc>
          <w:tcPr>
            <w:tcW w:w="397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99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Инвестиционные затраты по проекту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7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574753">
        <w:tc>
          <w:tcPr>
            <w:tcW w:w="397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99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Инвестиционные затраты по проекту нарастающим итогом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7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574753">
        <w:tc>
          <w:tcPr>
            <w:tcW w:w="397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99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Чистая прибыль по проекту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7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574753">
        <w:tc>
          <w:tcPr>
            <w:tcW w:w="397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99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Амортизация по проекту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7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574753">
        <w:tc>
          <w:tcPr>
            <w:tcW w:w="397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99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Сумма чистой прибыли и амортизации по проекту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7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574753">
        <w:tc>
          <w:tcPr>
            <w:tcW w:w="397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99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Сумма чистой прибыли и амортизации по проекту нарастающим итогом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7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574753">
        <w:tc>
          <w:tcPr>
            <w:tcW w:w="397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99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Разница между накопленной суммой чистой прибыли и амортизации и инвестиционными затратами нарастающим итогом – окупаемость (п. 6 – п. 2)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9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70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bCs/>
          <w:spacing w:val="-2"/>
          <w:sz w:val="28"/>
          <w:szCs w:val="28"/>
          <w:lang w:eastAsia="en-US"/>
        </w:rPr>
        <w:t xml:space="preserve">Таблица 8. Бюджетная и социальная эффективность проекта </w:t>
      </w:r>
      <w:r w:rsidRPr="001913B0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(тыс. рублей).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10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4917"/>
        <w:gridCol w:w="578"/>
        <w:gridCol w:w="543"/>
        <w:gridCol w:w="236"/>
        <w:gridCol w:w="236"/>
        <w:gridCol w:w="236"/>
        <w:gridCol w:w="561"/>
        <w:gridCol w:w="588"/>
        <w:gridCol w:w="588"/>
        <w:gridCol w:w="588"/>
        <w:gridCol w:w="588"/>
      </w:tblGrid>
      <w:tr w:rsidR="001913B0" w:rsidRPr="001913B0" w:rsidTr="001913B0">
        <w:tc>
          <w:tcPr>
            <w:tcW w:w="463" w:type="dxa"/>
            <w:vMerge w:val="restart"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4917" w:type="dxa"/>
            <w:vMerge w:val="restart"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Показатели</w:t>
            </w:r>
          </w:p>
        </w:tc>
        <w:tc>
          <w:tcPr>
            <w:tcW w:w="578" w:type="dxa"/>
            <w:vMerge w:val="restart"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812" w:type="dxa"/>
            <w:gridSpan w:val="5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20__ год</w:t>
            </w: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20__ год</w:t>
            </w: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20__ год</w:t>
            </w: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20__ год</w:t>
            </w: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20__ год</w:t>
            </w:r>
          </w:p>
        </w:tc>
      </w:tr>
      <w:tr w:rsidR="001913B0" w:rsidRPr="001913B0" w:rsidTr="001913B0">
        <w:tc>
          <w:tcPr>
            <w:tcW w:w="463" w:type="dxa"/>
            <w:vMerge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Merge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8" w:type="dxa"/>
            <w:vMerge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vMerge w:val="restart"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2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 кварталам</w:t>
            </w:r>
          </w:p>
        </w:tc>
        <w:tc>
          <w:tcPr>
            <w:tcW w:w="23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далее по кварталам</w:t>
            </w:r>
          </w:p>
        </w:tc>
      </w:tr>
      <w:tr w:rsidR="001913B0" w:rsidRPr="001913B0" w:rsidTr="001913B0">
        <w:tc>
          <w:tcPr>
            <w:tcW w:w="463" w:type="dxa"/>
            <w:vMerge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17" w:type="dxa"/>
            <w:vMerge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8" w:type="dxa"/>
            <w:vMerge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vMerge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36" w:type="dxa"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36" w:type="dxa"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61" w:type="dxa"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88" w:type="dxa"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588" w:type="dxa"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588" w:type="dxa"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588" w:type="dxa"/>
            <w:tcBorders>
              <w:bottom w:val="nil"/>
            </w:tcBorders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</w:tr>
    </w:tbl>
    <w:p w:rsidR="001913B0" w:rsidRPr="001913B0" w:rsidRDefault="001913B0" w:rsidP="001913B0">
      <w:pPr>
        <w:spacing w:after="0" w:line="240" w:lineRule="auto"/>
        <w:ind w:left="-70" w:right="-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  <w:sectPr w:rsidR="001913B0" w:rsidRPr="001913B0" w:rsidSect="001913B0">
          <w:type w:val="continuous"/>
          <w:pgSz w:w="11905" w:h="16838"/>
          <w:pgMar w:top="1134" w:right="851" w:bottom="1134" w:left="1418" w:header="709" w:footer="709" w:gutter="0"/>
          <w:cols w:space="720"/>
          <w:noEndnote/>
          <w:titlePg/>
          <w:docGrid w:linePitch="381"/>
        </w:sectPr>
      </w:pPr>
    </w:p>
    <w:tbl>
      <w:tblPr>
        <w:tblW w:w="10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263"/>
        <w:gridCol w:w="4654"/>
        <w:gridCol w:w="578"/>
        <w:gridCol w:w="543"/>
        <w:gridCol w:w="236"/>
        <w:gridCol w:w="236"/>
        <w:gridCol w:w="236"/>
        <w:gridCol w:w="561"/>
        <w:gridCol w:w="588"/>
        <w:gridCol w:w="588"/>
        <w:gridCol w:w="588"/>
        <w:gridCol w:w="588"/>
      </w:tblGrid>
      <w:tr w:rsidR="001913B0" w:rsidRPr="001913B0" w:rsidTr="001913B0">
        <w:trPr>
          <w:tblHeader/>
        </w:trPr>
        <w:tc>
          <w:tcPr>
            <w:tcW w:w="46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917" w:type="dxa"/>
            <w:gridSpan w:val="2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4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61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1913B0" w:rsidRPr="001913B0" w:rsidTr="001913B0">
        <w:tc>
          <w:tcPr>
            <w:tcW w:w="10122" w:type="dxa"/>
            <w:gridSpan w:val="13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Государственная поддержка</w:t>
            </w:r>
          </w:p>
        </w:tc>
      </w:tr>
      <w:tr w:rsidR="001913B0" w:rsidRPr="001913B0" w:rsidTr="001913B0">
        <w:tc>
          <w:tcPr>
            <w:tcW w:w="46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917" w:type="dxa"/>
            <w:gridSpan w:val="2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68" w:right="-6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Средства, предоставляемые из краевого бюджета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46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263" w:type="dxa"/>
            <w:vMerge w:val="restart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68" w:right="-6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54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68" w:right="-6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бюджетные инвестиции – взнос в уставный капитал юридических лиц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46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263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68" w:right="-6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54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68" w:right="-6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субсидии (с указанием конкретного вида субсидий)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46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263" w:type="dxa"/>
            <w:vMerge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68" w:right="-6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54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68" w:right="-6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другие формы государственной поддержки</w:t>
            </w:r>
          </w:p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68" w:right="-6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(с указанием конкретного вида)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46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917" w:type="dxa"/>
            <w:gridSpan w:val="2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68" w:right="-6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Средства, предоставляемые из краевого бюджета, нарастающим итогом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10122" w:type="dxa"/>
            <w:gridSpan w:val="13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Бюджетная эффективность</w:t>
            </w:r>
          </w:p>
        </w:tc>
      </w:tr>
      <w:tr w:rsidR="001913B0" w:rsidRPr="001913B0" w:rsidTr="001913B0">
        <w:tc>
          <w:tcPr>
            <w:tcW w:w="46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917" w:type="dxa"/>
            <w:gridSpan w:val="2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Совокупные налоговые платежи во все уровни бюджетной системы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46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263" w:type="dxa"/>
            <w:vMerge w:val="restart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54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налог на прибыль организаций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46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263" w:type="dxa"/>
            <w:vMerge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54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НДС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46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263" w:type="dxa"/>
            <w:vMerge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54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налог на имущество организаций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46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3.4</w:t>
            </w:r>
          </w:p>
        </w:tc>
        <w:tc>
          <w:tcPr>
            <w:tcW w:w="263" w:type="dxa"/>
            <w:vMerge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54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налог на доходы физических лиц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46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3.5</w:t>
            </w:r>
          </w:p>
        </w:tc>
        <w:tc>
          <w:tcPr>
            <w:tcW w:w="263" w:type="dxa"/>
            <w:vMerge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54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местные налоги и сборы (расшифровка </w:t>
            </w: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  <w:t>по отдельным наименованиям налогов и сборов)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46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3.6</w:t>
            </w:r>
          </w:p>
        </w:tc>
        <w:tc>
          <w:tcPr>
            <w:tcW w:w="263" w:type="dxa"/>
            <w:vMerge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54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прочие налоги и сборы (расшифровка по отдельным наименованиям налогов и сборов)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46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917" w:type="dxa"/>
            <w:gridSpan w:val="2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Совокупные налоговые платежи в консолидированный бюджет края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463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263" w:type="dxa"/>
            <w:vMerge w:val="restart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54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налог на прибыль организаций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463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263" w:type="dxa"/>
            <w:vMerge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54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налог на имущество организаций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463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263" w:type="dxa"/>
            <w:vMerge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54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налог на доходы физических лиц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463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4.4</w:t>
            </w:r>
          </w:p>
        </w:tc>
        <w:tc>
          <w:tcPr>
            <w:tcW w:w="263" w:type="dxa"/>
            <w:vMerge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54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местные налоги и сборы (расшифровка по отдельным наименованиям налогов и сборов)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463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4.5</w:t>
            </w:r>
          </w:p>
        </w:tc>
        <w:tc>
          <w:tcPr>
            <w:tcW w:w="263" w:type="dxa"/>
            <w:vMerge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54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прочие налоги и сборы (расшифровка по отдельным наименованиям налогов и сборов)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46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917" w:type="dxa"/>
            <w:gridSpan w:val="2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Налоговые платежи во все уровни бюджетной системы в результате реализации проекта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463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263" w:type="dxa"/>
            <w:vMerge w:val="restart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54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налог на прибыль организаций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463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263" w:type="dxa"/>
            <w:vMerge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54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НДС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463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263" w:type="dxa"/>
            <w:vMerge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54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налог на имущество организаций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463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5.4</w:t>
            </w:r>
          </w:p>
        </w:tc>
        <w:tc>
          <w:tcPr>
            <w:tcW w:w="263" w:type="dxa"/>
            <w:vMerge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54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налог на доходы физических лиц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463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5.5</w:t>
            </w:r>
          </w:p>
        </w:tc>
        <w:tc>
          <w:tcPr>
            <w:tcW w:w="263" w:type="dxa"/>
            <w:vMerge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54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местные налоги и сборы (расшифровка по отдельным наименованиям налогов и сборов)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463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5.6</w:t>
            </w:r>
          </w:p>
        </w:tc>
        <w:tc>
          <w:tcPr>
            <w:tcW w:w="263" w:type="dxa"/>
            <w:vMerge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54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прочие налоги и сборы (расшифровка по отдельным наименованиям налогов и сборов)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rPr>
          <w:trHeight w:val="60"/>
        </w:trPr>
        <w:tc>
          <w:tcPr>
            <w:tcW w:w="46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917" w:type="dxa"/>
            <w:gridSpan w:val="2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Налоговые платежи в консолидированный бюджет края в результате реализации проекта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rPr>
          <w:trHeight w:val="60"/>
        </w:trPr>
        <w:tc>
          <w:tcPr>
            <w:tcW w:w="463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6.1</w:t>
            </w:r>
          </w:p>
        </w:tc>
        <w:tc>
          <w:tcPr>
            <w:tcW w:w="263" w:type="dxa"/>
            <w:vMerge w:val="restart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54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налог на прибыль организаций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463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6.2</w:t>
            </w:r>
          </w:p>
        </w:tc>
        <w:tc>
          <w:tcPr>
            <w:tcW w:w="263" w:type="dxa"/>
            <w:vMerge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54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налог на имущество организаций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463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6.3</w:t>
            </w:r>
          </w:p>
        </w:tc>
        <w:tc>
          <w:tcPr>
            <w:tcW w:w="263" w:type="dxa"/>
            <w:vMerge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54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налог на доходы физических лиц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463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6.4</w:t>
            </w:r>
          </w:p>
        </w:tc>
        <w:tc>
          <w:tcPr>
            <w:tcW w:w="263" w:type="dxa"/>
            <w:vMerge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54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местные налоги и сборы (расшифровка по отдельным наименованиям налогов и сборов)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463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6.5</w:t>
            </w:r>
          </w:p>
        </w:tc>
        <w:tc>
          <w:tcPr>
            <w:tcW w:w="263" w:type="dxa"/>
            <w:vMerge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54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прочие налоги и сборы (расшифровка по отдельным наименованиям налогов и сборов)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46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917" w:type="dxa"/>
            <w:gridSpan w:val="2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Налоговые платежи в консолидированный бюджет края в результате реализации проекта нарастающим итогом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46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917" w:type="dxa"/>
            <w:gridSpan w:val="2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Бюджетный эффект от реализации проекта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463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8.1</w:t>
            </w:r>
          </w:p>
        </w:tc>
        <w:tc>
          <w:tcPr>
            <w:tcW w:w="263" w:type="dxa"/>
            <w:vMerge w:val="restart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54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 период (п. 6 – п. 1)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463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8.2</w:t>
            </w:r>
          </w:p>
        </w:tc>
        <w:tc>
          <w:tcPr>
            <w:tcW w:w="263" w:type="dxa"/>
            <w:vMerge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54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нарастающим итогом (п. 7 – п. 2)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10122" w:type="dxa"/>
            <w:gridSpan w:val="13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Социальная эффективность</w:t>
            </w:r>
          </w:p>
        </w:tc>
      </w:tr>
      <w:tr w:rsidR="001913B0" w:rsidRPr="001913B0" w:rsidTr="001913B0">
        <w:tc>
          <w:tcPr>
            <w:tcW w:w="46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917" w:type="dxa"/>
            <w:gridSpan w:val="2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70" w:right="-6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Численность персонала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46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68"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9.1</w:t>
            </w:r>
          </w:p>
        </w:tc>
        <w:tc>
          <w:tcPr>
            <w:tcW w:w="263" w:type="dxa"/>
            <w:vMerge w:val="restart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68" w:right="-6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54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68" w:right="-6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 организации в целом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46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68"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9.2</w:t>
            </w:r>
          </w:p>
        </w:tc>
        <w:tc>
          <w:tcPr>
            <w:tcW w:w="263" w:type="dxa"/>
            <w:vMerge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68" w:right="-6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54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68" w:right="-6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 том числе привлечены для реализации проекта, нарастающим итогом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46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68"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917" w:type="dxa"/>
            <w:gridSpan w:val="2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68" w:right="-6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Фонд оплаты труда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463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68"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10.1</w:t>
            </w:r>
          </w:p>
        </w:tc>
        <w:tc>
          <w:tcPr>
            <w:tcW w:w="263" w:type="dxa"/>
            <w:vMerge w:val="restart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68" w:right="-6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54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 организации в целом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463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68"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10.2</w:t>
            </w:r>
          </w:p>
        </w:tc>
        <w:tc>
          <w:tcPr>
            <w:tcW w:w="263" w:type="dxa"/>
            <w:vMerge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68" w:right="-6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54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 том числе привлеченных для реализации проекта работников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463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68"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10.3</w:t>
            </w:r>
          </w:p>
        </w:tc>
        <w:tc>
          <w:tcPr>
            <w:tcW w:w="263" w:type="dxa"/>
            <w:vMerge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68" w:right="-6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54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 том числе привлеченных для реализации проекта работников, нарастающим итогом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46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68"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917" w:type="dxa"/>
            <w:gridSpan w:val="2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68" w:right="-6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Среднемесячная заработная плата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46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68"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11.1</w:t>
            </w:r>
          </w:p>
        </w:tc>
        <w:tc>
          <w:tcPr>
            <w:tcW w:w="263" w:type="dxa"/>
            <w:vMerge w:val="restart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68" w:right="-6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54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68" w:right="-6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 организации в целом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46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68"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11.2</w:t>
            </w:r>
          </w:p>
        </w:tc>
        <w:tc>
          <w:tcPr>
            <w:tcW w:w="263" w:type="dxa"/>
            <w:vMerge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68" w:right="-6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54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68" w:right="-6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 том числе привлеченных для реализации проекта работников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46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68"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917" w:type="dxa"/>
            <w:gridSpan w:val="2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68" w:right="-6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Отношение дополнительного фонда оплаты труда </w:t>
            </w: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  <w:t>к сумме государственной поддержки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rPr>
          <w:trHeight w:val="60"/>
        </w:trPr>
        <w:tc>
          <w:tcPr>
            <w:tcW w:w="46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68"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12.1</w:t>
            </w:r>
          </w:p>
        </w:tc>
        <w:tc>
          <w:tcPr>
            <w:tcW w:w="263" w:type="dxa"/>
            <w:vMerge w:val="restart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68" w:right="-6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54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68" w:right="-6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 период (п. 10.2 / п. 1)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c>
          <w:tcPr>
            <w:tcW w:w="46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68"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12.2</w:t>
            </w:r>
          </w:p>
        </w:tc>
        <w:tc>
          <w:tcPr>
            <w:tcW w:w="263" w:type="dxa"/>
            <w:vMerge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68" w:right="-6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54" w:type="dxa"/>
            <w:shd w:val="clear" w:color="auto" w:fill="auto"/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68" w:right="-62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нарастающим итогом (п. 10.3 / п. 2)</w:t>
            </w:r>
          </w:p>
        </w:tc>
        <w:tc>
          <w:tcPr>
            <w:tcW w:w="57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3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8" w:type="dxa"/>
            <w:shd w:val="clear" w:color="auto" w:fill="auto"/>
          </w:tcPr>
          <w:p w:rsidR="001913B0" w:rsidRPr="001913B0" w:rsidRDefault="001913B0" w:rsidP="001913B0">
            <w:pPr>
              <w:spacing w:after="0" w:line="240" w:lineRule="auto"/>
              <w:ind w:left="-70" w:right="-6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1913B0" w:rsidRPr="001913B0" w:rsidSect="001913B0">
          <w:type w:val="continuous"/>
          <w:pgSz w:w="11905" w:h="16838"/>
          <w:pgMar w:top="1134" w:right="851" w:bottom="1134" w:left="1418" w:header="709" w:footer="709" w:gutter="0"/>
          <w:cols w:space="720"/>
          <w:noEndnote/>
          <w:titlePg/>
          <w:docGrid w:linePitch="381"/>
        </w:sectPr>
      </w:pP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Таблица 9. Основные финансовые показатели (по предприятию в целом).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149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4"/>
        <w:gridCol w:w="2220"/>
        <w:gridCol w:w="658"/>
        <w:gridCol w:w="444"/>
        <w:gridCol w:w="551"/>
        <w:gridCol w:w="1066"/>
        <w:gridCol w:w="1066"/>
        <w:gridCol w:w="1066"/>
        <w:gridCol w:w="1066"/>
        <w:gridCol w:w="1066"/>
        <w:gridCol w:w="1066"/>
        <w:gridCol w:w="1066"/>
        <w:gridCol w:w="1066"/>
        <w:gridCol w:w="1066"/>
        <w:gridCol w:w="1066"/>
      </w:tblGrid>
      <w:tr w:rsidR="001913B0" w:rsidRPr="001913B0" w:rsidTr="001913B0">
        <w:trPr>
          <w:trHeight w:val="20"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Показатели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Период, предшествующий реализации инвестиционного проекта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20__ год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20__ год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20__ год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20__ год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20__ год</w:t>
            </w:r>
          </w:p>
        </w:tc>
      </w:tr>
      <w:tr w:rsidR="001913B0" w:rsidRPr="001913B0" w:rsidTr="001913B0">
        <w:trPr>
          <w:trHeight w:val="20"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20__ год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20__ год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20__ год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с учетом гос. поддержки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без гос. поддержки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с учетом гос. поддержки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без гос. поддержки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с учетом гос. поддержки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без гос. поддержки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с учетом гос. поддержки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без гос. поддержки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с учетом гос. поддержки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без гос. поддержки</w:t>
            </w:r>
          </w:p>
        </w:tc>
      </w:tr>
    </w:tbl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left="-28" w:right="-28"/>
        <w:jc w:val="center"/>
        <w:rPr>
          <w:rFonts w:ascii="Times New Roman" w:eastAsia="Calibri" w:hAnsi="Times New Roman" w:cs="Times New Roman"/>
          <w:spacing w:val="-6"/>
          <w:sz w:val="20"/>
          <w:szCs w:val="20"/>
          <w:lang w:eastAsia="en-US"/>
        </w:rPr>
        <w:sectPr w:rsidR="001913B0" w:rsidRPr="001913B0" w:rsidSect="001913B0">
          <w:headerReference w:type="default" r:id="rId11"/>
          <w:footerReference w:type="default" r:id="rId12"/>
          <w:pgSz w:w="16838" w:h="11905" w:orient="landscape"/>
          <w:pgMar w:top="1418" w:right="1134" w:bottom="850" w:left="1134" w:header="709" w:footer="709" w:gutter="0"/>
          <w:cols w:space="720"/>
          <w:noEndnote/>
          <w:docGrid w:linePitch="381"/>
        </w:sectPr>
      </w:pPr>
    </w:p>
    <w:tbl>
      <w:tblPr>
        <w:tblW w:w="149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4"/>
        <w:gridCol w:w="144"/>
        <w:gridCol w:w="2076"/>
        <w:gridCol w:w="658"/>
        <w:gridCol w:w="444"/>
        <w:gridCol w:w="551"/>
        <w:gridCol w:w="1066"/>
        <w:gridCol w:w="1066"/>
        <w:gridCol w:w="1066"/>
        <w:gridCol w:w="1066"/>
        <w:gridCol w:w="1066"/>
        <w:gridCol w:w="1066"/>
        <w:gridCol w:w="1066"/>
        <w:gridCol w:w="1066"/>
        <w:gridCol w:w="1066"/>
        <w:gridCol w:w="1066"/>
      </w:tblGrid>
      <w:tr w:rsidR="001913B0" w:rsidRPr="001913B0" w:rsidTr="001913B0">
        <w:trPr>
          <w:trHeight w:val="20"/>
          <w:tblHeader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15</w:t>
            </w:r>
          </w:p>
        </w:tc>
      </w:tr>
      <w:tr w:rsidR="001913B0" w:rsidRPr="001913B0" w:rsidTr="001913B0">
        <w:trPr>
          <w:trHeight w:val="2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Инвестиционные затраты, тыс. рублей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rPr>
          <w:trHeight w:val="2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в базовых ценах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rPr>
          <w:trHeight w:val="2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в ценах соответствующих лет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х</w:t>
            </w:r>
          </w:p>
        </w:tc>
      </w:tr>
      <w:tr w:rsidR="001913B0" w:rsidRPr="001913B0" w:rsidTr="001913B0">
        <w:trPr>
          <w:trHeight w:val="2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 xml:space="preserve">Объем производства </w:t>
            </w: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br/>
              <w:t>(в натуральных показателях)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rPr>
          <w:trHeight w:val="2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 xml:space="preserve">Объем реализации </w:t>
            </w: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br/>
              <w:t>(в натуральных показателях)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rPr>
          <w:trHeight w:val="2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Выручка-нетто от реализации продукции, тыс. рублей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rPr>
          <w:trHeight w:val="2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в базовых ценах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rPr>
          <w:trHeight w:val="2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в ценах соответствующих лет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х</w:t>
            </w:r>
          </w:p>
        </w:tc>
      </w:tr>
      <w:tr w:rsidR="001913B0" w:rsidRPr="001913B0" w:rsidTr="001913B0">
        <w:trPr>
          <w:trHeight w:val="2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Общие затраты на производство и сбыт продукции, тыс. рублей / себестоимость продукции, тыс. рублей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rPr>
          <w:trHeight w:val="2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в базовых ценах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rPr>
          <w:trHeight w:val="2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в ценах соответствующих лет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х</w:t>
            </w:r>
          </w:p>
        </w:tc>
      </w:tr>
      <w:tr w:rsidR="001913B0" w:rsidRPr="001913B0" w:rsidTr="001913B0">
        <w:trPr>
          <w:trHeight w:val="2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Чистая прибыль (убыток), тыс. рублей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rPr>
          <w:trHeight w:val="2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в базовых ценах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rPr>
          <w:trHeight w:val="2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в ценах соответствующих лет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х</w:t>
            </w:r>
          </w:p>
        </w:tc>
      </w:tr>
      <w:tr w:rsidR="001913B0" w:rsidRPr="001913B0" w:rsidTr="001913B0">
        <w:trPr>
          <w:trHeight w:val="2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Рентабельность производства, 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rPr>
          <w:trHeight w:val="2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Рентабельность продаж, 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rPr>
          <w:trHeight w:val="2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Численность персонала (по состоянию на конец года), чел.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rPr>
          <w:trHeight w:val="2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Среднемесячная заработная плата на одного работающего, тыс. рублей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rPr>
          <w:trHeight w:val="2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в базовых ценах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rPr>
          <w:trHeight w:val="2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в ценах соответствующих лет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х</w:t>
            </w:r>
          </w:p>
        </w:tc>
      </w:tr>
      <w:tr w:rsidR="001913B0" w:rsidRPr="001913B0" w:rsidTr="001913B0">
        <w:trPr>
          <w:trHeight w:val="2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Налоговые платежи во все уровни бюджетной системы, тыс. рублей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rPr>
          <w:trHeight w:val="2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в базовых ценах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rPr>
          <w:trHeight w:val="2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в ценах соответствующих лет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rPr>
          <w:trHeight w:val="2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 xml:space="preserve">Налоговые платежи </w:t>
            </w: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br/>
              <w:t>в консолидированный бюджет края, тыс. рублей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rPr>
          <w:trHeight w:val="2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в базовых ценах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</w:tr>
      <w:tr w:rsidR="001913B0" w:rsidRPr="001913B0" w:rsidTr="001913B0">
        <w:trPr>
          <w:trHeight w:val="2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1913B0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  <w:t>в ценах соответствующих лет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13B0" w:rsidRPr="001913B0" w:rsidRDefault="001913B0" w:rsidP="001913B0">
            <w:pPr>
              <w:autoSpaceDE w:val="0"/>
              <w:autoSpaceDN w:val="0"/>
              <w:adjustRightInd w:val="0"/>
              <w:spacing w:after="0" w:line="240" w:lineRule="auto"/>
              <w:ind w:left="-28" w:right="-28"/>
              <w:jc w:val="both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</w:tr>
    </w:tbl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1913B0" w:rsidRPr="001913B0" w:rsidSect="001913B0">
          <w:type w:val="continuous"/>
          <w:pgSz w:w="16838" w:h="11905" w:orient="landscape"/>
          <w:pgMar w:top="1418" w:right="1134" w:bottom="850" w:left="1134" w:header="709" w:footer="709" w:gutter="0"/>
          <w:cols w:space="720"/>
          <w:noEndnote/>
          <w:docGrid w:linePitch="381"/>
        </w:sectPr>
      </w:pPr>
    </w:p>
    <w:p w:rsidR="001913B0" w:rsidRPr="009C6CEE" w:rsidRDefault="001913B0" w:rsidP="009C6CEE">
      <w:pPr>
        <w:spacing w:after="0" w:line="240" w:lineRule="auto"/>
        <w:ind w:left="595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C6CE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Приложение </w:t>
      </w:r>
    </w:p>
    <w:p w:rsidR="001913B0" w:rsidRPr="009C6CEE" w:rsidRDefault="001913B0" w:rsidP="009C6CEE">
      <w:pPr>
        <w:spacing w:after="0" w:line="240" w:lineRule="auto"/>
        <w:ind w:left="595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C6CE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 макету бизнес-плана инвестиционного проекта </w:t>
      </w:r>
    </w:p>
    <w:p w:rsidR="001913B0" w:rsidRPr="001913B0" w:rsidRDefault="001913B0" w:rsidP="001913B0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13B0" w:rsidRPr="001913B0" w:rsidRDefault="001913B0" w:rsidP="001913B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Порядок оценки эффективности капитальных вложений</w:t>
      </w:r>
    </w:p>
    <w:p w:rsidR="001913B0" w:rsidRPr="001913B0" w:rsidRDefault="001913B0" w:rsidP="001913B0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Настоящий порядок оценки эффективности капитальных вложений устанавливает методы расчета показателей эффективности инвестиционных проектов (далее – проект), применяемые для принятия решения о допуске к отбору проекта.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Проект оценивается по следующим параметрам: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1. Финансовое состояние заявителя, реализующего проект.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2. Экономическая эффективность проекта.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3. Социальная эффективность проекта.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4. Бюджетная эффективность проекта.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Принятие решения о допуске к отбору проекта осуществляется на основе показателей экономической эффективности, указанных в разделе 2 настоящего приложения, показателей социальной и бюджетной эффективности, указанных в разделах 3 и </w:t>
      </w:r>
      <w:hyperlink w:anchor="Par128" w:history="1">
        <w:r w:rsidRPr="001913B0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4</w:t>
        </w:r>
      </w:hyperlink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приложения.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left="106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13B0">
        <w:rPr>
          <w:rFonts w:ascii="Times New Roman" w:eastAsia="Times New Roman" w:hAnsi="Times New Roman" w:cs="Times New Roman"/>
          <w:sz w:val="28"/>
          <w:szCs w:val="28"/>
        </w:rPr>
        <w:t>1. Оценка финансового состояния заявителя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Оценка финансового состояния заявителя осуществляется по следующим показателям, рассчитываемым в динамике, на основе данных бухгалтерской отчетности (кодов (к.) бухгалтерского баланса и отчета о финансовых результатах) за 3 предшествующих моменту оценки финансовых года и отчетные периоды текущего года: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1. Коэффициенты ликвидности: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коэффициент абсолютной ликвидности (К</w:t>
      </w:r>
      <w:r w:rsidRPr="001913B0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1</w:t>
      </w: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характеризует способность </w:t>
      </w: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к моментальному погашению краткосрочных долговых обязательств за счет имеющихся денежных средств и краткосрочных финансовых вложений </w:t>
      </w: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и определяется по формуле: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noProof/>
          <w:position w:val="-29"/>
          <w:sz w:val="28"/>
          <w:szCs w:val="28"/>
        </w:rPr>
        <w:drawing>
          <wp:inline distT="0" distB="0" distL="0" distR="0">
            <wp:extent cx="2657475" cy="5524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Финансовое состояние заявителя является удовлетворительным, </w:t>
      </w: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если К</w:t>
      </w:r>
      <w:r w:rsidRPr="001913B0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1</w:t>
      </w: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 &gt; 0,1; коэффициент текущей ликвидности К</w:t>
      </w:r>
      <w:r w:rsidRPr="001913B0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2</w:t>
      </w: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характеризует способность погашения краткосрочных долговых обязательств за счет оборотных активов заявителя и определяется по формуле: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noProof/>
          <w:position w:val="-29"/>
          <w:sz w:val="28"/>
          <w:szCs w:val="28"/>
        </w:rPr>
        <w:drawing>
          <wp:inline distT="0" distB="0" distL="0" distR="0">
            <wp:extent cx="2676525" cy="5524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Финансовое состояние заявителя является удовлетворительным, </w:t>
      </w: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если К</w:t>
      </w:r>
      <w:r w:rsidRPr="001913B0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2 </w:t>
      </w: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&gt; 1.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2. Коэффициент финансовой зависимости К</w:t>
      </w:r>
      <w:r w:rsidRPr="001913B0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3</w:t>
      </w: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характеризует, какую долю </w:t>
      </w: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в структуре капитала составляют заемные средства, и определяется </w:t>
      </w: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по формуле: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noProof/>
          <w:position w:val="-29"/>
          <w:sz w:val="28"/>
          <w:szCs w:val="28"/>
        </w:rPr>
        <w:drawing>
          <wp:inline distT="0" distB="0" distL="0" distR="0">
            <wp:extent cx="3448050" cy="5524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В структуре капитала заявителя заемные средства должны составлять менее 70 %, т.е. К</w:t>
      </w:r>
      <w:r w:rsidRPr="001913B0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3 </w:t>
      </w:r>
      <w:proofErr w:type="gramStart"/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&lt; 0</w:t>
      </w:r>
      <w:proofErr w:type="gramEnd"/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,7. Данный коэффициент не рассчитывается, если значение собственного капитала заявителя (к.1300) отрицательное.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3. Рентабельность продаж (К</w:t>
      </w:r>
      <w:r w:rsidRPr="001913B0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4</w:t>
      </w: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) отражает удельный вес прибыли на 1 рубль выручки от реализации и определяется по формуле: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noProof/>
          <w:position w:val="-29"/>
          <w:sz w:val="28"/>
          <w:szCs w:val="28"/>
        </w:rPr>
        <w:drawing>
          <wp:inline distT="0" distB="0" distL="0" distR="0">
            <wp:extent cx="1800225" cy="5524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Деятельность заявителя является эффективной, если К</w:t>
      </w:r>
      <w:proofErr w:type="gramStart"/>
      <w:r w:rsidRPr="001913B0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4</w:t>
      </w: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 &gt;</w:t>
      </w:r>
      <w:proofErr w:type="gramEnd"/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 0 %.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4. Рентабельность основной деятельности (К</w:t>
      </w:r>
      <w:r w:rsidRPr="001913B0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5</w:t>
      </w: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характеризует удельный вес чистой прибыли в себестоимости проданных товаров, работ, услуг </w:t>
      </w: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и определяется по формуле: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noProof/>
          <w:position w:val="-29"/>
          <w:sz w:val="28"/>
          <w:szCs w:val="28"/>
        </w:rPr>
        <w:drawing>
          <wp:inline distT="0" distB="0" distL="0" distR="0">
            <wp:extent cx="1771650" cy="5524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Деятельность заявителя является эффективной, если К</w:t>
      </w:r>
      <w:proofErr w:type="gramStart"/>
      <w:r w:rsidRPr="001913B0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5</w:t>
      </w: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 &gt;</w:t>
      </w:r>
      <w:proofErr w:type="gramEnd"/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 0 %.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5. Коэффициент обеспеченности собственными оборотными средствами (К</w:t>
      </w:r>
      <w:r w:rsidRPr="001913B0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6</w:t>
      </w: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) характеризует наличие собственных оборотных средств у заявителя, необходимых для его финансовой устойчивости, и определяется по формуле: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noProof/>
          <w:position w:val="-29"/>
          <w:sz w:val="28"/>
          <w:szCs w:val="28"/>
        </w:rPr>
        <w:drawing>
          <wp:inline distT="0" distB="0" distL="0" distR="0">
            <wp:extent cx="1905000" cy="5524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Заявитель обладает финансовой устойчивостью, если К</w:t>
      </w:r>
      <w:proofErr w:type="gramStart"/>
      <w:r w:rsidRPr="001913B0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6</w:t>
      </w: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&gt;</w:t>
      </w:r>
      <w:proofErr w:type="gramEnd"/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0,1.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6. Чистые активы (</w:t>
      </w:r>
      <w:proofErr w:type="spellStart"/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Ча</w:t>
      </w:r>
      <w:proofErr w:type="spellEnd"/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). Данный показатель рассчитывается в соответствии с приказом Министерства финансов Российской Федерации от 28.08.2014 № 84н «Об утверждении Порядка определения стоимости чистых активов».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Заявитель, продолжительность деятельности которого составляет более </w:t>
      </w: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2 лет, обладает финансовой устойчивостью, если чистые активы (</w:t>
      </w:r>
      <w:proofErr w:type="spellStart"/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Ча</w:t>
      </w:r>
      <w:proofErr w:type="spellEnd"/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) больше величины минимального размера уставного капитала, установленного федеральными законами. Для заявителей, продолжительность деятельности которых составляет менее 2 лет, данный показатель является справочным.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 Оценка экономической эффективности проекта 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Экономическая эффективность проекта оценивается в течение расчетного периода, равного сроку окупаемости проекта плюс 1 год, на основании следующих показателей: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" w:name="Par49"/>
      <w:bookmarkEnd w:id="1"/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 Чистый доход (NV) – это накопленный эффект (суммарный чистый денежный поток) от реализации проекта. Данный показатель определяется </w:t>
      </w: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по следующей формуле: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8"/>
          <w:lang w:eastAsia="en-US"/>
        </w:rPr>
      </w:pP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m:oMath>
        <m:r>
          <w:rPr>
            <w:rFonts w:ascii="Cambria Math" w:hAnsi="Cambria Math"/>
            <w:szCs w:val="28"/>
            <w:lang w:val="en-US"/>
          </w:rPr>
          <m:t>NV</m:t>
        </m:r>
        <m:r>
          <w:rPr>
            <w:rFonts w:ascii="Cambria Math" w:hAnsi="Cambria Math"/>
            <w:szCs w:val="28"/>
          </w:rPr>
          <m:t xml:space="preserve">= </m:t>
        </m:r>
        <m:nary>
          <m:naryPr>
            <m:chr m:val="∑"/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naryPr>
          <m:sub>
            <m:r>
              <w:rPr>
                <w:rFonts w:ascii="Cambria Math" w:hAnsi="Cambria Math"/>
                <w:szCs w:val="28"/>
                <w:lang w:val="en-US"/>
              </w:rPr>
              <m:t>t</m:t>
            </m:r>
            <m:r>
              <w:rPr>
                <w:rFonts w:ascii="Cambria Math" w:hAnsi="Cambria Math"/>
                <w:szCs w:val="28"/>
              </w:rPr>
              <m:t>=1</m:t>
            </m:r>
          </m:sub>
          <m:sup>
            <m:r>
              <w:rPr>
                <w:rFonts w:ascii="Cambria Math" w:hAnsi="Cambria Math"/>
                <w:szCs w:val="28"/>
                <w:lang w:val="en-US"/>
              </w:rPr>
              <m:t>T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NCF</m:t>
                </m:r>
              </m:e>
              <m:sub>
                <m:r>
                  <w:rPr>
                    <w:rFonts w:ascii="Cambria Math" w:hAnsi="Cambria Math"/>
                    <w:szCs w:val="28"/>
                    <w:lang w:val="en-US"/>
                  </w:rPr>
                  <m:t>t</m:t>
                </m:r>
              </m:sub>
            </m:sSub>
          </m:e>
        </m:nary>
      </m:oMath>
      <w:r w:rsidRPr="001913B0">
        <w:rPr>
          <w:rFonts w:ascii="Times New Roman" w:eastAsia="Calibri" w:hAnsi="Times New Roman" w:cs="Times New Roman"/>
          <w:sz w:val="28"/>
          <w:lang w:eastAsia="en-US"/>
        </w:rPr>
        <w:t>,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28"/>
          <w:lang w:eastAsia="en-US"/>
        </w:rPr>
      </w:pP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где: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NCF</w:t>
      </w:r>
      <w:r w:rsidRPr="001913B0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t</w:t>
      </w:r>
      <w:proofErr w:type="spellEnd"/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чистый денежный поток в периоде t;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T – расчетный срок проекта в годах.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Проект признается эффективным в случае, если </w:t>
      </w:r>
      <w:proofErr w:type="gramStart"/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NV &gt;</w:t>
      </w:r>
      <w:proofErr w:type="gramEnd"/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 0.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 Чистый дисконтированный доход (NPV) – это сумма приведенных </w:t>
      </w: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к текущему моменту времени чистых денежных потоков по проекту. Данный показатель определяется по следующей формуле: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8"/>
          <w:lang w:eastAsia="en-US"/>
        </w:rPr>
      </w:pPr>
    </w:p>
    <w:p w:rsidR="001913B0" w:rsidRPr="001913B0" w:rsidRDefault="001913B0" w:rsidP="001913B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  <m:oMath>
        <m:r>
          <w:rPr>
            <w:rFonts w:ascii="Cambria Math" w:hAnsi="Cambria Math"/>
          </w:rPr>
          <m:t>NPV</m:t>
        </m:r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chr m:val="∑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t=1</m:t>
            </m:r>
          </m:sub>
          <m:sup>
            <m:r>
              <w:rPr>
                <w:rFonts w:ascii="Cambria Math" w:hAnsi="Cambria Math"/>
              </w:rPr>
              <m:t>T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NCF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</m:sSub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(1+d)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t</m:t>
                    </m:r>
                  </m:sup>
                </m:sSup>
              </m:den>
            </m:f>
          </m:e>
        </m:nary>
      </m:oMath>
      <w:r w:rsidRPr="001913B0">
        <w:rPr>
          <w:rFonts w:ascii="Times New Roman" w:eastAsia="Calibri" w:hAnsi="Times New Roman" w:cs="Times New Roman"/>
          <w:sz w:val="28"/>
          <w:lang w:eastAsia="en-US"/>
        </w:rPr>
        <w:t>,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8"/>
          <w:lang w:eastAsia="en-US"/>
        </w:rPr>
      </w:pP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где: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NCF</w:t>
      </w:r>
      <w:r w:rsidRPr="001913B0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t</w:t>
      </w:r>
      <w:proofErr w:type="spellEnd"/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чистый денежный поток в периоде t;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T – расчетный срок проекта в годах;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d</w:t>
      </w: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ставка дисконтирования.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Вложение инвестиций в проект эффективно в случае, если </w:t>
      </w:r>
      <w:proofErr w:type="gramStart"/>
      <w:r w:rsidRPr="001913B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NPV </w:t>
      </w: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&gt;</w:t>
      </w:r>
      <w:proofErr w:type="gramEnd"/>
      <w:r w:rsidRPr="001913B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 </w:t>
      </w: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0.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Pr="001913B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 </w:t>
      </w: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Внутренняя норма доходности (IRR) – расчетная ставка дисконтирования, при которой чистый дисконтированный доход (NPV) равен нулю. Определяется аналитическим путем на основе следующей формулы: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8"/>
          <w:lang w:eastAsia="en-US"/>
        </w:rPr>
      </w:pPr>
    </w:p>
    <w:p w:rsidR="001913B0" w:rsidRPr="001913B0" w:rsidRDefault="00D33B69" w:rsidP="001913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m:oMath>
        <m:nary>
          <m:naryPr>
            <m:chr m:val="∑"/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naryPr>
          <m:sub>
            <m:r>
              <w:rPr>
                <w:rFonts w:ascii="Cambria Math" w:hAnsi="Cambria Math"/>
                <w:szCs w:val="28"/>
                <w:lang w:val="en-US"/>
              </w:rPr>
              <m:t>t</m:t>
            </m:r>
            <m:r>
              <w:rPr>
                <w:rFonts w:ascii="Cambria Math" w:hAnsi="Cambria Math"/>
                <w:szCs w:val="28"/>
              </w:rPr>
              <m:t>=1</m:t>
            </m:r>
          </m:sub>
          <m:sup>
            <m:r>
              <w:rPr>
                <w:rFonts w:ascii="Cambria Math" w:hAnsi="Cambria Math"/>
                <w:szCs w:val="28"/>
                <w:lang w:val="en-US"/>
              </w:rPr>
              <m:t>T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NCF</m:t>
                    </m:r>
                  </m:e>
                  <m:sub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t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szCs w:val="28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8"/>
                      </w:rPr>
                      <m:t>1+</m:t>
                    </m:r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IRR</m:t>
                    </m:r>
                    <m:r>
                      <w:rPr>
                        <w:rFonts w:ascii="Cambria Math" w:hAnsi="Cambria Math"/>
                        <w:szCs w:val="28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t</m:t>
                    </m:r>
                  </m:sup>
                </m:sSup>
              </m:den>
            </m:f>
            <m:r>
              <w:rPr>
                <w:rFonts w:ascii="Cambria Math" w:hAnsi="Cambria Math"/>
                <w:szCs w:val="28"/>
              </w:rPr>
              <m:t>=0</m:t>
            </m:r>
          </m:e>
        </m:nary>
      </m:oMath>
      <w:r w:rsidR="001913B0" w:rsidRPr="001913B0">
        <w:rPr>
          <w:rFonts w:ascii="Times New Roman" w:eastAsia="Calibri" w:hAnsi="Times New Roman" w:cs="Times New Roman"/>
          <w:sz w:val="28"/>
          <w:lang w:eastAsia="en-US"/>
        </w:rPr>
        <w:t>,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28"/>
          <w:lang w:eastAsia="en-US"/>
        </w:rPr>
      </w:pP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где: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NCF</w:t>
      </w:r>
      <w:r w:rsidRPr="001913B0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t</w:t>
      </w:r>
      <w:proofErr w:type="spellEnd"/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чистый денежный поток в периоде t;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T – расчетный срок проекта в годах.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Проект признается эффективным в случае, если </w:t>
      </w:r>
      <w:proofErr w:type="gramStart"/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IRR &gt;</w:t>
      </w:r>
      <w:proofErr w:type="gramEnd"/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d.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2" w:name="Par74"/>
      <w:bookmarkEnd w:id="2"/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4.</w:t>
      </w:r>
      <w:r w:rsidRPr="001913B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 </w:t>
      </w: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Индекс доходности дисконтированных инвестиций (PI) – это отношение чистого дисконтированного дохода к величине дисконтированной суммы инвестиций, увеличенное на 1. Определяется по формуле: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28"/>
          <w:lang w:eastAsia="en-US"/>
        </w:rPr>
      </w:pPr>
    </w:p>
    <w:p w:rsidR="001913B0" w:rsidRPr="001913B0" w:rsidRDefault="001913B0" w:rsidP="001913B0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m:oMath>
        <m:r>
          <w:rPr>
            <w:rFonts w:ascii="Cambria Math" w:hAnsi="Cambria Math"/>
            <w:szCs w:val="28"/>
            <w:lang w:val="en-US"/>
          </w:rPr>
          <m:t>PI</m:t>
        </m:r>
        <m:r>
          <w:rPr>
            <w:rFonts w:ascii="Cambria Math" w:hAnsi="Cambria Math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dPr>
          <m:e>
            <m:f>
              <m:fPr>
                <m:type m:val="lin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Cs w:val="28"/>
                    <w:lang w:val="en-US"/>
                  </w:rPr>
                  <m:t>NPV</m:t>
                </m:r>
              </m:num>
              <m:den>
                <m:nary>
                  <m:naryPr>
                    <m:chr m:val="∑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t</m:t>
                    </m:r>
                    <m:r>
                      <w:rPr>
                        <w:rFonts w:ascii="Cambria Math" w:hAnsi="Cambria Math"/>
                        <w:szCs w:val="28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T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8"/>
                            <w:lang w:val="en-US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8"/>
                                <w:lang w:val="en-US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8"/>
                                <w:lang w:val="en-US"/>
                              </w:rPr>
                              <m:t>t</m:t>
                            </m:r>
                          </m:sub>
                        </m:sSub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Cs w:val="28"/>
                                    <w:lang w:val="en-US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szCs w:val="28"/>
                                  </w:rPr>
                                  <m:t>1+</m:t>
                                </m:r>
                                <m:r>
                                  <w:rPr>
                                    <w:rFonts w:ascii="Cambria Math" w:hAnsi="Cambria Math"/>
                                    <w:szCs w:val="28"/>
                                    <w:lang w:val="en-US"/>
                                  </w:rPr>
                                  <m:t>d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/>
                                <w:szCs w:val="28"/>
                                <w:lang w:val="en-US"/>
                              </w:rPr>
                              <m:t>t</m:t>
                            </m:r>
                          </m:sup>
                        </m:sSup>
                      </m:den>
                    </m:f>
                  </m:e>
                </m:nary>
              </m:den>
            </m:f>
          </m:e>
        </m:d>
        <m:r>
          <w:rPr>
            <w:rFonts w:ascii="Cambria Math" w:hAnsi="Cambria Math"/>
            <w:szCs w:val="28"/>
          </w:rPr>
          <m:t>+1</m:t>
        </m:r>
      </m:oMath>
      <w:r w:rsidRPr="001913B0">
        <w:rPr>
          <w:rFonts w:ascii="Times New Roman" w:eastAsia="Calibri" w:hAnsi="Times New Roman" w:cs="Times New Roman"/>
          <w:sz w:val="28"/>
          <w:lang w:eastAsia="en-US"/>
        </w:rPr>
        <w:t>,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28"/>
          <w:lang w:eastAsia="en-US"/>
        </w:rPr>
      </w:pP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где: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I</w:t>
      </w:r>
      <w:r w:rsidRPr="001913B0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t</w:t>
      </w:r>
      <w:proofErr w:type="spellEnd"/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инвестиционные затраты в периоде t;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T – расчетный срок проекта в годах;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D – ставка дисконтирования.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Проект признается эффективным в случае, если </w:t>
      </w:r>
      <w:proofErr w:type="gramStart"/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PI &gt;</w:t>
      </w:r>
      <w:proofErr w:type="gramEnd"/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 1.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5.</w:t>
      </w:r>
      <w:r w:rsidRPr="001913B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 </w:t>
      </w: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Срок окупаемости (PBP) – это отрезок времени, за который накопленная сумма амортизационных отчислений и чистой прибыли достигает величины общего объема инвестиций по проекту. Данный показатель определяется аналитическим путем исходя из формулы: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28"/>
          <w:lang w:eastAsia="en-US"/>
        </w:rPr>
      </w:pPr>
    </w:p>
    <w:p w:rsidR="001913B0" w:rsidRPr="001913B0" w:rsidRDefault="00D33B69" w:rsidP="001913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m:oMath>
        <m:nary>
          <m:naryPr>
            <m:chr m:val="∑"/>
            <m:ctrlPr>
              <w:rPr>
                <w:rFonts w:ascii="Cambria Math" w:hAnsi="Cambria Math"/>
                <w:i/>
                <w:szCs w:val="28"/>
              </w:rPr>
            </m:ctrlPr>
          </m:naryPr>
          <m:sub>
            <m:r>
              <w:rPr>
                <w:rFonts w:ascii="Cambria Math" w:hAnsi="Cambria Math"/>
                <w:szCs w:val="28"/>
              </w:rPr>
              <m:t>t=1</m:t>
            </m:r>
          </m:sub>
          <m:sup>
            <m:r>
              <w:rPr>
                <w:rFonts w:ascii="Cambria Math" w:hAnsi="Cambria Math"/>
                <w:szCs w:val="28"/>
              </w:rPr>
              <m:t>T</m:t>
            </m:r>
          </m:sup>
          <m:e>
            <m:r>
              <w:rPr>
                <w:rFonts w:ascii="Cambria Math" w:hAnsi="Cambria Math"/>
                <w:szCs w:val="28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</w:rPr>
                  <m:t>ЧП</m:t>
                </m:r>
              </m:e>
              <m:sub>
                <m:r>
                  <w:rPr>
                    <w:rFonts w:ascii="Cambria Math" w:hAnsi="Cambria Math"/>
                    <w:szCs w:val="28"/>
                    <w:lang w:val="en-US"/>
                  </w:rPr>
                  <m:t>t</m:t>
                </m:r>
              </m:sub>
            </m:sSub>
          </m:e>
        </m:nary>
        <m:r>
          <w:rPr>
            <w:rFonts w:ascii="Cambria Math" w:hAnsi="Cambria Math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Cs w:val="28"/>
              </w:rPr>
              <m:t>t</m:t>
            </m:r>
          </m:sub>
        </m:sSub>
        <m:r>
          <w:rPr>
            <w:rFonts w:ascii="Cambria Math" w:hAnsi="Cambria Math"/>
            <w:szCs w:val="28"/>
          </w:rPr>
          <m:t>)=</m:t>
        </m:r>
        <m:nary>
          <m:naryPr>
            <m:chr m:val="∑"/>
            <m:ctrlPr>
              <w:rPr>
                <w:rFonts w:ascii="Cambria Math" w:hAnsi="Cambria Math"/>
                <w:i/>
                <w:szCs w:val="28"/>
              </w:rPr>
            </m:ctrlPr>
          </m:naryPr>
          <m:sub>
            <m:r>
              <w:rPr>
                <w:rFonts w:ascii="Cambria Math" w:hAnsi="Cambria Math"/>
                <w:szCs w:val="28"/>
              </w:rPr>
              <m:t>t=1</m:t>
            </m:r>
          </m:sub>
          <m:sup>
            <m:r>
              <w:rPr>
                <w:rFonts w:ascii="Cambria Math" w:hAnsi="Cambria Math"/>
                <w:szCs w:val="28"/>
              </w:rPr>
              <m:t>T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</w:rPr>
                  <m:t>I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t</m:t>
                </m:r>
              </m:sub>
            </m:sSub>
          </m:e>
        </m:nary>
      </m:oMath>
      <w:r w:rsidR="001913B0" w:rsidRPr="001913B0">
        <w:rPr>
          <w:rFonts w:ascii="Times New Roman" w:eastAsia="Calibri" w:hAnsi="Times New Roman" w:cs="Times New Roman"/>
          <w:sz w:val="28"/>
          <w:lang w:eastAsia="en-US"/>
        </w:rPr>
        <w:t>,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8"/>
          <w:lang w:eastAsia="en-US"/>
        </w:rPr>
      </w:pP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где: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ЧП</w:t>
      </w:r>
      <w:r w:rsidRPr="001913B0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t</w:t>
      </w:r>
      <w:proofErr w:type="spellEnd"/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чистая прибыль от реализации проекта в периоде t;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A</w:t>
      </w:r>
      <w:r w:rsidRPr="001913B0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t</w:t>
      </w:r>
      <w:proofErr w:type="spellEnd"/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амортизационные отчисления по проекту в периоде t;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I</w:t>
      </w:r>
      <w:r w:rsidRPr="001913B0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t</w:t>
      </w:r>
      <w:proofErr w:type="spellEnd"/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инвестиционные затраты в периоде t;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T – расчетный срок проекта в годах.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Срок окупаемости выступает в качестве ограничения для расчета иных показателей экономической эффективности проекта.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6. Потребность в финансировании – это сумма, соответствующая максимальной величине отрицательного накопленного чистого денежного потока.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Значение данного показателя является справочным.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7. Экономическая добавленная стоимость (EVA) – это совокупная выручка от реализации проекта, которая включает в себя эквиваленты заработной платы, арендной платы, процентов по долговым обязательствам и прибыли. EVA показывает, насколько возрастет валовой региональный продукт в результате реализации проекта, и рассчитывается по формуле: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28"/>
          <w:lang w:eastAsia="en-US"/>
        </w:rPr>
      </w:pP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EVA = EB</w:t>
      </w:r>
      <w:r w:rsidRPr="001913B0">
        <w:rPr>
          <w:rFonts w:ascii="Times New Roman" w:eastAsia="Calibri" w:hAnsi="Times New Roman" w:cs="Times New Roman"/>
          <w:sz w:val="28"/>
          <w:szCs w:val="28"/>
          <w:vertAlign w:val="subscript"/>
          <w:lang w:val="en-US" w:eastAsia="en-US"/>
        </w:rPr>
        <w:t>ITD</w:t>
      </w:r>
      <w:r w:rsidRPr="001913B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A + </w:t>
      </w:r>
      <w:proofErr w:type="spellStart"/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ФОТдоп</w:t>
      </w:r>
      <w:proofErr w:type="spellEnd"/>
      <w:r w:rsidRPr="001913B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+ Rent,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28"/>
          <w:lang w:val="en-US" w:eastAsia="en-US"/>
        </w:rPr>
      </w:pP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где</w:t>
      </w:r>
      <w:r w:rsidRPr="001913B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: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EBITDA – суммарная прибыль до налогообложения, выплаты процентов по долговым обязательствам и амортизационных отчислений по проекту;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proofErr w:type="gramStart"/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ФОТ</w:t>
      </w:r>
      <w:r w:rsidRPr="001913B0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доп</w:t>
      </w:r>
      <w:proofErr w:type="spellEnd"/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–</w:t>
      </w:r>
      <w:proofErr w:type="gramEnd"/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суммарный дополнительный фонд оплаты труда;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Rent</w:t>
      </w:r>
      <w:proofErr w:type="spellEnd"/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суммарная плата за предоставленное заявителю имущество </w:t>
      </w: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в аренду по проекту.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Значение данного показателя является справочным.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8. Ввод основных фондов на 1 рубль инвестиций (ВОФ) – характеризует долю капитальных вложений во вводимые в эксплуатацию основные средства по проекту в общей сумме инвестиций и определяется по формуле: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13B0" w:rsidRPr="001913B0" w:rsidRDefault="00D33B69" w:rsidP="001913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В</m:t>
            </m:r>
          </m:e>
          <m:sub>
            <m:r>
              <w:rPr>
                <w:rFonts w:ascii="Cambria Math" w:hAnsi="Cambria Math"/>
                <w:szCs w:val="28"/>
              </w:rPr>
              <m:t>ОФ</m:t>
            </m:r>
          </m:sub>
        </m:sSub>
        <m:r>
          <w:rPr>
            <w:rFonts w:ascii="Cambria Math" w:hAnsi="Cambria Math"/>
            <w:szCs w:val="28"/>
          </w:rPr>
          <m:t>=</m:t>
        </m:r>
        <m:f>
          <m:fPr>
            <m:type m:val="lin"/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Cs w:val="28"/>
                  </w:rPr>
                  <m:t>С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ОФ</m:t>
                </m:r>
              </m:sub>
              <m:sup>
                <m:r>
                  <w:rPr>
                    <w:rFonts w:ascii="Cambria Math" w:hAnsi="Cambria Math"/>
                    <w:szCs w:val="28"/>
                  </w:rPr>
                  <m:t>перв</m:t>
                </m:r>
              </m:sup>
            </m:sSubSup>
          </m:num>
          <m:den>
            <m:nary>
              <m:naryPr>
                <m:chr m:val="∑"/>
                <m:ctrlPr>
                  <w:rPr>
                    <w:rFonts w:ascii="Cambria Math" w:hAnsi="Cambria Math"/>
                    <w:i/>
                    <w:szCs w:val="28"/>
                  </w:rPr>
                </m:ctrlPr>
              </m:naryPr>
              <m:sub>
                <m:r>
                  <w:rPr>
                    <w:rFonts w:ascii="Cambria Math" w:hAnsi="Cambria Math"/>
                    <w:szCs w:val="28"/>
                  </w:rPr>
                  <m:t>t=1</m:t>
                </m:r>
              </m:sub>
              <m:sup>
                <m:r>
                  <w:rPr>
                    <w:rFonts w:ascii="Cambria Math" w:hAnsi="Cambria Math"/>
                    <w:szCs w:val="28"/>
                  </w:rPr>
                  <m:t>T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Cs w:val="28"/>
                      </w:rPr>
                      <m:t>t</m:t>
                    </m:r>
                  </m:sub>
                </m:sSub>
              </m:e>
            </m:nary>
          </m:den>
        </m:f>
      </m:oMath>
      <w:r w:rsidR="001913B0" w:rsidRPr="001913B0">
        <w:rPr>
          <w:rFonts w:ascii="Times New Roman" w:eastAsia="Calibri" w:hAnsi="Times New Roman" w:cs="Times New Roman"/>
          <w:sz w:val="28"/>
          <w:lang w:eastAsia="en-US"/>
        </w:rPr>
        <w:t>,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где: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66725" cy="3333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совокупная первоначальная стоимость основных средств, вводимых по проекту;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proofErr w:type="gramStart"/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I</w:t>
      </w:r>
      <w:r w:rsidRPr="001913B0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t</w:t>
      </w:r>
      <w:proofErr w:type="spellEnd"/>
      <w:r w:rsidRPr="001913B0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 xml:space="preserve">  </w:t>
      </w: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proofErr w:type="gramEnd"/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инвестиционные затраты в периоде t;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T – расчетный срок проекта в годах.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Значение данного показателя является справочным.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Pr="001913B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 </w:t>
      </w: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Социальная эффективность проекта 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3" w:name="Par114"/>
      <w:bookmarkEnd w:id="3"/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Социальная эффективность проекта оценивается по следующим показателям: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1. Отношение дополнительного фонда оплаты труда, возникающего</w:t>
      </w: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в результате реализации проекта, к сумме предоставляемой государственной поддержки: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8"/>
          <w:lang w:eastAsia="en-US"/>
        </w:rPr>
      </w:pP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noProof/>
          <w:position w:val="-29"/>
          <w:sz w:val="28"/>
          <w:szCs w:val="28"/>
        </w:rPr>
        <w:drawing>
          <wp:inline distT="0" distB="0" distL="0" distR="0">
            <wp:extent cx="1390650" cy="5524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8"/>
          <w:lang w:eastAsia="en-US"/>
        </w:rPr>
      </w:pP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где: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ФОТ</w:t>
      </w:r>
      <w:r w:rsidRPr="001913B0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доп</w:t>
      </w:r>
      <w:proofErr w:type="spellEnd"/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дополнительный фонд оплаты труда;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ГП – сумма государственной поддержки.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Проект является эффективным, если социальный эффект нарастающим итогом за период, равный сроку окупаемости проекта плюс 1 год, больше единицы (</w:t>
      </w:r>
      <w:proofErr w:type="spellStart"/>
      <w:proofErr w:type="gramStart"/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Э</w:t>
      </w:r>
      <w:r w:rsidRPr="001913B0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соц</w:t>
      </w:r>
      <w:proofErr w:type="spellEnd"/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 &gt;</w:t>
      </w:r>
      <w:proofErr w:type="gramEnd"/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 1) – суммарный дополнительный фонд оплаты труда превышает предоставленную государственную поддержку.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2. Количество создаваемых и сохраненных рабочих мест.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3. Иные социальные показатели.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Pr="001913B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 </w:t>
      </w: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Бюджетная эффективность проекта 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4" w:name="Par128"/>
      <w:bookmarkEnd w:id="4"/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Бюджетная эффективность проекта оценивается по следующим показателям: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1. Дополнительные поступления в бюджеты всех уровней от реализации проекта.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2. Разница дополнительных доходов и расходов консолидированного бюджета края, возникающих в результате реализации проекта: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Эбюджет</w:t>
      </w:r>
      <w:proofErr w:type="spellEnd"/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= Н – ГП,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где: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Н – налоговые платежи в консолидированный бюджет края от реализации проекта;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ГП – сумма государственной поддержки.</w:t>
      </w:r>
    </w:p>
    <w:p w:rsidR="001913B0" w:rsidRPr="001913B0" w:rsidRDefault="001913B0" w:rsidP="00191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13B0">
        <w:rPr>
          <w:rFonts w:ascii="Times New Roman" w:eastAsia="Calibri" w:hAnsi="Times New Roman" w:cs="Times New Roman"/>
          <w:sz w:val="28"/>
          <w:szCs w:val="28"/>
          <w:lang w:eastAsia="en-US"/>
        </w:rPr>
        <w:t>Проект является эффективным, если бюджетный эффект нарастающим итогом за период, равный сроку окупаемости проекта плюс 1 год, является положительным – суммы налоговых поступлений превышают сумму предоставленной государственной поддержки.</w:t>
      </w:r>
    </w:p>
    <w:p w:rsidR="001913B0" w:rsidRPr="001913B0" w:rsidRDefault="001913B0" w:rsidP="001913B0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13B0" w:rsidRPr="001913B0" w:rsidRDefault="001913B0" w:rsidP="001913B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762F6" w:rsidRDefault="00B762F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762F6" w:rsidRDefault="00B762F6">
      <w:pPr>
        <w:spacing w:after="0" w:line="240" w:lineRule="auto"/>
        <w:ind w:left="5103" w:firstLine="709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B762F6" w:rsidRDefault="00B762F6">
      <w:pPr>
        <w:spacing w:after="0" w:line="240" w:lineRule="auto"/>
        <w:ind w:left="5103" w:firstLine="709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B762F6" w:rsidRDefault="00B762F6">
      <w:pPr>
        <w:spacing w:after="0" w:line="240" w:lineRule="auto"/>
        <w:ind w:left="5103" w:firstLine="709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B762F6" w:rsidRDefault="00B762F6">
      <w:pPr>
        <w:spacing w:after="0" w:line="240" w:lineRule="auto"/>
        <w:ind w:left="5103" w:firstLine="709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B762F6" w:rsidRDefault="00B762F6">
      <w:pPr>
        <w:spacing w:after="0" w:line="240" w:lineRule="auto"/>
        <w:ind w:left="5103" w:firstLine="709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B762F6" w:rsidRDefault="00B762F6">
      <w:pPr>
        <w:spacing w:after="0" w:line="240" w:lineRule="auto"/>
        <w:ind w:left="5103" w:firstLine="709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B762F6" w:rsidRDefault="00B762F6">
      <w:pPr>
        <w:spacing w:after="0" w:line="240" w:lineRule="auto"/>
        <w:ind w:left="5103" w:firstLine="709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B762F6" w:rsidRDefault="00B762F6">
      <w:pPr>
        <w:spacing w:after="0" w:line="240" w:lineRule="auto"/>
        <w:ind w:left="5103" w:firstLine="709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B762F6" w:rsidRDefault="00B762F6">
      <w:pPr>
        <w:spacing w:after="0" w:line="240" w:lineRule="auto"/>
        <w:ind w:left="5103" w:firstLine="709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B762F6" w:rsidRDefault="00B762F6">
      <w:pPr>
        <w:spacing w:after="0" w:line="240" w:lineRule="auto"/>
        <w:ind w:left="5103" w:firstLine="709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B762F6" w:rsidRDefault="00B762F6">
      <w:pPr>
        <w:spacing w:after="0" w:line="240" w:lineRule="auto"/>
        <w:ind w:left="5103" w:firstLine="709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B762F6" w:rsidRDefault="00B762F6">
      <w:pPr>
        <w:spacing w:after="0" w:line="240" w:lineRule="auto"/>
        <w:ind w:left="5103" w:firstLine="709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B762F6" w:rsidRDefault="00B762F6">
      <w:pPr>
        <w:spacing w:after="0" w:line="240" w:lineRule="auto"/>
        <w:ind w:left="5103" w:firstLine="709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B762F6" w:rsidRDefault="00B762F6">
      <w:pPr>
        <w:spacing w:after="0" w:line="240" w:lineRule="auto"/>
        <w:ind w:left="5103" w:firstLine="709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B762F6" w:rsidRDefault="00B762F6">
      <w:pPr>
        <w:spacing w:after="0" w:line="240" w:lineRule="auto"/>
        <w:ind w:left="5103" w:firstLine="709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B762F6" w:rsidRDefault="00B762F6">
      <w:pPr>
        <w:spacing w:after="0" w:line="240" w:lineRule="auto"/>
        <w:ind w:left="5103" w:firstLine="709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B762F6" w:rsidRDefault="00B762F6">
      <w:pPr>
        <w:spacing w:after="0" w:line="240" w:lineRule="auto"/>
        <w:ind w:left="5103" w:firstLine="709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B762F6" w:rsidRDefault="00B762F6">
      <w:pPr>
        <w:spacing w:after="0" w:line="240" w:lineRule="auto"/>
        <w:ind w:left="5103" w:firstLine="709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B762F6" w:rsidRDefault="00B762F6">
      <w:pPr>
        <w:spacing w:after="0" w:line="240" w:lineRule="auto"/>
        <w:ind w:left="5103" w:firstLine="709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B762F6" w:rsidRDefault="00B762F6">
      <w:pPr>
        <w:spacing w:after="0" w:line="240" w:lineRule="auto"/>
        <w:ind w:left="5103" w:firstLine="709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B762F6" w:rsidRDefault="00B762F6">
      <w:pPr>
        <w:spacing w:after="0" w:line="240" w:lineRule="auto"/>
        <w:ind w:left="5103" w:firstLine="709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B762F6" w:rsidRDefault="00B762F6">
      <w:pPr>
        <w:spacing w:after="0" w:line="240" w:lineRule="auto"/>
        <w:ind w:left="5103" w:firstLine="709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B762F6" w:rsidRDefault="00B762F6">
      <w:pPr>
        <w:spacing w:after="0" w:line="240" w:lineRule="auto"/>
        <w:ind w:left="5103" w:firstLine="709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B762F6" w:rsidRDefault="00B762F6">
      <w:pPr>
        <w:spacing w:after="0" w:line="240" w:lineRule="auto"/>
        <w:ind w:left="5103" w:firstLine="709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B762F6" w:rsidRDefault="00B762F6">
      <w:pPr>
        <w:spacing w:after="0" w:line="240" w:lineRule="auto"/>
        <w:ind w:left="5103" w:firstLine="709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9C6CEE" w:rsidRDefault="009C6CEE">
      <w:pPr>
        <w:spacing w:after="0" w:line="240" w:lineRule="auto"/>
        <w:ind w:left="5103" w:firstLine="709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9C6CEE" w:rsidRDefault="009C6CEE">
      <w:pPr>
        <w:spacing w:after="0" w:line="240" w:lineRule="auto"/>
        <w:ind w:left="5103" w:firstLine="709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B762F6" w:rsidRDefault="00B762F6">
      <w:pPr>
        <w:spacing w:after="0" w:line="240" w:lineRule="auto"/>
        <w:ind w:left="5103" w:firstLine="709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B762F6" w:rsidRDefault="00B762F6">
      <w:pPr>
        <w:spacing w:after="0" w:line="240" w:lineRule="auto"/>
        <w:ind w:left="5103" w:firstLine="709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B762F6" w:rsidRDefault="00B762F6">
      <w:pPr>
        <w:spacing w:after="0" w:line="240" w:lineRule="auto"/>
        <w:ind w:left="5103" w:firstLine="709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1E41B8" w:rsidRDefault="001E41B8" w:rsidP="001E41B8">
      <w:pPr>
        <w:spacing w:after="0" w:line="240" w:lineRule="auto"/>
        <w:ind w:left="623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Приложение № 3</w:t>
      </w:r>
    </w:p>
    <w:p w:rsidR="001E41B8" w:rsidRDefault="001E41B8" w:rsidP="001E41B8">
      <w:pPr>
        <w:spacing w:after="0" w:line="240" w:lineRule="auto"/>
        <w:ind w:left="623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 порядку предоставления субсидий субъектам малого и </w:t>
      </w:r>
      <w:proofErr w:type="gramStart"/>
      <w:r>
        <w:rPr>
          <w:rFonts w:ascii="Times New Roman" w:eastAsia="Times New Roman" w:hAnsi="Times New Roman" w:cs="Times New Roman"/>
        </w:rPr>
        <w:t>среднего  предпринимательства</w:t>
      </w:r>
      <w:proofErr w:type="gramEnd"/>
      <w:r>
        <w:rPr>
          <w:rFonts w:ascii="Times New Roman" w:eastAsia="Times New Roman" w:hAnsi="Times New Roman" w:cs="Times New Roman"/>
        </w:rPr>
        <w:t xml:space="preserve"> на реализацию инвестиционных проектов в приоритетных отраслях </w:t>
      </w:r>
    </w:p>
    <w:p w:rsidR="00B762F6" w:rsidRPr="001E41B8" w:rsidRDefault="00B762F6">
      <w:pPr>
        <w:spacing w:after="0" w:line="240" w:lineRule="auto"/>
        <w:ind w:left="5103" w:firstLine="709"/>
        <w:jc w:val="right"/>
        <w:rPr>
          <w:rFonts w:ascii="Times New Roman" w:eastAsia="Times New Roman" w:hAnsi="Times New Roman" w:cs="Times New Roman"/>
          <w:sz w:val="28"/>
        </w:rPr>
      </w:pPr>
    </w:p>
    <w:p w:rsidR="00B762F6" w:rsidRDefault="00191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Отчет о показателях финансово-хозяйственной деятельности</w:t>
      </w:r>
    </w:p>
    <w:p w:rsidR="00B762F6" w:rsidRDefault="00191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</w:t>
      </w:r>
    </w:p>
    <w:p w:rsidR="00B762F6" w:rsidRDefault="00191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(наименование получателя субсидии)</w:t>
      </w:r>
    </w:p>
    <w:p w:rsidR="00B762F6" w:rsidRDefault="00B76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9577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2016"/>
        <w:gridCol w:w="1292"/>
        <w:gridCol w:w="2051"/>
        <w:gridCol w:w="1299"/>
        <w:gridCol w:w="1299"/>
        <w:gridCol w:w="1299"/>
      </w:tblGrid>
      <w:tr w:rsidR="00B762F6" w:rsidTr="007B41F4">
        <w:trPr>
          <w:trHeight w:val="1"/>
          <w:tblHeader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1913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№ п/п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1913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Показатели финансово-хозяйственной деятельности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1913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Единица измерения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1913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Год, предшествующий году получения субсидии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1913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Отчетный год (год получения субсидии)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1913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год после получения субсидии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1913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год после получения субсидии</w:t>
            </w:r>
          </w:p>
        </w:tc>
      </w:tr>
      <w:tr w:rsidR="00B762F6" w:rsidTr="007B41F4">
        <w:trPr>
          <w:trHeight w:val="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1913B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1913B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Выручка от продажи товаров (работ, услуг)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1913B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тыс. рублей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762F6" w:rsidTr="007B41F4">
        <w:trPr>
          <w:trHeight w:val="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1913B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1913B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Затраты на производство и сбыт товаров (работ и услуг)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1913B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тыс. рублей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762F6" w:rsidTr="007B41F4">
        <w:trPr>
          <w:trHeight w:val="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1913B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1913B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Прибыль (убыток) от продаж товаров (работ, услуг)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1913B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тыс. рублей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62F6" w:rsidTr="007B41F4">
        <w:trPr>
          <w:trHeight w:val="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1913B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1913B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Уплаченные налоговые и неналоговые платежи в бюджеты всех уровней и внебюджетные фонды, всего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1913B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тыс. рублей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62F6" w:rsidTr="007B41F4">
        <w:trPr>
          <w:trHeight w:val="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1913B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в том числе по видам налогов: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62F6" w:rsidTr="007B41F4">
        <w:trPr>
          <w:trHeight w:val="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1913B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4.1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1913B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налог на прибыль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1913B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тыс. рублей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62F6" w:rsidTr="007B41F4">
        <w:trPr>
          <w:trHeight w:val="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1913B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4.2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1913B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УСН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1913B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тыс. рублей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62F6" w:rsidTr="007B41F4">
        <w:trPr>
          <w:trHeight w:val="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1913B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4.3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1913B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страховые взносы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1913B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тыс. рублей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62F6" w:rsidTr="007B41F4">
        <w:trPr>
          <w:trHeight w:val="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1913B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…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62F6" w:rsidTr="007B41F4">
        <w:trPr>
          <w:trHeight w:val="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1913B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1913B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Чистая прибыль (убыток)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1913B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тыс. рублей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62F6" w:rsidTr="007B41F4">
        <w:trPr>
          <w:trHeight w:val="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1913B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1913B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начисленной заработной платы работников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1913B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тыс. рублей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62F6" w:rsidTr="007B41F4">
        <w:trPr>
          <w:trHeight w:val="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1913B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1913B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Среднесписочная численность работников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1913B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чел.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62F6" w:rsidTr="007B41F4">
        <w:trPr>
          <w:trHeight w:val="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1913B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1913B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Среднемесячная заработная плата работников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1913B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рублей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62F6" w:rsidTr="007B41F4">
        <w:trPr>
          <w:trHeight w:val="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1913B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1913B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Объем инвестиций в основной капитал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1913B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тыс. руб.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62F6" w:rsidTr="007B41F4">
        <w:trPr>
          <w:trHeight w:val="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1913B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в том числе по источникам финансирования: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62F6" w:rsidTr="007B41F4">
        <w:trPr>
          <w:trHeight w:val="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1913B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9.1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1913B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 счет собственных средств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1913B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тыс. руб.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62F6" w:rsidTr="007B41F4">
        <w:trPr>
          <w:trHeight w:val="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1913B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9.2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1913B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 счет привлеченных средств,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в том числе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1913B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тыс. руб.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62F6" w:rsidTr="007B41F4">
        <w:trPr>
          <w:trHeight w:val="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1913B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 счет средств краевого бюджета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1913B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тыс. руб.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62F6" w:rsidTr="007B41F4">
        <w:trPr>
          <w:trHeight w:val="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1913B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 счет средств местного бюджета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1913B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тыс. руб.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62F6" w:rsidTr="007B41F4">
        <w:trPr>
          <w:trHeight w:val="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1913B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 счет прочих привлеченных средств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1913B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тыс. руб.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2F6" w:rsidRDefault="00B762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B762F6" w:rsidRDefault="00B76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762F6" w:rsidRDefault="00B76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sectPr w:rsidR="00B76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D25" w:rsidRDefault="00BC6D25">
      <w:pPr>
        <w:spacing w:after="0" w:line="240" w:lineRule="auto"/>
      </w:pPr>
      <w:r>
        <w:separator/>
      </w:r>
    </w:p>
  </w:endnote>
  <w:endnote w:type="continuationSeparator" w:id="0">
    <w:p w:rsidR="00BC6D25" w:rsidRDefault="00BC6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D25" w:rsidRDefault="00BC6D2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D25" w:rsidRDefault="00BC6D25">
      <w:pPr>
        <w:spacing w:after="0" w:line="240" w:lineRule="auto"/>
      </w:pPr>
      <w:r>
        <w:separator/>
      </w:r>
    </w:p>
  </w:footnote>
  <w:footnote w:type="continuationSeparator" w:id="0">
    <w:p w:rsidR="00BC6D25" w:rsidRDefault="00BC6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D25" w:rsidRPr="009A46C1" w:rsidRDefault="00BC6D25" w:rsidP="001913B0">
    <w:pPr>
      <w:tabs>
        <w:tab w:val="left" w:pos="4599"/>
        <w:tab w:val="center" w:pos="4818"/>
      </w:tabs>
      <w:rPr>
        <w:sz w:val="24"/>
        <w:szCs w:val="24"/>
      </w:rPr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D25" w:rsidRDefault="00BC6D25">
    <w:pPr>
      <w:pStyle w:val="a6"/>
      <w:jc w:val="center"/>
    </w:pPr>
  </w:p>
  <w:p w:rsidR="00BC6D25" w:rsidRPr="009A46C1" w:rsidRDefault="00BC6D25" w:rsidP="001913B0">
    <w:pPr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B1135"/>
    <w:multiLevelType w:val="hybridMultilevel"/>
    <w:tmpl w:val="E19E2522"/>
    <w:lvl w:ilvl="0" w:tplc="CC28D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274B3D"/>
    <w:multiLevelType w:val="hybridMultilevel"/>
    <w:tmpl w:val="8856D580"/>
    <w:lvl w:ilvl="0" w:tplc="E0407D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E61AFD"/>
    <w:multiLevelType w:val="hybridMultilevel"/>
    <w:tmpl w:val="1DB86890"/>
    <w:lvl w:ilvl="0" w:tplc="D8EEE058">
      <w:start w:val="1"/>
      <w:numFmt w:val="decimal"/>
      <w:lvlText w:val="%1."/>
      <w:lvlJc w:val="left"/>
      <w:pPr>
        <w:ind w:left="1714" w:hanging="100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3915C3"/>
    <w:multiLevelType w:val="hybridMultilevel"/>
    <w:tmpl w:val="0C58ED62"/>
    <w:lvl w:ilvl="0" w:tplc="BB7067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A5AB3"/>
    <w:multiLevelType w:val="hybridMultilevel"/>
    <w:tmpl w:val="A644F796"/>
    <w:lvl w:ilvl="0" w:tplc="567C392A">
      <w:start w:val="1"/>
      <w:numFmt w:val="bullet"/>
      <w:lvlText w:val=""/>
      <w:lvlJc w:val="left"/>
      <w:pPr>
        <w:ind w:left="7307" w:hanging="360"/>
      </w:pPr>
      <w:rPr>
        <w:rFonts w:ascii="Symbol" w:hAnsi="Symbol" w:hint="default"/>
        <w:sz w:val="36"/>
        <w:szCs w:val="36"/>
      </w:rPr>
    </w:lvl>
    <w:lvl w:ilvl="1" w:tplc="04190003">
      <w:start w:val="1"/>
      <w:numFmt w:val="bullet"/>
      <w:lvlText w:val="o"/>
      <w:lvlJc w:val="left"/>
      <w:pPr>
        <w:ind w:left="80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87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94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101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109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116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123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3067" w:hanging="360"/>
      </w:pPr>
      <w:rPr>
        <w:rFonts w:ascii="Wingdings" w:hAnsi="Wingdings" w:hint="default"/>
      </w:rPr>
    </w:lvl>
  </w:abstractNum>
  <w:abstractNum w:abstractNumId="5" w15:restartNumberingAfterBreak="0">
    <w:nsid w:val="46A03165"/>
    <w:multiLevelType w:val="multilevel"/>
    <w:tmpl w:val="1DB86890"/>
    <w:lvl w:ilvl="0">
      <w:start w:val="1"/>
      <w:numFmt w:val="decimal"/>
      <w:lvlText w:val="%1."/>
      <w:lvlJc w:val="left"/>
      <w:pPr>
        <w:ind w:left="1714" w:hanging="1005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6828FD"/>
    <w:multiLevelType w:val="hybridMultilevel"/>
    <w:tmpl w:val="80A24F60"/>
    <w:lvl w:ilvl="0" w:tplc="4E80FA50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8C11B6E"/>
    <w:multiLevelType w:val="hybridMultilevel"/>
    <w:tmpl w:val="AFBE7E8A"/>
    <w:lvl w:ilvl="0" w:tplc="F5C06994">
      <w:start w:val="1"/>
      <w:numFmt w:val="decimal"/>
      <w:lvlText w:val="%1."/>
      <w:lvlJc w:val="left"/>
      <w:pPr>
        <w:ind w:left="1714" w:hanging="100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BDD07CD"/>
    <w:multiLevelType w:val="hybridMultilevel"/>
    <w:tmpl w:val="950437DA"/>
    <w:lvl w:ilvl="0" w:tplc="5A329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C503651"/>
    <w:multiLevelType w:val="hybridMultilevel"/>
    <w:tmpl w:val="2D08D0CC"/>
    <w:lvl w:ilvl="0" w:tplc="14AE9CB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8334B04"/>
    <w:multiLevelType w:val="hybridMultilevel"/>
    <w:tmpl w:val="8F1E0330"/>
    <w:lvl w:ilvl="0" w:tplc="F628DE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7B7797C"/>
    <w:multiLevelType w:val="hybridMultilevel"/>
    <w:tmpl w:val="412A61CA"/>
    <w:lvl w:ilvl="0" w:tplc="311EADA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8"/>
  </w:num>
  <w:num w:numId="6">
    <w:abstractNumId w:val="0"/>
  </w:num>
  <w:num w:numId="7">
    <w:abstractNumId w:val="9"/>
  </w:num>
  <w:num w:numId="8">
    <w:abstractNumId w:val="4"/>
  </w:num>
  <w:num w:numId="9">
    <w:abstractNumId w:val="10"/>
  </w:num>
  <w:num w:numId="10">
    <w:abstractNumId w:val="1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2F6"/>
    <w:rsid w:val="0007046D"/>
    <w:rsid w:val="001036C4"/>
    <w:rsid w:val="001913B0"/>
    <w:rsid w:val="001A4E6D"/>
    <w:rsid w:val="001E41B8"/>
    <w:rsid w:val="003132C3"/>
    <w:rsid w:val="00320542"/>
    <w:rsid w:val="003846A1"/>
    <w:rsid w:val="003A53C5"/>
    <w:rsid w:val="003B2FC9"/>
    <w:rsid w:val="003F21A3"/>
    <w:rsid w:val="004368EE"/>
    <w:rsid w:val="00452C73"/>
    <w:rsid w:val="00476648"/>
    <w:rsid w:val="004C5708"/>
    <w:rsid w:val="005067BC"/>
    <w:rsid w:val="0052367C"/>
    <w:rsid w:val="00574753"/>
    <w:rsid w:val="00593C86"/>
    <w:rsid w:val="005E7DA9"/>
    <w:rsid w:val="006A7B0B"/>
    <w:rsid w:val="006F68D1"/>
    <w:rsid w:val="00710DAD"/>
    <w:rsid w:val="00753213"/>
    <w:rsid w:val="007B41F4"/>
    <w:rsid w:val="008630C3"/>
    <w:rsid w:val="008B2F4A"/>
    <w:rsid w:val="009B1F15"/>
    <w:rsid w:val="009C6C00"/>
    <w:rsid w:val="009C6CEE"/>
    <w:rsid w:val="009F698A"/>
    <w:rsid w:val="00A926B8"/>
    <w:rsid w:val="00A94422"/>
    <w:rsid w:val="00AD1544"/>
    <w:rsid w:val="00B1233A"/>
    <w:rsid w:val="00B762F6"/>
    <w:rsid w:val="00BC6D25"/>
    <w:rsid w:val="00C20DF1"/>
    <w:rsid w:val="00C81FE5"/>
    <w:rsid w:val="00C83A1C"/>
    <w:rsid w:val="00CA2AAC"/>
    <w:rsid w:val="00D20035"/>
    <w:rsid w:val="00D33B69"/>
    <w:rsid w:val="00D61EAE"/>
    <w:rsid w:val="00E05D4C"/>
    <w:rsid w:val="00E67BA8"/>
    <w:rsid w:val="00F41916"/>
    <w:rsid w:val="00F52D2B"/>
    <w:rsid w:val="00F65D3F"/>
    <w:rsid w:val="00F669D4"/>
    <w:rsid w:val="00FE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97F39"/>
  <w15:docId w15:val="{66FB6E0F-4F90-4C91-9DDB-D5D1E25D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13B0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13B0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1913B0"/>
  </w:style>
  <w:style w:type="paragraph" w:styleId="a3">
    <w:name w:val="Balloon Text"/>
    <w:basedOn w:val="a"/>
    <w:link w:val="a4"/>
    <w:uiPriority w:val="99"/>
    <w:semiHidden/>
    <w:unhideWhenUsed/>
    <w:rsid w:val="001913B0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913B0"/>
    <w:rPr>
      <w:rFonts w:ascii="Tahoma" w:eastAsia="Calibri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1913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List Paragraph"/>
    <w:basedOn w:val="a"/>
    <w:uiPriority w:val="34"/>
    <w:qFormat/>
    <w:rsid w:val="001913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1913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uiPriority w:val="99"/>
    <w:rsid w:val="001913B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2">
    <w:name w:val="Основной текст (2)_"/>
    <w:link w:val="20"/>
    <w:rsid w:val="001913B0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913B0"/>
    <w:pPr>
      <w:widowControl w:val="0"/>
      <w:shd w:val="clear" w:color="auto" w:fill="FFFFFF"/>
      <w:spacing w:before="600" w:after="720" w:line="0" w:lineRule="atLeast"/>
      <w:ind w:hanging="4780"/>
      <w:jc w:val="both"/>
    </w:pPr>
    <w:rPr>
      <w:rFonts w:eastAsia="Times New Roman" w:cs="Times New Roman"/>
      <w:szCs w:val="28"/>
    </w:rPr>
  </w:style>
  <w:style w:type="paragraph" w:styleId="a6">
    <w:name w:val="header"/>
    <w:basedOn w:val="a"/>
    <w:link w:val="a7"/>
    <w:uiPriority w:val="99"/>
    <w:unhideWhenUsed/>
    <w:rsid w:val="001913B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Верхний колонтитул Знак"/>
    <w:basedOn w:val="a0"/>
    <w:link w:val="a6"/>
    <w:uiPriority w:val="99"/>
    <w:rsid w:val="001913B0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1913B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Нижний колонтитул Знак"/>
    <w:basedOn w:val="a0"/>
    <w:link w:val="a8"/>
    <w:uiPriority w:val="99"/>
    <w:rsid w:val="001913B0"/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Текст примечания Знак"/>
    <w:link w:val="ab"/>
    <w:uiPriority w:val="99"/>
    <w:rsid w:val="001913B0"/>
    <w:rPr>
      <w:rFonts w:eastAsia="Times New Roman" w:cs="Times New Roman"/>
      <w:sz w:val="20"/>
      <w:szCs w:val="20"/>
    </w:rPr>
  </w:style>
  <w:style w:type="paragraph" w:styleId="ab">
    <w:name w:val="annotation text"/>
    <w:basedOn w:val="a"/>
    <w:link w:val="aa"/>
    <w:uiPriority w:val="99"/>
    <w:unhideWhenUsed/>
    <w:rsid w:val="001913B0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12">
    <w:name w:val="Текст примечания Знак1"/>
    <w:basedOn w:val="a0"/>
    <w:uiPriority w:val="99"/>
    <w:semiHidden/>
    <w:rsid w:val="001913B0"/>
    <w:rPr>
      <w:sz w:val="20"/>
      <w:szCs w:val="20"/>
    </w:rPr>
  </w:style>
  <w:style w:type="character" w:customStyle="1" w:styleId="ac">
    <w:name w:val="Тема примечания Знак"/>
    <w:link w:val="ad"/>
    <w:uiPriority w:val="99"/>
    <w:semiHidden/>
    <w:rsid w:val="001913B0"/>
    <w:rPr>
      <w:rFonts w:eastAsia="Times New Roman" w:cs="Times New Roman"/>
      <w:b/>
      <w:bCs/>
      <w:sz w:val="20"/>
      <w:szCs w:val="20"/>
    </w:rPr>
  </w:style>
  <w:style w:type="paragraph" w:styleId="ad">
    <w:name w:val="annotation subject"/>
    <w:basedOn w:val="ab"/>
    <w:next w:val="ab"/>
    <w:link w:val="ac"/>
    <w:uiPriority w:val="99"/>
    <w:semiHidden/>
    <w:unhideWhenUsed/>
    <w:rsid w:val="001913B0"/>
    <w:rPr>
      <w:b/>
      <w:bCs/>
    </w:rPr>
  </w:style>
  <w:style w:type="character" w:customStyle="1" w:styleId="13">
    <w:name w:val="Тема примечания Знак1"/>
    <w:basedOn w:val="12"/>
    <w:uiPriority w:val="99"/>
    <w:semiHidden/>
    <w:rsid w:val="001913B0"/>
    <w:rPr>
      <w:b/>
      <w:bCs/>
      <w:sz w:val="20"/>
      <w:szCs w:val="20"/>
    </w:rPr>
  </w:style>
  <w:style w:type="paragraph" w:customStyle="1" w:styleId="ConsPlusNonformat">
    <w:name w:val="ConsPlusNonformat"/>
    <w:rsid w:val="001913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e">
    <w:name w:val="Table Grid"/>
    <w:basedOn w:val="a1"/>
    <w:uiPriority w:val="59"/>
    <w:rsid w:val="001913B0"/>
    <w:pPr>
      <w:spacing w:after="0" w:line="240" w:lineRule="auto"/>
    </w:pPr>
    <w:rPr>
      <w:rFonts w:ascii="Calibri" w:eastAsia="Calibri" w:hAnsi="Calibri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1913B0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character" w:styleId="af0">
    <w:name w:val="annotation reference"/>
    <w:uiPriority w:val="99"/>
    <w:semiHidden/>
    <w:unhideWhenUsed/>
    <w:rsid w:val="001913B0"/>
    <w:rPr>
      <w:sz w:val="16"/>
      <w:szCs w:val="16"/>
    </w:rPr>
  </w:style>
  <w:style w:type="paragraph" w:styleId="af1">
    <w:name w:val="footnote text"/>
    <w:basedOn w:val="a"/>
    <w:link w:val="af2"/>
    <w:uiPriority w:val="99"/>
    <w:semiHidden/>
    <w:unhideWhenUsed/>
    <w:rsid w:val="001913B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1913B0"/>
    <w:rPr>
      <w:rFonts w:ascii="Times New Roman" w:eastAsia="Calibri" w:hAnsi="Times New Roman" w:cs="Times New Roman"/>
      <w:sz w:val="20"/>
      <w:szCs w:val="20"/>
      <w:lang w:eastAsia="en-US"/>
    </w:rPr>
  </w:style>
  <w:style w:type="character" w:styleId="af3">
    <w:name w:val="footnote reference"/>
    <w:uiPriority w:val="99"/>
    <w:semiHidden/>
    <w:unhideWhenUsed/>
    <w:rsid w:val="001913B0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913B0"/>
    <w:rPr>
      <w:rFonts w:ascii="Calibri" w:eastAsia="Times New Roman" w:hAnsi="Calibri" w:cs="Calibri"/>
      <w:szCs w:val="20"/>
    </w:rPr>
  </w:style>
  <w:style w:type="character" w:styleId="af4">
    <w:name w:val="Hyperlink"/>
    <w:uiPriority w:val="99"/>
    <w:unhideWhenUsed/>
    <w:rsid w:val="001913B0"/>
    <w:rPr>
      <w:rFonts w:ascii="Times New Roman" w:hAnsi="Times New Roman" w:cs="Times New Roman" w:hint="default"/>
      <w:color w:val="0000FF"/>
      <w:u w:val="single"/>
    </w:rPr>
  </w:style>
  <w:style w:type="character" w:styleId="af5">
    <w:name w:val="Placeholder Text"/>
    <w:uiPriority w:val="99"/>
    <w:semiHidden/>
    <w:rsid w:val="001913B0"/>
    <w:rPr>
      <w:color w:val="808080"/>
    </w:rPr>
  </w:style>
  <w:style w:type="paragraph" w:styleId="af6">
    <w:name w:val="No Spacing"/>
    <w:uiPriority w:val="1"/>
    <w:qFormat/>
    <w:rsid w:val="001913B0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2.20\tranzit\&#1054;&#1073;&#1097;&#1080;&#1081;%20&#1086;&#1090;&#1076;&#1077;&#1083;\&#1043;&#1077;&#1083;&#1100;&#1094;&#1077;&#1088;%20&#1058;&#1072;&#1090;&#1100;&#1103;&#1085;&#1072;\4" TargetMode="External"/><Relationship Id="rId13" Type="http://schemas.openxmlformats.org/officeDocument/2006/relationships/image" Target="media/image1.wmf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10" Type="http://schemas.openxmlformats.org/officeDocument/2006/relationships/header" Target="header1.xml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hyperlink" Target="file:///\\192.168.2.20\tranzit\&#1054;&#1073;&#1097;&#1080;&#1081;%20&#1086;&#1090;&#1076;&#1077;&#1083;\&#1043;&#1077;&#1083;&#1100;&#1094;&#1077;&#1088;%20&#1058;&#1072;&#1090;&#1100;&#1103;&#1085;&#1072;\445CC45EAFEREB%22&#1079;&#1072;&#1082;&#1086;&#1085;&#1086;&#1084;" TargetMode="External"/><Relationship Id="rId14" Type="http://schemas.openxmlformats.org/officeDocument/2006/relationships/image" Target="media/image2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35077-4CE8-405A-80EF-AD1142BA9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42</Pages>
  <Words>11964</Words>
  <Characters>68198</Characters>
  <Application>Microsoft Office Word</Application>
  <DocSecurity>0</DocSecurity>
  <Lines>568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AS-ПРИЁМНАЯ</dc:creator>
  <cp:lastModifiedBy>AS-ПРИЁМНАЯ</cp:lastModifiedBy>
  <cp:revision>2</cp:revision>
  <cp:lastPrinted>2022-01-21T07:56:00Z</cp:lastPrinted>
  <dcterms:created xsi:type="dcterms:W3CDTF">2022-01-21T07:58:00Z</dcterms:created>
  <dcterms:modified xsi:type="dcterms:W3CDTF">2022-01-21T07:58:00Z</dcterms:modified>
</cp:coreProperties>
</file>