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52" w:rsidRPr="006D0D15" w:rsidRDefault="00F97452" w:rsidP="00F97452">
      <w:pPr>
        <w:contextualSpacing/>
        <w:jc w:val="center"/>
        <w:rPr>
          <w:sz w:val="28"/>
          <w:szCs w:val="28"/>
        </w:rPr>
      </w:pPr>
      <w:r w:rsidRPr="006D0D15">
        <w:rPr>
          <w:noProof/>
          <w:sz w:val="28"/>
          <w:szCs w:val="28"/>
        </w:rPr>
        <w:drawing>
          <wp:inline distT="0" distB="0" distL="0" distR="0">
            <wp:extent cx="450215" cy="73723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0215" cy="737235"/>
                    </a:xfrm>
                    <a:prstGeom prst="rect">
                      <a:avLst/>
                    </a:prstGeom>
                    <a:noFill/>
                    <a:ln w="9525">
                      <a:noFill/>
                      <a:miter lim="800000"/>
                      <a:headEnd/>
                      <a:tailEnd/>
                    </a:ln>
                  </pic:spPr>
                </pic:pic>
              </a:graphicData>
            </a:graphic>
          </wp:inline>
        </w:drawing>
      </w:r>
    </w:p>
    <w:p w:rsidR="00F97452" w:rsidRPr="006D0D15" w:rsidRDefault="00F97452" w:rsidP="00F97452">
      <w:pPr>
        <w:tabs>
          <w:tab w:val="left" w:pos="2880"/>
        </w:tabs>
        <w:jc w:val="center"/>
        <w:rPr>
          <w:b/>
          <w:spacing w:val="6"/>
          <w:sz w:val="28"/>
          <w:szCs w:val="28"/>
        </w:rPr>
      </w:pPr>
      <w:r w:rsidRPr="006D0D15">
        <w:rPr>
          <w:sz w:val="28"/>
          <w:szCs w:val="28"/>
        </w:rPr>
        <w:br w:type="textWrapping" w:clear="all"/>
      </w:r>
      <w:r w:rsidRPr="006D0D15">
        <w:rPr>
          <w:b/>
          <w:spacing w:val="6"/>
          <w:sz w:val="28"/>
          <w:szCs w:val="28"/>
        </w:rPr>
        <w:t>НАЗАРОВСКИЙ ГОРОДСКОЙ СОВЕТ ДЕПУТАТОВ</w:t>
      </w:r>
    </w:p>
    <w:p w:rsidR="00F97452" w:rsidRPr="006D0D15" w:rsidRDefault="00F97452" w:rsidP="00F97452">
      <w:pPr>
        <w:jc w:val="center"/>
        <w:rPr>
          <w:b/>
          <w:sz w:val="28"/>
          <w:szCs w:val="28"/>
        </w:rPr>
      </w:pPr>
      <w:r w:rsidRPr="006D0D15">
        <w:rPr>
          <w:b/>
          <w:sz w:val="28"/>
          <w:szCs w:val="28"/>
        </w:rPr>
        <w:t>КРАСНОЯРСКОГО КРАЯ</w:t>
      </w:r>
    </w:p>
    <w:p w:rsidR="00F6013D" w:rsidRDefault="00F97452" w:rsidP="00F6013D">
      <w:pPr>
        <w:spacing w:before="240"/>
        <w:jc w:val="center"/>
        <w:rPr>
          <w:sz w:val="36"/>
          <w:szCs w:val="36"/>
        </w:rPr>
      </w:pPr>
      <w:r w:rsidRPr="006D0D15">
        <w:rPr>
          <w:b/>
          <w:sz w:val="36"/>
          <w:szCs w:val="36"/>
        </w:rPr>
        <w:t>РЕШЕНИЕ</w:t>
      </w:r>
    </w:p>
    <w:p w:rsidR="00F97452" w:rsidRPr="00F6013D" w:rsidRDefault="00F97452" w:rsidP="00F6013D">
      <w:pPr>
        <w:spacing w:before="240"/>
        <w:jc w:val="center"/>
        <w:rPr>
          <w:sz w:val="36"/>
          <w:szCs w:val="36"/>
        </w:rPr>
      </w:pPr>
      <w:r w:rsidRPr="006D0D15">
        <w:rPr>
          <w:sz w:val="28"/>
          <w:szCs w:val="28"/>
        </w:rPr>
        <w:t xml:space="preserve"> </w:t>
      </w:r>
      <w:r w:rsidR="00F6013D">
        <w:rPr>
          <w:sz w:val="28"/>
          <w:szCs w:val="28"/>
        </w:rPr>
        <w:t>29.09</w:t>
      </w:r>
      <w:r w:rsidRPr="006D0D15">
        <w:rPr>
          <w:sz w:val="28"/>
          <w:szCs w:val="28"/>
        </w:rPr>
        <w:t xml:space="preserve">.2021                                </w:t>
      </w:r>
      <w:r w:rsidR="00F6013D">
        <w:rPr>
          <w:sz w:val="28"/>
          <w:szCs w:val="28"/>
        </w:rPr>
        <w:t xml:space="preserve">   </w:t>
      </w:r>
      <w:r w:rsidRPr="006D0D15">
        <w:rPr>
          <w:sz w:val="28"/>
          <w:szCs w:val="28"/>
        </w:rPr>
        <w:t xml:space="preserve"> </w:t>
      </w:r>
      <w:r w:rsidR="00F6013D">
        <w:rPr>
          <w:sz w:val="28"/>
          <w:szCs w:val="28"/>
        </w:rPr>
        <w:t xml:space="preserve">  </w:t>
      </w:r>
      <w:r w:rsidRPr="006D0D15">
        <w:rPr>
          <w:sz w:val="28"/>
          <w:szCs w:val="28"/>
        </w:rPr>
        <w:t xml:space="preserve">г. Назарово           </w:t>
      </w:r>
      <w:r w:rsidR="00F6013D">
        <w:rPr>
          <w:sz w:val="28"/>
          <w:szCs w:val="28"/>
        </w:rPr>
        <w:t xml:space="preserve">                           </w:t>
      </w:r>
      <w:r w:rsidRPr="006D0D15">
        <w:rPr>
          <w:sz w:val="28"/>
          <w:szCs w:val="28"/>
        </w:rPr>
        <w:t xml:space="preserve">№ </w:t>
      </w:r>
      <w:r w:rsidR="00F6013D">
        <w:rPr>
          <w:sz w:val="28"/>
          <w:szCs w:val="28"/>
        </w:rPr>
        <w:t>33-246</w:t>
      </w:r>
    </w:p>
    <w:p w:rsidR="00F97452" w:rsidRPr="006D0D15" w:rsidRDefault="00F97452" w:rsidP="00F97452">
      <w:pPr>
        <w:ind w:left="284"/>
        <w:jc w:val="both"/>
        <w:rPr>
          <w:sz w:val="26"/>
          <w:szCs w:val="26"/>
        </w:rPr>
      </w:pPr>
    </w:p>
    <w:p w:rsidR="00F97452" w:rsidRPr="006D0D15" w:rsidRDefault="00F97452" w:rsidP="00420039">
      <w:pPr>
        <w:contextualSpacing/>
        <w:jc w:val="both"/>
        <w:rPr>
          <w:sz w:val="28"/>
          <w:szCs w:val="28"/>
        </w:rPr>
      </w:pPr>
      <w:bookmarkStart w:id="0" w:name="_GoBack"/>
      <w:r w:rsidRPr="006D0D15">
        <w:rPr>
          <w:sz w:val="28"/>
          <w:szCs w:val="28"/>
        </w:rPr>
        <w:t>Об утверждении примерного Положения об оплате труда работников муниципальных бюджетных учреждений дополнительного образования</w:t>
      </w:r>
      <w:bookmarkStart w:id="1" w:name="_Hlk82435890"/>
      <w:r w:rsidR="00F6013D">
        <w:rPr>
          <w:sz w:val="28"/>
          <w:szCs w:val="28"/>
        </w:rPr>
        <w:t xml:space="preserve"> </w:t>
      </w:r>
      <w:r w:rsidR="008B1043" w:rsidRPr="006D0D15">
        <w:rPr>
          <w:sz w:val="28"/>
          <w:szCs w:val="28"/>
        </w:rPr>
        <w:t xml:space="preserve">в </w:t>
      </w:r>
      <w:r w:rsidR="00DB63EF" w:rsidRPr="006D0D15">
        <w:rPr>
          <w:sz w:val="28"/>
          <w:szCs w:val="28"/>
        </w:rPr>
        <w:t>области</w:t>
      </w:r>
      <w:r w:rsidR="008B1043" w:rsidRPr="006D0D15">
        <w:rPr>
          <w:sz w:val="28"/>
          <w:szCs w:val="28"/>
        </w:rPr>
        <w:t xml:space="preserve"> культуры</w:t>
      </w:r>
      <w:bookmarkEnd w:id="1"/>
      <w:r w:rsidRPr="006D0D15">
        <w:rPr>
          <w:sz w:val="28"/>
          <w:szCs w:val="28"/>
        </w:rPr>
        <w:t>, подведомственных отделу культуры администрации г.</w:t>
      </w:r>
      <w:r w:rsidR="009E1023" w:rsidRPr="006D0D15">
        <w:rPr>
          <w:sz w:val="28"/>
          <w:szCs w:val="28"/>
        </w:rPr>
        <w:t> </w:t>
      </w:r>
      <w:r w:rsidRPr="006D0D15">
        <w:rPr>
          <w:sz w:val="28"/>
          <w:szCs w:val="28"/>
        </w:rPr>
        <w:t>Назарово Красноярского края</w:t>
      </w:r>
    </w:p>
    <w:bookmarkEnd w:id="0"/>
    <w:p w:rsidR="00F97452" w:rsidRPr="006D0D15" w:rsidRDefault="00F97452" w:rsidP="00F97452">
      <w:pPr>
        <w:spacing w:line="276" w:lineRule="auto"/>
        <w:jc w:val="both"/>
        <w:rPr>
          <w:sz w:val="28"/>
          <w:szCs w:val="28"/>
        </w:rPr>
      </w:pPr>
    </w:p>
    <w:p w:rsidR="00F97452" w:rsidRPr="006D0D15" w:rsidRDefault="00F97452" w:rsidP="00405EB6">
      <w:pPr>
        <w:autoSpaceDE w:val="0"/>
        <w:autoSpaceDN w:val="0"/>
        <w:adjustRightInd w:val="0"/>
        <w:ind w:firstLine="567"/>
        <w:contextualSpacing/>
        <w:jc w:val="both"/>
        <w:rPr>
          <w:b/>
          <w:sz w:val="28"/>
          <w:szCs w:val="28"/>
        </w:rPr>
      </w:pPr>
      <w:r w:rsidRPr="006D0D15">
        <w:rPr>
          <w:sz w:val="28"/>
          <w:szCs w:val="28"/>
        </w:rPr>
        <w:t xml:space="preserve">В соответствии </w:t>
      </w:r>
      <w:bookmarkStart w:id="2" w:name="_Hlk83026321"/>
      <w:r w:rsidRPr="006D0D15">
        <w:rPr>
          <w:sz w:val="28"/>
          <w:szCs w:val="28"/>
        </w:rPr>
        <w:t>с</w:t>
      </w:r>
      <w:r w:rsidR="00F8089E">
        <w:rPr>
          <w:sz w:val="28"/>
          <w:szCs w:val="28"/>
        </w:rPr>
        <w:t xml:space="preserve">о ст.144 </w:t>
      </w:r>
      <w:r w:rsidRPr="006D0D15">
        <w:rPr>
          <w:sz w:val="28"/>
          <w:szCs w:val="28"/>
        </w:rPr>
        <w:t>Трудов</w:t>
      </w:r>
      <w:r w:rsidR="00F8089E">
        <w:rPr>
          <w:sz w:val="28"/>
          <w:szCs w:val="28"/>
        </w:rPr>
        <w:t>ого</w:t>
      </w:r>
      <w:r w:rsidRPr="006D0D15">
        <w:rPr>
          <w:sz w:val="28"/>
          <w:szCs w:val="28"/>
        </w:rPr>
        <w:t xml:space="preserve"> кодекс</w:t>
      </w:r>
      <w:r w:rsidR="00F8089E">
        <w:rPr>
          <w:sz w:val="28"/>
          <w:szCs w:val="28"/>
        </w:rPr>
        <w:t>а</w:t>
      </w:r>
      <w:r w:rsidRPr="006D0D15">
        <w:rPr>
          <w:sz w:val="28"/>
          <w:szCs w:val="28"/>
        </w:rPr>
        <w:t xml:space="preserve"> Российской Федерации, Федеральным законом от 06.10.2003 № 131-ФЗ «Об общих принципах организации местного самоуправления в Российской Федерации»,</w:t>
      </w:r>
      <w:r w:rsidR="002E6656">
        <w:rPr>
          <w:sz w:val="28"/>
          <w:szCs w:val="28"/>
        </w:rPr>
        <w:t xml:space="preserve"> </w:t>
      </w:r>
      <w:r w:rsidR="009E1023" w:rsidRPr="006D0D15">
        <w:rPr>
          <w:sz w:val="28"/>
          <w:szCs w:val="28"/>
        </w:rPr>
        <w:t>п</w:t>
      </w:r>
      <w:r w:rsidR="009E1023" w:rsidRPr="006D0D15">
        <w:rPr>
          <w:color w:val="000000"/>
          <w:spacing w:val="4"/>
          <w:sz w:val="28"/>
          <w:szCs w:val="28"/>
        </w:rPr>
        <w:t>риказом Министерства образования и науки Российской Федерации (</w:t>
      </w:r>
      <w:proofErr w:type="spellStart"/>
      <w:r w:rsidR="009E1023" w:rsidRPr="006D0D15">
        <w:rPr>
          <w:color w:val="000000"/>
          <w:spacing w:val="4"/>
          <w:sz w:val="28"/>
          <w:szCs w:val="28"/>
        </w:rPr>
        <w:t>Минобрнауки</w:t>
      </w:r>
      <w:proofErr w:type="spellEnd"/>
      <w:r w:rsidR="009E1023" w:rsidRPr="006D0D15">
        <w:rPr>
          <w:color w:val="000000"/>
          <w:spacing w:val="4"/>
          <w:sz w:val="28"/>
          <w:szCs w:val="28"/>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r w:rsidR="00CA56E3" w:rsidRPr="006D0D15">
        <w:rPr>
          <w:sz w:val="28"/>
          <w:szCs w:val="28"/>
        </w:rPr>
        <w:t xml:space="preserve">постановлением Правительства Красноярского края от </w:t>
      </w:r>
      <w:r w:rsidR="009E1023" w:rsidRPr="006D0D15">
        <w:rPr>
          <w:sz w:val="28"/>
          <w:szCs w:val="28"/>
        </w:rPr>
        <w:t>01.12.2009№ </w:t>
      </w:r>
      <w:r w:rsidR="00CA56E3" w:rsidRPr="006D0D15">
        <w:rPr>
          <w:sz w:val="28"/>
          <w:szCs w:val="28"/>
        </w:rPr>
        <w:t>621-</w:t>
      </w:r>
      <w:r w:rsidR="009E1023" w:rsidRPr="006D0D15">
        <w:rPr>
          <w:sz w:val="28"/>
          <w:szCs w:val="28"/>
        </w:rPr>
        <w:t>п «</w:t>
      </w:r>
      <w:r w:rsidR="00CA56E3" w:rsidRPr="006D0D15">
        <w:rPr>
          <w:sz w:val="28"/>
          <w:szCs w:val="28"/>
        </w:rPr>
        <w:t xml:space="preserve">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культуры Красноярского края, </w:t>
      </w:r>
      <w:r w:rsidR="002F0D8A" w:rsidRPr="006D0D15">
        <w:rPr>
          <w:sz w:val="28"/>
          <w:szCs w:val="28"/>
        </w:rPr>
        <w:t>приказом министерства культуры Красноярского края от 08.12.2009 № 136 «Об утверждении видов, условий, размера и порядка выплат стимулирующего характера, в том числе критериев оценки результативности и качества труда работников краевых государственных бюджетных и казённых учреждений, подведомственных министерству культуры Красноярского края»</w:t>
      </w:r>
      <w:bookmarkEnd w:id="2"/>
      <w:r w:rsidR="002F0D8A" w:rsidRPr="006D0D15">
        <w:rPr>
          <w:sz w:val="28"/>
          <w:szCs w:val="28"/>
        </w:rPr>
        <w:t xml:space="preserve">, </w:t>
      </w:r>
      <w:r w:rsidR="002E4C95" w:rsidRPr="006D0D15">
        <w:rPr>
          <w:sz w:val="28"/>
          <w:szCs w:val="28"/>
        </w:rPr>
        <w:t xml:space="preserve">решением Назаровского городского Совета депутатов от 26.06.2013 № 14–101 «Об утверждении Положения о системах оплаты труда работников муниципальных учреждений г. </w:t>
      </w:r>
      <w:proofErr w:type="spellStart"/>
      <w:r w:rsidR="002E4C95" w:rsidRPr="006D0D15">
        <w:rPr>
          <w:sz w:val="28"/>
          <w:szCs w:val="28"/>
        </w:rPr>
        <w:t>Назарово»,</w:t>
      </w:r>
      <w:r w:rsidRPr="006D0D15">
        <w:rPr>
          <w:sz w:val="28"/>
          <w:szCs w:val="28"/>
        </w:rPr>
        <w:t>Уставом</w:t>
      </w:r>
      <w:proofErr w:type="spellEnd"/>
      <w:r w:rsidRPr="006D0D15">
        <w:rPr>
          <w:sz w:val="28"/>
          <w:szCs w:val="28"/>
        </w:rPr>
        <w:t xml:space="preserve"> города</w:t>
      </w:r>
      <w:r w:rsidR="009E1023" w:rsidRPr="006D0D15">
        <w:rPr>
          <w:sz w:val="28"/>
          <w:szCs w:val="28"/>
        </w:rPr>
        <w:t xml:space="preserve"> Назарово</w:t>
      </w:r>
      <w:r w:rsidRPr="006D0D15">
        <w:rPr>
          <w:sz w:val="28"/>
          <w:szCs w:val="28"/>
        </w:rPr>
        <w:t>, Назаровский городской Совет депутатов</w:t>
      </w:r>
      <w:r w:rsidR="00405EB6" w:rsidRPr="006D0D15">
        <w:rPr>
          <w:sz w:val="28"/>
          <w:szCs w:val="28"/>
        </w:rPr>
        <w:t xml:space="preserve">, </w:t>
      </w:r>
      <w:r w:rsidRPr="006D0D15">
        <w:rPr>
          <w:b/>
          <w:sz w:val="28"/>
          <w:szCs w:val="28"/>
        </w:rPr>
        <w:t>РЕШИЛ:</w:t>
      </w:r>
    </w:p>
    <w:p w:rsidR="00F97452" w:rsidRPr="006D0D15" w:rsidRDefault="00F97452" w:rsidP="00F97452">
      <w:pPr>
        <w:pStyle w:val="ConsPlusNonformat"/>
        <w:numPr>
          <w:ilvl w:val="0"/>
          <w:numId w:val="13"/>
        </w:numPr>
        <w:ind w:left="0" w:firstLine="0"/>
        <w:contextualSpacing/>
        <w:jc w:val="both"/>
        <w:rPr>
          <w:rFonts w:ascii="Times New Roman" w:hAnsi="Times New Roman"/>
          <w:sz w:val="28"/>
          <w:szCs w:val="28"/>
        </w:rPr>
      </w:pPr>
      <w:r w:rsidRPr="006D0D15">
        <w:rPr>
          <w:rFonts w:ascii="Times New Roman" w:hAnsi="Times New Roman"/>
          <w:sz w:val="28"/>
          <w:szCs w:val="28"/>
        </w:rPr>
        <w:t>Утвердить Примерное положение об оплате труда работников муниципальных бюджетных учреждений дополнительного образования</w:t>
      </w:r>
      <w:r w:rsidR="00DB63EF" w:rsidRPr="006D0D15">
        <w:rPr>
          <w:rFonts w:ascii="Times New Roman" w:hAnsi="Times New Roman"/>
          <w:sz w:val="28"/>
          <w:szCs w:val="28"/>
        </w:rPr>
        <w:t xml:space="preserve"> в области культуры</w:t>
      </w:r>
      <w:r w:rsidRPr="006D0D15">
        <w:rPr>
          <w:rFonts w:ascii="Times New Roman" w:hAnsi="Times New Roman"/>
          <w:sz w:val="28"/>
          <w:szCs w:val="28"/>
        </w:rPr>
        <w:t>, подведомственных отделу культуры администрации г.</w:t>
      </w:r>
      <w:r w:rsidR="009F5852" w:rsidRPr="006D0D15">
        <w:rPr>
          <w:rFonts w:ascii="Times New Roman" w:hAnsi="Times New Roman"/>
          <w:sz w:val="28"/>
          <w:szCs w:val="28"/>
        </w:rPr>
        <w:t> </w:t>
      </w:r>
      <w:r w:rsidRPr="006D0D15">
        <w:rPr>
          <w:rFonts w:ascii="Times New Roman" w:hAnsi="Times New Roman"/>
          <w:sz w:val="28"/>
          <w:szCs w:val="28"/>
        </w:rPr>
        <w:t xml:space="preserve">Назарово Красноярского края согласно </w:t>
      </w:r>
      <w:r w:rsidR="00F8089E">
        <w:rPr>
          <w:rFonts w:ascii="Times New Roman" w:hAnsi="Times New Roman"/>
          <w:sz w:val="28"/>
          <w:szCs w:val="28"/>
        </w:rPr>
        <w:t>п</w:t>
      </w:r>
      <w:r w:rsidRPr="006D0D15">
        <w:rPr>
          <w:rFonts w:ascii="Times New Roman" w:hAnsi="Times New Roman"/>
          <w:sz w:val="28"/>
          <w:szCs w:val="28"/>
        </w:rPr>
        <w:t>риложению.</w:t>
      </w:r>
    </w:p>
    <w:p w:rsidR="00F97452" w:rsidRPr="006D0D15" w:rsidRDefault="00F97452" w:rsidP="00F97452">
      <w:pPr>
        <w:pStyle w:val="ConsPlusNonformat"/>
        <w:numPr>
          <w:ilvl w:val="0"/>
          <w:numId w:val="13"/>
        </w:numPr>
        <w:autoSpaceDN w:val="0"/>
        <w:adjustRightInd w:val="0"/>
        <w:ind w:left="0" w:firstLine="0"/>
        <w:contextualSpacing/>
        <w:jc w:val="both"/>
        <w:rPr>
          <w:rFonts w:ascii="Times New Roman" w:hAnsi="Times New Roman" w:cs="Times New Roman"/>
          <w:sz w:val="28"/>
          <w:szCs w:val="28"/>
        </w:rPr>
      </w:pPr>
      <w:r w:rsidRPr="006D0D15">
        <w:rPr>
          <w:rFonts w:ascii="Times New Roman" w:hAnsi="Times New Roman" w:cs="Times New Roman"/>
          <w:sz w:val="28"/>
          <w:szCs w:val="28"/>
        </w:rPr>
        <w:t xml:space="preserve">Настоящее решение подлежит опубликованию в газете «Советское </w:t>
      </w:r>
      <w:proofErr w:type="spellStart"/>
      <w:r w:rsidRPr="006D0D15">
        <w:rPr>
          <w:rFonts w:ascii="Times New Roman" w:hAnsi="Times New Roman" w:cs="Times New Roman"/>
          <w:sz w:val="28"/>
          <w:szCs w:val="28"/>
        </w:rPr>
        <w:t>Причулымье</w:t>
      </w:r>
      <w:proofErr w:type="spellEnd"/>
      <w:r w:rsidRPr="006D0D15">
        <w:rPr>
          <w:rFonts w:ascii="Times New Roman" w:hAnsi="Times New Roman" w:cs="Times New Roman"/>
          <w:sz w:val="28"/>
          <w:szCs w:val="28"/>
        </w:rPr>
        <w:t xml:space="preserve">», размещению на официальном сайте администрации города Назарово в сети Интернет. </w:t>
      </w:r>
    </w:p>
    <w:p w:rsidR="00F97452" w:rsidRPr="006D0D15" w:rsidRDefault="00F97452" w:rsidP="00F97452">
      <w:pPr>
        <w:pStyle w:val="ConsPlusNonformat"/>
        <w:numPr>
          <w:ilvl w:val="0"/>
          <w:numId w:val="13"/>
        </w:numPr>
        <w:autoSpaceDN w:val="0"/>
        <w:adjustRightInd w:val="0"/>
        <w:ind w:left="0" w:firstLine="0"/>
        <w:contextualSpacing/>
        <w:jc w:val="both"/>
        <w:rPr>
          <w:rFonts w:ascii="Times New Roman" w:hAnsi="Times New Roman" w:cs="Times New Roman"/>
          <w:sz w:val="28"/>
          <w:szCs w:val="28"/>
        </w:rPr>
      </w:pPr>
      <w:r w:rsidRPr="006D0D15">
        <w:rPr>
          <w:rFonts w:ascii="Times New Roman" w:hAnsi="Times New Roman" w:cs="Times New Roman"/>
          <w:sz w:val="28"/>
          <w:szCs w:val="28"/>
        </w:rPr>
        <w:lastRenderedPageBreak/>
        <w:t xml:space="preserve">Контроль за исполнением решения возложить на председателя постоянной </w:t>
      </w:r>
      <w:proofErr w:type="gramStart"/>
      <w:r w:rsidRPr="006D0D15">
        <w:rPr>
          <w:rFonts w:ascii="Times New Roman" w:hAnsi="Times New Roman" w:cs="Times New Roman"/>
          <w:sz w:val="28"/>
          <w:szCs w:val="28"/>
        </w:rPr>
        <w:t>комиссии  по</w:t>
      </w:r>
      <w:proofErr w:type="gramEnd"/>
      <w:r w:rsidRPr="006D0D15">
        <w:rPr>
          <w:rFonts w:ascii="Times New Roman" w:hAnsi="Times New Roman" w:cs="Times New Roman"/>
          <w:sz w:val="28"/>
          <w:szCs w:val="28"/>
        </w:rPr>
        <w:t xml:space="preserve"> бюджету и экономической политике Ефименко Н.Н., заместителя главы города – руководителя финансового управления администрации г. Назарово </w:t>
      </w:r>
      <w:proofErr w:type="spellStart"/>
      <w:r w:rsidRPr="006D0D15">
        <w:rPr>
          <w:rFonts w:ascii="Times New Roman" w:hAnsi="Times New Roman" w:cs="Times New Roman"/>
          <w:sz w:val="28"/>
          <w:szCs w:val="28"/>
        </w:rPr>
        <w:t>Удович</w:t>
      </w:r>
      <w:proofErr w:type="spellEnd"/>
      <w:r w:rsidRPr="006D0D15">
        <w:rPr>
          <w:rFonts w:ascii="Times New Roman" w:hAnsi="Times New Roman" w:cs="Times New Roman"/>
          <w:sz w:val="28"/>
          <w:szCs w:val="28"/>
        </w:rPr>
        <w:t xml:space="preserve"> С.А.</w:t>
      </w:r>
    </w:p>
    <w:p w:rsidR="00F97452" w:rsidRPr="006D0D15" w:rsidRDefault="00F97452" w:rsidP="00F97452">
      <w:pPr>
        <w:pStyle w:val="ConsPlusNonformat"/>
        <w:numPr>
          <w:ilvl w:val="0"/>
          <w:numId w:val="13"/>
        </w:numPr>
        <w:autoSpaceDN w:val="0"/>
        <w:adjustRightInd w:val="0"/>
        <w:ind w:left="0" w:firstLine="0"/>
        <w:contextualSpacing/>
        <w:jc w:val="both"/>
        <w:rPr>
          <w:rFonts w:ascii="Times New Roman" w:hAnsi="Times New Roman" w:cs="Times New Roman"/>
          <w:sz w:val="28"/>
          <w:szCs w:val="28"/>
        </w:rPr>
      </w:pPr>
      <w:r w:rsidRPr="006D0D15">
        <w:rPr>
          <w:rFonts w:ascii="Times New Roman" w:hAnsi="Times New Roman" w:cs="Times New Roman"/>
          <w:sz w:val="28"/>
          <w:szCs w:val="28"/>
        </w:rPr>
        <w:t xml:space="preserve">Решение вступает в силу в день, следующий за днем его официального опубликования и применяется к правоотношениям, возникшим с 01.10.2021. </w:t>
      </w:r>
    </w:p>
    <w:p w:rsidR="00F97452" w:rsidRPr="006D0D15" w:rsidRDefault="00F97452" w:rsidP="00F97452">
      <w:pPr>
        <w:pStyle w:val="a4"/>
        <w:autoSpaceDE w:val="0"/>
        <w:autoSpaceDN w:val="0"/>
        <w:adjustRightInd w:val="0"/>
        <w:ind w:left="0" w:firstLine="567"/>
        <w:jc w:val="both"/>
        <w:rPr>
          <w:sz w:val="28"/>
          <w:szCs w:val="28"/>
        </w:rPr>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954"/>
      </w:tblGrid>
      <w:tr w:rsidR="00F97452" w:rsidRPr="006D0D15" w:rsidTr="00F97452">
        <w:trPr>
          <w:trHeight w:val="930"/>
        </w:trPr>
        <w:tc>
          <w:tcPr>
            <w:tcW w:w="4796" w:type="dxa"/>
            <w:tcBorders>
              <w:top w:val="nil"/>
              <w:left w:val="nil"/>
              <w:bottom w:val="nil"/>
              <w:right w:val="nil"/>
            </w:tcBorders>
            <w:hideMark/>
          </w:tcPr>
          <w:p w:rsidR="00F97452" w:rsidRPr="006D0D15" w:rsidRDefault="00F97452" w:rsidP="00F97452">
            <w:pPr>
              <w:rPr>
                <w:sz w:val="28"/>
                <w:szCs w:val="28"/>
              </w:rPr>
            </w:pPr>
            <w:r w:rsidRPr="006D0D15">
              <w:rPr>
                <w:sz w:val="28"/>
                <w:szCs w:val="28"/>
              </w:rPr>
              <w:t>Председатель городского Совета депутатов</w:t>
            </w:r>
          </w:p>
          <w:p w:rsidR="00F97452" w:rsidRPr="006D0D15" w:rsidRDefault="00F97452" w:rsidP="00F97452">
            <w:pPr>
              <w:jc w:val="both"/>
              <w:rPr>
                <w:sz w:val="28"/>
                <w:szCs w:val="28"/>
              </w:rPr>
            </w:pPr>
            <w:r w:rsidRPr="006D0D15">
              <w:rPr>
                <w:sz w:val="28"/>
                <w:szCs w:val="28"/>
              </w:rPr>
              <w:t xml:space="preserve">___________ О.В. </w:t>
            </w:r>
            <w:proofErr w:type="spellStart"/>
            <w:r w:rsidRPr="006D0D15">
              <w:rPr>
                <w:sz w:val="28"/>
                <w:szCs w:val="28"/>
              </w:rPr>
              <w:t>Мартус</w:t>
            </w:r>
            <w:proofErr w:type="spellEnd"/>
          </w:p>
        </w:tc>
        <w:tc>
          <w:tcPr>
            <w:tcW w:w="4954" w:type="dxa"/>
            <w:tcBorders>
              <w:top w:val="nil"/>
              <w:left w:val="nil"/>
              <w:bottom w:val="nil"/>
              <w:right w:val="nil"/>
            </w:tcBorders>
            <w:hideMark/>
          </w:tcPr>
          <w:p w:rsidR="00F97452" w:rsidRPr="006D0D15" w:rsidRDefault="00F97452" w:rsidP="00F97452">
            <w:pPr>
              <w:rPr>
                <w:sz w:val="28"/>
                <w:szCs w:val="28"/>
              </w:rPr>
            </w:pPr>
            <w:r w:rsidRPr="006D0D15">
              <w:rPr>
                <w:sz w:val="28"/>
                <w:szCs w:val="28"/>
              </w:rPr>
              <w:t xml:space="preserve">                         </w:t>
            </w:r>
            <w:proofErr w:type="spellStart"/>
            <w:proofErr w:type="gramStart"/>
            <w:r w:rsidR="00F6013D">
              <w:rPr>
                <w:sz w:val="28"/>
                <w:szCs w:val="28"/>
              </w:rPr>
              <w:t>И.о</w:t>
            </w:r>
            <w:proofErr w:type="spellEnd"/>
            <w:r w:rsidR="00F6013D">
              <w:rPr>
                <w:sz w:val="28"/>
                <w:szCs w:val="28"/>
              </w:rPr>
              <w:t xml:space="preserve">  г</w:t>
            </w:r>
            <w:r w:rsidRPr="006D0D15">
              <w:rPr>
                <w:sz w:val="28"/>
                <w:szCs w:val="28"/>
              </w:rPr>
              <w:t>лав</w:t>
            </w:r>
            <w:r w:rsidR="00F6013D">
              <w:rPr>
                <w:sz w:val="28"/>
                <w:szCs w:val="28"/>
              </w:rPr>
              <w:t>ы</w:t>
            </w:r>
            <w:proofErr w:type="gramEnd"/>
            <w:r w:rsidRPr="006D0D15">
              <w:rPr>
                <w:sz w:val="28"/>
                <w:szCs w:val="28"/>
              </w:rPr>
              <w:t xml:space="preserve"> города </w:t>
            </w:r>
          </w:p>
          <w:p w:rsidR="00F97452" w:rsidRPr="006D0D15" w:rsidRDefault="00F97452" w:rsidP="00F97452">
            <w:pPr>
              <w:rPr>
                <w:sz w:val="28"/>
                <w:szCs w:val="28"/>
              </w:rPr>
            </w:pPr>
          </w:p>
          <w:p w:rsidR="00F97452" w:rsidRPr="006D0D15" w:rsidRDefault="00F97452" w:rsidP="00F97452">
            <w:pPr>
              <w:rPr>
                <w:sz w:val="28"/>
                <w:szCs w:val="28"/>
              </w:rPr>
            </w:pPr>
            <w:r w:rsidRPr="006D0D15">
              <w:rPr>
                <w:sz w:val="28"/>
                <w:szCs w:val="28"/>
              </w:rPr>
              <w:t xml:space="preserve">                          _________С.</w:t>
            </w:r>
            <w:r w:rsidR="00F6013D">
              <w:rPr>
                <w:sz w:val="28"/>
                <w:szCs w:val="28"/>
              </w:rPr>
              <w:t xml:space="preserve">А. </w:t>
            </w:r>
            <w:proofErr w:type="spellStart"/>
            <w:r w:rsidR="00F6013D">
              <w:rPr>
                <w:sz w:val="28"/>
                <w:szCs w:val="28"/>
              </w:rPr>
              <w:t>Удович</w:t>
            </w:r>
            <w:proofErr w:type="spellEnd"/>
            <w:r w:rsidR="00F6013D">
              <w:rPr>
                <w:sz w:val="28"/>
                <w:szCs w:val="28"/>
              </w:rPr>
              <w:t xml:space="preserve"> </w:t>
            </w:r>
          </w:p>
          <w:p w:rsidR="00550016" w:rsidRPr="006D0D15" w:rsidRDefault="00550016" w:rsidP="00F97452">
            <w:pPr>
              <w:rPr>
                <w:sz w:val="28"/>
                <w:szCs w:val="28"/>
              </w:rPr>
            </w:pPr>
          </w:p>
          <w:p w:rsidR="00F97452" w:rsidRPr="006D0D15" w:rsidRDefault="00F97452" w:rsidP="00F97452">
            <w:pPr>
              <w:rPr>
                <w:sz w:val="28"/>
                <w:szCs w:val="28"/>
              </w:rPr>
            </w:pPr>
          </w:p>
          <w:p w:rsidR="00F97452" w:rsidRPr="006D0D15" w:rsidRDefault="00F97452" w:rsidP="00550016">
            <w:pPr>
              <w:jc w:val="right"/>
            </w:pPr>
            <w:r w:rsidRPr="006D0D15">
              <w:t>Дата подписания</w:t>
            </w:r>
            <w:r w:rsidR="00550016" w:rsidRPr="006D0D15">
              <w:t>:</w:t>
            </w:r>
          </w:p>
          <w:p w:rsidR="00F97452" w:rsidRPr="006D0D15" w:rsidRDefault="00F97452" w:rsidP="00550016">
            <w:pPr>
              <w:jc w:val="right"/>
              <w:rPr>
                <w:sz w:val="28"/>
                <w:szCs w:val="28"/>
              </w:rPr>
            </w:pPr>
            <w:r w:rsidRPr="006D0D15">
              <w:t xml:space="preserve">    _______   2021</w:t>
            </w:r>
          </w:p>
          <w:p w:rsidR="002F0D8A" w:rsidRPr="006D0D15" w:rsidRDefault="002F0D8A" w:rsidP="00F97452">
            <w:pPr>
              <w:jc w:val="both"/>
              <w:rPr>
                <w:sz w:val="28"/>
                <w:szCs w:val="28"/>
              </w:rPr>
            </w:pPr>
          </w:p>
          <w:p w:rsidR="00550016" w:rsidRPr="006D0D15" w:rsidRDefault="00550016" w:rsidP="00F97452">
            <w:pPr>
              <w:jc w:val="both"/>
              <w:rPr>
                <w:sz w:val="28"/>
                <w:szCs w:val="28"/>
              </w:rPr>
            </w:pPr>
          </w:p>
        </w:tc>
      </w:tr>
    </w:tbl>
    <w:p w:rsidR="00550016" w:rsidRPr="006D0D15" w:rsidRDefault="00550016" w:rsidP="00F97452">
      <w:pPr>
        <w:autoSpaceDE w:val="0"/>
        <w:autoSpaceDN w:val="0"/>
        <w:adjustRightInd w:val="0"/>
        <w:ind w:left="5387"/>
        <w:outlineLvl w:val="0"/>
        <w:rPr>
          <w:iCs/>
        </w:rPr>
        <w:sectPr w:rsidR="00550016" w:rsidRPr="006D0D15" w:rsidSect="00550016">
          <w:headerReference w:type="even" r:id="rId9"/>
          <w:footerReference w:type="even" r:id="rId10"/>
          <w:footerReference w:type="default" r:id="rId11"/>
          <w:pgSz w:w="11906" w:h="16838"/>
          <w:pgMar w:top="1135" w:right="851" w:bottom="1135" w:left="1701" w:header="709" w:footer="709" w:gutter="0"/>
          <w:pgNumType w:start="1"/>
          <w:cols w:space="708"/>
          <w:titlePg/>
          <w:docGrid w:linePitch="360"/>
        </w:sectPr>
      </w:pPr>
    </w:p>
    <w:p w:rsidR="00F97452" w:rsidRPr="006D0D15" w:rsidRDefault="00F97452" w:rsidP="00550016">
      <w:pPr>
        <w:autoSpaceDE w:val="0"/>
        <w:autoSpaceDN w:val="0"/>
        <w:adjustRightInd w:val="0"/>
        <w:ind w:left="5954"/>
        <w:outlineLvl w:val="0"/>
        <w:rPr>
          <w:iCs/>
        </w:rPr>
      </w:pPr>
      <w:r w:rsidRPr="006D0D15">
        <w:rPr>
          <w:iCs/>
        </w:rPr>
        <w:lastRenderedPageBreak/>
        <w:t xml:space="preserve">Приложение </w:t>
      </w:r>
    </w:p>
    <w:p w:rsidR="00550016" w:rsidRPr="006D0D15" w:rsidRDefault="00F97452" w:rsidP="00550016">
      <w:pPr>
        <w:autoSpaceDE w:val="0"/>
        <w:autoSpaceDN w:val="0"/>
        <w:adjustRightInd w:val="0"/>
        <w:ind w:left="5954"/>
        <w:outlineLvl w:val="0"/>
        <w:rPr>
          <w:iCs/>
        </w:rPr>
      </w:pPr>
      <w:r w:rsidRPr="006D0D15">
        <w:rPr>
          <w:iCs/>
        </w:rPr>
        <w:t>к решению Назаровского</w:t>
      </w:r>
    </w:p>
    <w:p w:rsidR="00F97452" w:rsidRPr="006D0D15" w:rsidRDefault="00F97452" w:rsidP="00550016">
      <w:pPr>
        <w:autoSpaceDE w:val="0"/>
        <w:autoSpaceDN w:val="0"/>
        <w:adjustRightInd w:val="0"/>
        <w:ind w:left="5954"/>
        <w:outlineLvl w:val="0"/>
        <w:rPr>
          <w:iCs/>
        </w:rPr>
      </w:pPr>
      <w:r w:rsidRPr="006D0D15">
        <w:rPr>
          <w:iCs/>
        </w:rPr>
        <w:t xml:space="preserve">городского Совета депутатов  </w:t>
      </w:r>
    </w:p>
    <w:p w:rsidR="00F97452" w:rsidRPr="006D0D15" w:rsidRDefault="00F97452" w:rsidP="00550016">
      <w:pPr>
        <w:autoSpaceDE w:val="0"/>
        <w:autoSpaceDN w:val="0"/>
        <w:adjustRightInd w:val="0"/>
        <w:ind w:left="5954"/>
        <w:outlineLvl w:val="0"/>
        <w:rPr>
          <w:iCs/>
        </w:rPr>
      </w:pPr>
      <w:proofErr w:type="gramStart"/>
      <w:r w:rsidRPr="006D0D15">
        <w:rPr>
          <w:iCs/>
        </w:rPr>
        <w:t xml:space="preserve">от  </w:t>
      </w:r>
      <w:r w:rsidR="00F6013D">
        <w:rPr>
          <w:iCs/>
        </w:rPr>
        <w:t>29.09.2021</w:t>
      </w:r>
      <w:proofErr w:type="gramEnd"/>
      <w:r w:rsidRPr="006D0D15">
        <w:rPr>
          <w:iCs/>
        </w:rPr>
        <w:t xml:space="preserve"> № </w:t>
      </w:r>
      <w:r w:rsidR="00F6013D">
        <w:rPr>
          <w:iCs/>
        </w:rPr>
        <w:t>33-246</w:t>
      </w:r>
    </w:p>
    <w:p w:rsidR="00F97452" w:rsidRPr="006D0D15" w:rsidRDefault="00F97452" w:rsidP="00F97452">
      <w:pPr>
        <w:autoSpaceDE w:val="0"/>
        <w:autoSpaceDN w:val="0"/>
        <w:adjustRightInd w:val="0"/>
        <w:jc w:val="both"/>
        <w:outlineLvl w:val="0"/>
        <w:rPr>
          <w:i/>
          <w:iCs/>
        </w:rPr>
      </w:pPr>
    </w:p>
    <w:tbl>
      <w:tblPr>
        <w:tblpPr w:leftFromText="180" w:rightFromText="180" w:vertAnchor="text" w:horzAnchor="margin" w:tblpXSpec="right" w:tblpY="-262"/>
        <w:tblW w:w="0" w:type="auto"/>
        <w:tblLook w:val="04A0" w:firstRow="1" w:lastRow="0" w:firstColumn="1" w:lastColumn="0" w:noHBand="0" w:noVBand="1"/>
      </w:tblPr>
      <w:tblGrid>
        <w:gridCol w:w="5635"/>
      </w:tblGrid>
      <w:tr w:rsidR="00F97452" w:rsidRPr="006D0D15" w:rsidTr="00F97452">
        <w:tc>
          <w:tcPr>
            <w:tcW w:w="5635" w:type="dxa"/>
          </w:tcPr>
          <w:p w:rsidR="00F97452" w:rsidRPr="006D0D15" w:rsidRDefault="00F97452" w:rsidP="00F97452">
            <w:pPr>
              <w:autoSpaceDE w:val="0"/>
              <w:autoSpaceDN w:val="0"/>
              <w:adjustRightInd w:val="0"/>
              <w:ind w:right="-2"/>
              <w:jc w:val="right"/>
              <w:outlineLvl w:val="1"/>
              <w:rPr>
                <w:sz w:val="28"/>
                <w:szCs w:val="28"/>
              </w:rPr>
            </w:pPr>
          </w:p>
        </w:tc>
      </w:tr>
    </w:tbl>
    <w:p w:rsidR="00F97452" w:rsidRPr="006D0D15" w:rsidRDefault="00F97452" w:rsidP="00F97452">
      <w:pPr>
        <w:rPr>
          <w:sz w:val="26"/>
          <w:szCs w:val="26"/>
        </w:rPr>
      </w:pPr>
    </w:p>
    <w:p w:rsidR="00F97452" w:rsidRPr="006D0D15" w:rsidRDefault="00F97452" w:rsidP="00F97452">
      <w:pPr>
        <w:pStyle w:val="ConsPlusTitle"/>
        <w:widowControl/>
        <w:jc w:val="center"/>
        <w:rPr>
          <w:rFonts w:ascii="Times New Roman" w:hAnsi="Times New Roman" w:cs="Times New Roman"/>
          <w:sz w:val="24"/>
          <w:szCs w:val="24"/>
        </w:rPr>
      </w:pPr>
      <w:r w:rsidRPr="006D0D15">
        <w:rPr>
          <w:rFonts w:ascii="Times New Roman" w:hAnsi="Times New Roman" w:cs="Times New Roman"/>
          <w:sz w:val="24"/>
          <w:szCs w:val="24"/>
        </w:rPr>
        <w:t xml:space="preserve">ПРИМЕРНОЕ </w:t>
      </w:r>
      <w:proofErr w:type="gramStart"/>
      <w:r w:rsidRPr="006D0D15">
        <w:rPr>
          <w:rFonts w:ascii="Times New Roman" w:hAnsi="Times New Roman" w:cs="Times New Roman"/>
          <w:sz w:val="24"/>
          <w:szCs w:val="24"/>
        </w:rPr>
        <w:t>ПОЛОЖЕНИЕ  ОБ</w:t>
      </w:r>
      <w:proofErr w:type="gramEnd"/>
      <w:r w:rsidRPr="006D0D15">
        <w:rPr>
          <w:rFonts w:ascii="Times New Roman" w:hAnsi="Times New Roman" w:cs="Times New Roman"/>
          <w:sz w:val="24"/>
          <w:szCs w:val="24"/>
        </w:rPr>
        <w:t xml:space="preserve">  ОПЛАТЕ  ТРУДА </w:t>
      </w:r>
    </w:p>
    <w:p w:rsidR="00F97452" w:rsidRPr="006D0D15" w:rsidRDefault="00F97452" w:rsidP="00F97452">
      <w:pPr>
        <w:pStyle w:val="ConsPlusTitle"/>
        <w:widowControl/>
        <w:jc w:val="center"/>
        <w:rPr>
          <w:rFonts w:ascii="Times New Roman" w:hAnsi="Times New Roman" w:cs="Times New Roman"/>
          <w:sz w:val="24"/>
          <w:szCs w:val="24"/>
        </w:rPr>
      </w:pPr>
      <w:r w:rsidRPr="006D0D15">
        <w:rPr>
          <w:rFonts w:ascii="Times New Roman" w:hAnsi="Times New Roman" w:cs="Times New Roman"/>
          <w:sz w:val="24"/>
          <w:szCs w:val="24"/>
        </w:rPr>
        <w:t xml:space="preserve">РАБОТНИКОВ МУНИЦИПАЛЬНЫХ БЮДЖЕТНЫХ </w:t>
      </w:r>
    </w:p>
    <w:p w:rsidR="00F97452" w:rsidRPr="006D0D15" w:rsidRDefault="00F97452" w:rsidP="00F97452">
      <w:pPr>
        <w:pStyle w:val="ConsPlusTitle"/>
        <w:widowControl/>
        <w:jc w:val="center"/>
        <w:rPr>
          <w:rFonts w:ascii="Times New Roman" w:hAnsi="Times New Roman" w:cs="Times New Roman"/>
          <w:sz w:val="24"/>
          <w:szCs w:val="24"/>
        </w:rPr>
      </w:pPr>
      <w:r w:rsidRPr="006D0D15">
        <w:rPr>
          <w:rFonts w:ascii="Times New Roman" w:hAnsi="Times New Roman" w:cs="Times New Roman"/>
          <w:sz w:val="24"/>
          <w:szCs w:val="24"/>
        </w:rPr>
        <w:t>УЧРЕЖДЕНИЙ ДОПОЛНИТЕЛЬНОГО ОБРАЗОВАНИЯ</w:t>
      </w:r>
      <w:r w:rsidR="00DB63EF" w:rsidRPr="006D0D15">
        <w:rPr>
          <w:rFonts w:ascii="Times New Roman" w:hAnsi="Times New Roman" w:cs="Times New Roman"/>
          <w:sz w:val="26"/>
          <w:szCs w:val="26"/>
        </w:rPr>
        <w:t>В ОБЛАСТИ КУЛЬТУРЫ</w:t>
      </w:r>
      <w:r w:rsidRPr="006D0D15">
        <w:rPr>
          <w:rFonts w:ascii="Times New Roman" w:hAnsi="Times New Roman" w:cs="Times New Roman"/>
          <w:sz w:val="24"/>
          <w:szCs w:val="24"/>
        </w:rPr>
        <w:t>, ПОДВЕДОМСТВЕННЫХОТДЕЛУ КУЛЬТУРЫ АДМИНИСТРАЦИИ Г.НАЗАРОВО</w:t>
      </w:r>
      <w:r w:rsidR="00A822F5" w:rsidRPr="006D0D15">
        <w:rPr>
          <w:rFonts w:ascii="Times New Roman" w:hAnsi="Times New Roman" w:cs="Times New Roman"/>
          <w:sz w:val="24"/>
          <w:szCs w:val="24"/>
        </w:rPr>
        <w:t>КРАСНОЯРСКОГО КРАЯ</w:t>
      </w:r>
    </w:p>
    <w:p w:rsidR="00F97452" w:rsidRPr="006D0D15" w:rsidRDefault="00F97452" w:rsidP="00F97452">
      <w:pPr>
        <w:pStyle w:val="ConsPlusTitle"/>
        <w:widowControl/>
        <w:jc w:val="center"/>
        <w:rPr>
          <w:rFonts w:ascii="Times New Roman" w:hAnsi="Times New Roman" w:cs="Times New Roman"/>
          <w:sz w:val="24"/>
          <w:szCs w:val="24"/>
        </w:rPr>
      </w:pPr>
    </w:p>
    <w:p w:rsidR="00F97452" w:rsidRPr="006D0D15" w:rsidRDefault="00F97452" w:rsidP="00F97452">
      <w:pPr>
        <w:pStyle w:val="ConsPlusNormal"/>
        <w:widowControl/>
        <w:ind w:firstLine="0"/>
        <w:jc w:val="center"/>
        <w:outlineLvl w:val="1"/>
        <w:rPr>
          <w:rFonts w:ascii="Times New Roman" w:hAnsi="Times New Roman" w:cs="Times New Roman"/>
          <w:b/>
          <w:sz w:val="28"/>
          <w:szCs w:val="28"/>
        </w:rPr>
      </w:pPr>
      <w:r w:rsidRPr="006D0D15">
        <w:rPr>
          <w:rFonts w:ascii="Times New Roman" w:hAnsi="Times New Roman" w:cs="Times New Roman"/>
          <w:b/>
          <w:sz w:val="28"/>
          <w:szCs w:val="28"/>
        </w:rPr>
        <w:t>1. Общие положения</w:t>
      </w:r>
    </w:p>
    <w:p w:rsidR="00F97452" w:rsidRPr="006D0D15" w:rsidRDefault="00F97452" w:rsidP="00F97452">
      <w:pPr>
        <w:numPr>
          <w:ilvl w:val="1"/>
          <w:numId w:val="15"/>
        </w:numPr>
        <w:autoSpaceDE w:val="0"/>
        <w:autoSpaceDN w:val="0"/>
        <w:adjustRightInd w:val="0"/>
        <w:spacing w:before="240"/>
        <w:ind w:left="0" w:firstLine="567"/>
        <w:jc w:val="both"/>
        <w:rPr>
          <w:sz w:val="28"/>
          <w:szCs w:val="28"/>
        </w:rPr>
      </w:pPr>
      <w:r w:rsidRPr="006D0D15">
        <w:rPr>
          <w:sz w:val="28"/>
        </w:rPr>
        <w:t xml:space="preserve">Настоящее примерное Положение разработано в соответствии </w:t>
      </w:r>
      <w:r w:rsidR="009E1023" w:rsidRPr="006D0D15">
        <w:rPr>
          <w:sz w:val="28"/>
        </w:rPr>
        <w:t>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образования и науки Российской Федерации (</w:t>
      </w:r>
      <w:proofErr w:type="spellStart"/>
      <w:r w:rsidR="009E1023" w:rsidRPr="006D0D15">
        <w:rPr>
          <w:sz w:val="28"/>
        </w:rPr>
        <w:t>Минобрнауки</w:t>
      </w:r>
      <w:proofErr w:type="spellEnd"/>
      <w:r w:rsidR="009E1023" w:rsidRPr="006D0D15">
        <w:rPr>
          <w:sz w:val="28"/>
        </w:rPr>
        <w:t xml:space="preserve"> России) от 22.12.2014 № 1601 г. Москва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постановлением Правительства Красноярского края от 01.12.2009 № 621-п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культуры Красноярского края» (с изменениями и дополнениями), приказом министерства культуры Красноярского края от 08.12.2009 № 136 «Об утверждении видов, условий, размера и порядка выплат стимулирующего характера, в том числе критериев оценки результативности и качества труда работников краевых государственных бюджетных и казённых учреждений, подведомственных министерству культуры Красноярского края» (с изменениями и дополнениями), </w:t>
      </w:r>
      <w:r w:rsidRPr="006D0D15">
        <w:rPr>
          <w:sz w:val="28"/>
        </w:rPr>
        <w:t xml:space="preserve">Уставом </w:t>
      </w:r>
      <w:r w:rsidRPr="006D0D15">
        <w:rPr>
          <w:sz w:val="28"/>
          <w:szCs w:val="28"/>
        </w:rPr>
        <w:t>города</w:t>
      </w:r>
      <w:r w:rsidR="009E1023" w:rsidRPr="006D0D15">
        <w:rPr>
          <w:sz w:val="28"/>
          <w:szCs w:val="28"/>
        </w:rPr>
        <w:t xml:space="preserve"> Назарово</w:t>
      </w:r>
      <w:r w:rsidRPr="006D0D15">
        <w:rPr>
          <w:sz w:val="28"/>
        </w:rPr>
        <w:t>, решением Назаровского городского Совета депутатов от 26.06.2013 № 14–101 «Об утверждении Положения о системах оплаты труда работников муниципальных учреждений г. Назарово» (с изменениями и дополнениями), учитывая положения действующего трудового законодательства Российской Федерации и других нормативно-правовых актов, регулирующих вопросы оплаты труда</w:t>
      </w:r>
      <w:r w:rsidRPr="006D0D15">
        <w:rPr>
          <w:sz w:val="28"/>
          <w:szCs w:val="28"/>
        </w:rPr>
        <w:t xml:space="preserve">. </w:t>
      </w:r>
    </w:p>
    <w:p w:rsidR="00F97452" w:rsidRPr="006D0D15" w:rsidRDefault="00F97452" w:rsidP="00F97452">
      <w:pPr>
        <w:numPr>
          <w:ilvl w:val="1"/>
          <w:numId w:val="15"/>
        </w:numPr>
        <w:autoSpaceDE w:val="0"/>
        <w:autoSpaceDN w:val="0"/>
        <w:adjustRightInd w:val="0"/>
        <w:ind w:left="0" w:firstLine="567"/>
        <w:jc w:val="both"/>
        <w:rPr>
          <w:sz w:val="28"/>
          <w:szCs w:val="28"/>
        </w:rPr>
      </w:pPr>
      <w:r w:rsidRPr="006D0D15">
        <w:rPr>
          <w:sz w:val="28"/>
          <w:szCs w:val="28"/>
        </w:rPr>
        <w:t>Настоящее примерное Положение определяет условия оплаты труда работников муниципальных бюджетных учреждений дополнительного образования</w:t>
      </w:r>
      <w:r w:rsidR="00DB63EF" w:rsidRPr="006D0D15">
        <w:rPr>
          <w:sz w:val="28"/>
          <w:szCs w:val="28"/>
        </w:rPr>
        <w:t xml:space="preserve"> в области культуры</w:t>
      </w:r>
      <w:r w:rsidRPr="006D0D15">
        <w:rPr>
          <w:sz w:val="28"/>
          <w:szCs w:val="28"/>
        </w:rPr>
        <w:t xml:space="preserve">, подведомственных отделу культуры администрации г. </w:t>
      </w:r>
      <w:proofErr w:type="gramStart"/>
      <w:r w:rsidRPr="006D0D15">
        <w:rPr>
          <w:sz w:val="28"/>
          <w:szCs w:val="28"/>
        </w:rPr>
        <w:t>Назарово  (</w:t>
      </w:r>
      <w:proofErr w:type="gramEnd"/>
      <w:r w:rsidRPr="006D0D15">
        <w:rPr>
          <w:sz w:val="28"/>
          <w:szCs w:val="28"/>
        </w:rPr>
        <w:t>далее – учреждения):</w:t>
      </w:r>
    </w:p>
    <w:p w:rsidR="00F97452" w:rsidRPr="006D0D15" w:rsidRDefault="00F97452" w:rsidP="00F97452">
      <w:pPr>
        <w:pStyle w:val="ConsPlusNormal"/>
        <w:numPr>
          <w:ilvl w:val="0"/>
          <w:numId w:val="18"/>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минимальные размеры окладов (должностных окладов), ставок заработной платы, определяемые по квалификационным уровням </w:t>
      </w:r>
      <w:r w:rsidRPr="006D0D15">
        <w:rPr>
          <w:rFonts w:ascii="Times New Roman" w:hAnsi="Times New Roman" w:cs="Times New Roman"/>
          <w:sz w:val="28"/>
          <w:szCs w:val="28"/>
        </w:rPr>
        <w:lastRenderedPageBreak/>
        <w:t>профессиональных квалификационных групп и отдельным должностям, не включенным в профессиональные квалификационные группы;</w:t>
      </w:r>
    </w:p>
    <w:p w:rsidR="00F97452" w:rsidRPr="006D0D15" w:rsidRDefault="00F97452" w:rsidP="00F97452">
      <w:pPr>
        <w:pStyle w:val="ConsPlusNormal"/>
        <w:numPr>
          <w:ilvl w:val="0"/>
          <w:numId w:val="18"/>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виды выплат компенсационного характера, размеры и условия их осуществления;</w:t>
      </w:r>
    </w:p>
    <w:p w:rsidR="00F97452" w:rsidRPr="006D0D15" w:rsidRDefault="00F97452" w:rsidP="00F97452">
      <w:pPr>
        <w:pStyle w:val="ConsPlusNormal"/>
        <w:numPr>
          <w:ilvl w:val="0"/>
          <w:numId w:val="18"/>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порядок установления и размеры стимулирующих выплат;</w:t>
      </w:r>
    </w:p>
    <w:p w:rsidR="00F97452" w:rsidRPr="006D0D15" w:rsidRDefault="00F97452" w:rsidP="00F97452">
      <w:pPr>
        <w:pStyle w:val="ConsPlusNormal"/>
        <w:numPr>
          <w:ilvl w:val="0"/>
          <w:numId w:val="18"/>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условия оплаты труда руководителей учреждений, их заместителей;</w:t>
      </w:r>
    </w:p>
    <w:p w:rsidR="00F97452" w:rsidRPr="006D0D15" w:rsidRDefault="00F97452" w:rsidP="00F97452">
      <w:pPr>
        <w:pStyle w:val="ConsPlusNormal"/>
        <w:numPr>
          <w:ilvl w:val="0"/>
          <w:numId w:val="18"/>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выплаты единовременной материальной помощи.</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Оплата труда (заработная плата) работников учреждений включает в себя оклад (должностной оклад, ставку заработной платы), компенсационные и стимулирующие выплаты.</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Для работников учреждений, оплата труда которых полностью осуществляется за счет средств, полученных от приносящей доход деятельности, и с которыми для выполнения работ, связанных с временным расширением объема оказываемых учреждениями услуг, заключаются срочные трудовые договоры, оплата труда устанавливается в соответствии с настоящим примерным Положением в пределах указанных средств.</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Оплата труда устанавливается с учетом:</w:t>
      </w:r>
    </w:p>
    <w:p w:rsidR="00F97452" w:rsidRPr="006D0D15" w:rsidRDefault="00F97452" w:rsidP="00F97452">
      <w:pPr>
        <w:pStyle w:val="ConsPlusNormal"/>
        <w:numPr>
          <w:ilvl w:val="0"/>
          <w:numId w:val="17"/>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единого тарифно-квалификационного справочника работ и профессий рабочих;</w:t>
      </w:r>
    </w:p>
    <w:p w:rsidR="00F97452" w:rsidRPr="006D0D15" w:rsidRDefault="00F97452" w:rsidP="00F97452">
      <w:pPr>
        <w:pStyle w:val="ConsPlusNormal"/>
        <w:numPr>
          <w:ilvl w:val="0"/>
          <w:numId w:val="17"/>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единого квалификационного справочника должностей руководителей, специалистов и служащих;</w:t>
      </w:r>
    </w:p>
    <w:p w:rsidR="00F97452" w:rsidRPr="006D0D15" w:rsidRDefault="00F97452" w:rsidP="00F97452">
      <w:pPr>
        <w:pStyle w:val="ConsPlusNormal"/>
        <w:numPr>
          <w:ilvl w:val="0"/>
          <w:numId w:val="17"/>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государственных гарантий по оплате труда;</w:t>
      </w:r>
    </w:p>
    <w:p w:rsidR="00F97452" w:rsidRPr="006D0D15" w:rsidRDefault="00F97452" w:rsidP="00F97452">
      <w:pPr>
        <w:pStyle w:val="ConsPlusNormal"/>
        <w:numPr>
          <w:ilvl w:val="0"/>
          <w:numId w:val="17"/>
        </w:numPr>
        <w:tabs>
          <w:tab w:val="left" w:pos="851"/>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Абсолютный размер выплат, предусмотренных настоящим примерным Положением, установленных к минимальному размеру оклада (должностного оклада), ставки заработной платы (далее – минимальный оклад), исчисляется из размера оклада (должностного оклада), ставки заработной платы без учета иных повышений и выплат, за исключением случаев, предусмотренных действующим законодательством.</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Заработная плата работников предельными размерами не ограничивается.</w:t>
      </w:r>
    </w:p>
    <w:p w:rsidR="00F97452" w:rsidRPr="006D0D15" w:rsidRDefault="00F97452" w:rsidP="00F97452">
      <w:pPr>
        <w:pStyle w:val="ConsPlusNormal"/>
        <w:numPr>
          <w:ilvl w:val="1"/>
          <w:numId w:val="16"/>
        </w:numPr>
        <w:tabs>
          <w:tab w:val="left" w:pos="1080"/>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Выплаты стимулирующего характера производятся в пределах бюджетных ассигнований на оплату труда работников.</w:t>
      </w:r>
    </w:p>
    <w:p w:rsidR="009F5852" w:rsidRPr="006D0D15" w:rsidRDefault="009F5852" w:rsidP="00F97452">
      <w:pPr>
        <w:ind w:right="4"/>
        <w:jc w:val="center"/>
        <w:rPr>
          <w:b/>
          <w:sz w:val="28"/>
          <w:szCs w:val="28"/>
        </w:rPr>
      </w:pPr>
    </w:p>
    <w:p w:rsidR="00F97452" w:rsidRPr="006D0D15" w:rsidRDefault="00F97452" w:rsidP="00F97452">
      <w:pPr>
        <w:ind w:right="4"/>
        <w:jc w:val="center"/>
        <w:rPr>
          <w:b/>
          <w:sz w:val="28"/>
          <w:szCs w:val="28"/>
        </w:rPr>
      </w:pPr>
      <w:r w:rsidRPr="006D0D15">
        <w:rPr>
          <w:b/>
          <w:sz w:val="28"/>
          <w:szCs w:val="28"/>
        </w:rPr>
        <w:t>2. Размеры окладов (должностных окладов),</w:t>
      </w:r>
    </w:p>
    <w:p w:rsidR="00F97452" w:rsidRPr="006D0D15" w:rsidRDefault="00F97452" w:rsidP="00F97452">
      <w:pPr>
        <w:ind w:right="4"/>
        <w:jc w:val="center"/>
        <w:rPr>
          <w:b/>
          <w:sz w:val="28"/>
          <w:szCs w:val="28"/>
        </w:rPr>
      </w:pPr>
      <w:r w:rsidRPr="006D0D15">
        <w:rPr>
          <w:b/>
          <w:sz w:val="28"/>
          <w:szCs w:val="28"/>
        </w:rPr>
        <w:t>ставок заработной платы работников учреждения,</w:t>
      </w:r>
    </w:p>
    <w:p w:rsidR="00F97452" w:rsidRPr="006D0D15" w:rsidRDefault="00F97452" w:rsidP="00F97452">
      <w:pPr>
        <w:ind w:right="4"/>
        <w:jc w:val="center"/>
        <w:rPr>
          <w:b/>
          <w:sz w:val="28"/>
          <w:szCs w:val="28"/>
        </w:rPr>
      </w:pPr>
      <w:r w:rsidRPr="006D0D15">
        <w:rPr>
          <w:b/>
          <w:sz w:val="28"/>
          <w:szCs w:val="28"/>
        </w:rPr>
        <w:t>за исключением руководителя и заместителей</w:t>
      </w:r>
    </w:p>
    <w:p w:rsidR="00F97452" w:rsidRPr="006D0D15" w:rsidRDefault="00F97452" w:rsidP="00F97452">
      <w:pPr>
        <w:pStyle w:val="ConsPlusNormal"/>
        <w:spacing w:before="240"/>
        <w:ind w:firstLine="567"/>
        <w:jc w:val="both"/>
        <w:rPr>
          <w:rFonts w:ascii="Times New Roman" w:hAnsi="Times New Roman" w:cs="Times New Roman"/>
          <w:sz w:val="28"/>
          <w:szCs w:val="28"/>
        </w:rPr>
      </w:pPr>
      <w:r w:rsidRPr="006D0D15">
        <w:rPr>
          <w:rFonts w:ascii="Times New Roman" w:hAnsi="Times New Roman" w:cs="Times New Roman"/>
          <w:sz w:val="28"/>
          <w:szCs w:val="28"/>
        </w:rPr>
        <w:lastRenderedPageBreak/>
        <w:t>2.</w:t>
      </w:r>
      <w:proofErr w:type="gramStart"/>
      <w:r w:rsidRPr="006D0D15">
        <w:rPr>
          <w:rFonts w:ascii="Times New Roman" w:hAnsi="Times New Roman" w:cs="Times New Roman"/>
          <w:sz w:val="28"/>
          <w:szCs w:val="28"/>
        </w:rPr>
        <w:t>1.Размеры</w:t>
      </w:r>
      <w:proofErr w:type="gramEnd"/>
      <w:r w:rsidRPr="006D0D15">
        <w:rPr>
          <w:rFonts w:ascii="Times New Roman" w:hAnsi="Times New Roman" w:cs="Times New Roman"/>
          <w:sz w:val="28"/>
          <w:szCs w:val="28"/>
        </w:rPr>
        <w:t xml:space="preserve"> окладов (должностных окладов), ставок заработной платы конкретным работникам учреждения устанавливаются в соответствии с приложением № 1 к настоящему примерному Положению, на основе отнесения занимаемых ими должностей к профессиональным квалификационным группам (далее – ПКГ) в соответствии с приказами Министерства здравоохранения и социального развития Российской Федерации, и по отдельным должностям, не включенным в ПКГ:</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от 05.05.2008 № 216н «Об утверждении профессиональных квалификационных групп должностей работников образования»;</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от 31.08.2007 № 570 «Об утверждении профессиональных квалификационных групп должностей работников культуры, искусства и кинематографии»;</w:t>
      </w:r>
    </w:p>
    <w:p w:rsidR="004D0008" w:rsidRPr="006D0D15" w:rsidRDefault="004D0008"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от 17.05.2012 № 559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от 14.03.2008 № 121н «Об утверждении профессиональных квалификационных групп профессий рабочих культуры, искусства и кинематографии»;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 от 29.05.2008 № 247н «Об утверждении профессиональных квалификационных групп общеотраслевых должностей руководителей, специалистов и служащих»;</w:t>
      </w:r>
    </w:p>
    <w:p w:rsidR="00983209" w:rsidRDefault="00F97452" w:rsidP="00F97452">
      <w:pPr>
        <w:pStyle w:val="ConsNormal"/>
        <w:widowControl/>
        <w:ind w:firstLine="567"/>
        <w:jc w:val="both"/>
        <w:rPr>
          <w:rFonts w:ascii="Times New Roman" w:hAnsi="Times New Roman" w:cs="Times New Roman"/>
          <w:sz w:val="28"/>
          <w:szCs w:val="28"/>
        </w:rPr>
      </w:pPr>
      <w:r w:rsidRPr="006D0D15">
        <w:rPr>
          <w:rFonts w:ascii="Times New Roman" w:hAnsi="Times New Roman" w:cs="Times New Roman"/>
          <w:sz w:val="28"/>
          <w:szCs w:val="28"/>
        </w:rPr>
        <w:t>от 29.05.2008 № 248н «Об утверждении профессиональных квалификационных групп общеотраслевых профессий рабочих»</w:t>
      </w:r>
      <w:r w:rsidR="00F33F84">
        <w:rPr>
          <w:rFonts w:ascii="Times New Roman" w:hAnsi="Times New Roman" w:cs="Times New Roman"/>
          <w:sz w:val="28"/>
          <w:szCs w:val="28"/>
        </w:rPr>
        <w:t>.</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2.2. Размеры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настоящим примерным Положением.</w:t>
      </w:r>
    </w:p>
    <w:p w:rsidR="00F97452" w:rsidRPr="006D0D15" w:rsidRDefault="00F97452" w:rsidP="00F97452">
      <w:pPr>
        <w:ind w:right="4" w:firstLine="567"/>
        <w:jc w:val="both"/>
        <w:rPr>
          <w:sz w:val="28"/>
          <w:szCs w:val="28"/>
        </w:rPr>
      </w:pPr>
      <w:r w:rsidRPr="006D0D15">
        <w:rPr>
          <w:sz w:val="28"/>
          <w:szCs w:val="28"/>
        </w:rPr>
        <w:t>2.3. Размеры окладов (должностных окладов), ставок заработной платы педагогических работников учреждения увеличиваются при условии наличия квалификационной категории, в следующих размерах:</w:t>
      </w:r>
    </w:p>
    <w:p w:rsidR="00F97452" w:rsidRPr="006D0D15" w:rsidRDefault="00F97452" w:rsidP="00F97452">
      <w:pPr>
        <w:ind w:right="4" w:firstLine="567"/>
        <w:jc w:val="both"/>
        <w:rPr>
          <w:sz w:val="28"/>
          <w:szCs w:val="28"/>
        </w:rPr>
      </w:pPr>
      <w:r w:rsidRPr="006D0D15">
        <w:rPr>
          <w:sz w:val="28"/>
          <w:szCs w:val="28"/>
        </w:rPr>
        <w:t>при наличии высшей квалификационной категории – на 20%;</w:t>
      </w:r>
    </w:p>
    <w:p w:rsidR="00F97452" w:rsidRPr="006D0D15" w:rsidRDefault="00F97452" w:rsidP="00F97452">
      <w:pPr>
        <w:ind w:right="4" w:firstLine="567"/>
        <w:jc w:val="both"/>
        <w:rPr>
          <w:sz w:val="28"/>
          <w:szCs w:val="28"/>
        </w:rPr>
      </w:pPr>
      <w:r w:rsidRPr="006D0D15">
        <w:rPr>
          <w:sz w:val="28"/>
          <w:szCs w:val="28"/>
        </w:rPr>
        <w:t>при наличии первой квалификационной категории – на 15%.</w:t>
      </w:r>
    </w:p>
    <w:p w:rsidR="00F97452" w:rsidRPr="006D0D15" w:rsidRDefault="00F97452" w:rsidP="00F97452">
      <w:pPr>
        <w:ind w:right="4" w:firstLine="567"/>
        <w:jc w:val="both"/>
        <w:rPr>
          <w:sz w:val="28"/>
          <w:szCs w:val="28"/>
        </w:rPr>
      </w:pPr>
      <w:r w:rsidRPr="006D0D15">
        <w:rPr>
          <w:sz w:val="28"/>
          <w:szCs w:val="28"/>
        </w:rPr>
        <w:t>2.4. Размеры окладов (должностных окладов), ставок заработной платы водителей грузовых и легковых автомобилей, автобусов увеличиваются с учетом классности, в следующих размерах:</w:t>
      </w:r>
    </w:p>
    <w:p w:rsidR="00F97452" w:rsidRPr="006D0D15" w:rsidRDefault="00F97452" w:rsidP="00F97452">
      <w:pPr>
        <w:ind w:right="4" w:firstLine="567"/>
        <w:jc w:val="both"/>
        <w:rPr>
          <w:sz w:val="28"/>
          <w:szCs w:val="28"/>
        </w:rPr>
      </w:pPr>
      <w:r w:rsidRPr="006D0D15">
        <w:rPr>
          <w:sz w:val="28"/>
          <w:szCs w:val="28"/>
        </w:rPr>
        <w:t>первый класс – на 25%;</w:t>
      </w:r>
    </w:p>
    <w:p w:rsidR="00F97452" w:rsidRPr="006D0D15" w:rsidRDefault="00F97452" w:rsidP="00F97452">
      <w:pPr>
        <w:ind w:right="4" w:firstLine="567"/>
        <w:jc w:val="both"/>
        <w:rPr>
          <w:sz w:val="28"/>
          <w:szCs w:val="28"/>
        </w:rPr>
      </w:pPr>
      <w:r w:rsidRPr="006D0D15">
        <w:rPr>
          <w:sz w:val="28"/>
          <w:szCs w:val="28"/>
        </w:rPr>
        <w:t>второй класс – на 10%.</w:t>
      </w:r>
    </w:p>
    <w:p w:rsidR="00F97452" w:rsidRPr="006D0D15" w:rsidRDefault="00F97452" w:rsidP="00F97452">
      <w:pPr>
        <w:ind w:right="4" w:firstLine="567"/>
        <w:jc w:val="both"/>
        <w:rPr>
          <w:sz w:val="28"/>
          <w:szCs w:val="28"/>
        </w:rPr>
      </w:pPr>
      <w:r w:rsidRPr="006D0D15">
        <w:rPr>
          <w:sz w:val="28"/>
          <w:szCs w:val="28"/>
        </w:rPr>
        <w:t xml:space="preserve">2.5.  Увеличение размеров окладов (должностных окладов), ставок заработной платы, указанных в </w:t>
      </w:r>
      <w:proofErr w:type="spellStart"/>
      <w:r w:rsidRPr="006D0D15">
        <w:rPr>
          <w:sz w:val="28"/>
          <w:szCs w:val="28"/>
        </w:rPr>
        <w:t>пп</w:t>
      </w:r>
      <w:proofErr w:type="spellEnd"/>
      <w:r w:rsidRPr="006D0D15">
        <w:rPr>
          <w:sz w:val="28"/>
          <w:szCs w:val="28"/>
        </w:rPr>
        <w:t xml:space="preserve">. 2.3, 2.4 настоящего положения, производится пропорционально отработанному </w:t>
      </w:r>
      <w:proofErr w:type="spellStart"/>
      <w:r w:rsidRPr="006D0D15">
        <w:rPr>
          <w:sz w:val="28"/>
          <w:szCs w:val="28"/>
        </w:rPr>
        <w:t>времении</w:t>
      </w:r>
      <w:proofErr w:type="spellEnd"/>
      <w:r w:rsidRPr="006D0D15">
        <w:rPr>
          <w:sz w:val="28"/>
          <w:szCs w:val="28"/>
        </w:rPr>
        <w:t xml:space="preserve"> занимаемой ставке.</w:t>
      </w:r>
    </w:p>
    <w:p w:rsidR="00F97452" w:rsidRPr="006D0D15" w:rsidRDefault="00F97452" w:rsidP="00F97452">
      <w:pPr>
        <w:ind w:right="4" w:firstLine="567"/>
        <w:jc w:val="both"/>
        <w:rPr>
          <w:sz w:val="28"/>
          <w:szCs w:val="28"/>
        </w:rPr>
      </w:pPr>
      <w:r w:rsidRPr="006D0D15">
        <w:rPr>
          <w:sz w:val="28"/>
          <w:szCs w:val="28"/>
        </w:rPr>
        <w:lastRenderedPageBreak/>
        <w:t>Оплата труда педагогических работников за фактический объем учебной нагрузки, применение повышений за квалификационные категории и иных надбавок осуществляется в соответствии с приложением №2 к настоящему примерному Положению.</w:t>
      </w:r>
    </w:p>
    <w:p w:rsidR="00F97452" w:rsidRPr="006D0D15" w:rsidRDefault="00F97452" w:rsidP="00F97452">
      <w:pPr>
        <w:ind w:right="4" w:firstLine="567"/>
        <w:jc w:val="both"/>
        <w:rPr>
          <w:sz w:val="28"/>
          <w:szCs w:val="28"/>
        </w:rPr>
      </w:pPr>
      <w:r w:rsidRPr="006D0D15">
        <w:rPr>
          <w:sz w:val="28"/>
          <w:szCs w:val="28"/>
        </w:rPr>
        <w:t>2.6. Выплаты компенсационного характера и персональные стимулирующие выплаты устанавливаются от оклада (должностного оклада), ставки заработной платы без учёта его увеличения, предусмотренного п. 2.3, п. 2.4 настоящего Положения.</w:t>
      </w:r>
    </w:p>
    <w:p w:rsidR="00F97452" w:rsidRPr="006D0D15" w:rsidRDefault="00F97452" w:rsidP="00627B8A">
      <w:pPr>
        <w:autoSpaceDE w:val="0"/>
        <w:autoSpaceDN w:val="0"/>
        <w:adjustRightInd w:val="0"/>
        <w:contextualSpacing/>
        <w:outlineLvl w:val="0"/>
        <w:rPr>
          <w:sz w:val="28"/>
          <w:szCs w:val="28"/>
        </w:rPr>
      </w:pPr>
    </w:p>
    <w:p w:rsidR="00F97452" w:rsidRPr="006D0D15" w:rsidRDefault="00F97452" w:rsidP="00F97452">
      <w:pPr>
        <w:numPr>
          <w:ilvl w:val="0"/>
          <w:numId w:val="24"/>
        </w:numPr>
        <w:tabs>
          <w:tab w:val="left" w:pos="284"/>
        </w:tabs>
        <w:ind w:left="0" w:right="4" w:firstLine="0"/>
        <w:jc w:val="center"/>
        <w:rPr>
          <w:b/>
          <w:sz w:val="28"/>
          <w:szCs w:val="28"/>
        </w:rPr>
      </w:pPr>
      <w:r w:rsidRPr="006D0D15">
        <w:rPr>
          <w:b/>
          <w:sz w:val="28"/>
          <w:szCs w:val="28"/>
        </w:rPr>
        <w:t>Виды выплат компенсационного характера,</w:t>
      </w:r>
    </w:p>
    <w:p w:rsidR="00F97452" w:rsidRPr="006D0D15" w:rsidRDefault="00F97452" w:rsidP="00F97452">
      <w:pPr>
        <w:tabs>
          <w:tab w:val="left" w:pos="284"/>
        </w:tabs>
        <w:ind w:right="4"/>
        <w:jc w:val="center"/>
        <w:rPr>
          <w:b/>
          <w:sz w:val="28"/>
          <w:szCs w:val="28"/>
        </w:rPr>
      </w:pPr>
      <w:r w:rsidRPr="006D0D15">
        <w:rPr>
          <w:b/>
          <w:sz w:val="28"/>
          <w:szCs w:val="28"/>
        </w:rPr>
        <w:t>размеры и условия их осуществления</w:t>
      </w:r>
    </w:p>
    <w:p w:rsidR="00F97452" w:rsidRPr="006D0D15" w:rsidRDefault="00F97452" w:rsidP="00F97452">
      <w:pPr>
        <w:spacing w:before="240"/>
        <w:ind w:right="4" w:firstLine="567"/>
        <w:jc w:val="both"/>
        <w:rPr>
          <w:sz w:val="28"/>
          <w:szCs w:val="28"/>
        </w:rPr>
      </w:pPr>
      <w:r w:rsidRPr="006D0D15">
        <w:rPr>
          <w:sz w:val="28"/>
          <w:szCs w:val="28"/>
        </w:rPr>
        <w:t>3.1. Выплаты компенсационного характера устанавливаются в целях возмещения работникам затрат, связанных с исполнением ими трудовых обязанностей.</w:t>
      </w:r>
    </w:p>
    <w:p w:rsidR="00F97452" w:rsidRPr="006D0D15" w:rsidRDefault="00F97452" w:rsidP="00F97452">
      <w:pPr>
        <w:ind w:right="4" w:firstLine="567"/>
        <w:jc w:val="both"/>
        <w:rPr>
          <w:sz w:val="28"/>
          <w:szCs w:val="28"/>
        </w:rPr>
      </w:pPr>
      <w:r w:rsidRPr="006D0D15">
        <w:rPr>
          <w:sz w:val="28"/>
          <w:szCs w:val="28"/>
        </w:rPr>
        <w:t>3.2. Работникам учреждения устанавливаются следующие виды выплат компенсационного характера:</w:t>
      </w:r>
    </w:p>
    <w:p w:rsidR="00F97452" w:rsidRPr="006D0D15" w:rsidRDefault="00F97452" w:rsidP="00F97452">
      <w:pPr>
        <w:numPr>
          <w:ilvl w:val="0"/>
          <w:numId w:val="25"/>
        </w:numPr>
        <w:tabs>
          <w:tab w:val="left" w:pos="851"/>
        </w:tabs>
        <w:ind w:left="0" w:right="4" w:firstLine="567"/>
        <w:jc w:val="both"/>
        <w:rPr>
          <w:sz w:val="28"/>
          <w:szCs w:val="28"/>
        </w:rPr>
      </w:pPr>
      <w:r w:rsidRPr="006D0D15">
        <w:rPr>
          <w:sz w:val="28"/>
          <w:szCs w:val="28"/>
        </w:rPr>
        <w:t>выплаты работникам, занятым на работах с вредными и (или) опасными условиями труда;</w:t>
      </w:r>
    </w:p>
    <w:p w:rsidR="00F97452" w:rsidRPr="006D0D15" w:rsidRDefault="00F97452" w:rsidP="00F97452">
      <w:pPr>
        <w:numPr>
          <w:ilvl w:val="0"/>
          <w:numId w:val="25"/>
        </w:numPr>
        <w:tabs>
          <w:tab w:val="left" w:pos="851"/>
        </w:tabs>
        <w:ind w:left="0" w:right="4" w:firstLine="567"/>
        <w:jc w:val="both"/>
        <w:rPr>
          <w:sz w:val="28"/>
          <w:szCs w:val="28"/>
        </w:rPr>
      </w:pPr>
      <w:r w:rsidRPr="006D0D15">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97452" w:rsidRPr="006D0D15" w:rsidRDefault="00F97452" w:rsidP="00F97452">
      <w:pPr>
        <w:numPr>
          <w:ilvl w:val="0"/>
          <w:numId w:val="25"/>
        </w:numPr>
        <w:tabs>
          <w:tab w:val="left" w:pos="851"/>
        </w:tabs>
        <w:ind w:left="0" w:right="4" w:firstLine="567"/>
        <w:jc w:val="both"/>
        <w:rPr>
          <w:sz w:val="28"/>
          <w:szCs w:val="28"/>
        </w:rPr>
      </w:pPr>
      <w:r w:rsidRPr="006D0D15">
        <w:rPr>
          <w:sz w:val="28"/>
          <w:szCs w:val="28"/>
        </w:rPr>
        <w:t>выплаты за работу в местностях с особыми климатическими условиями.</w:t>
      </w:r>
    </w:p>
    <w:p w:rsidR="00F97452" w:rsidRPr="006D0D15" w:rsidRDefault="00F97452" w:rsidP="00F97452">
      <w:pPr>
        <w:ind w:right="4" w:firstLine="567"/>
        <w:jc w:val="both"/>
        <w:rPr>
          <w:sz w:val="28"/>
        </w:rPr>
      </w:pPr>
      <w:r w:rsidRPr="006D0D15">
        <w:rPr>
          <w:sz w:val="28"/>
          <w:szCs w:val="28"/>
        </w:rPr>
        <w:t xml:space="preserve">3.3. Выплаты работникам учреждений, занятым на работах с вредными и (или) опасными условиями труда, устанавливаются в повышенном размере, </w:t>
      </w:r>
      <w:r w:rsidRPr="006D0D15">
        <w:rPr>
          <w:sz w:val="28"/>
        </w:rPr>
        <w:t xml:space="preserve">в порядке, определенном законодательством Российской Федерации на основании специальной оценки условий труда в соответствии с Федеральным </w:t>
      </w:r>
      <w:hyperlink r:id="rId12" w:history="1">
        <w:r w:rsidRPr="006D0D15">
          <w:rPr>
            <w:sz w:val="28"/>
            <w:szCs w:val="28"/>
          </w:rPr>
          <w:t>законом</w:t>
        </w:r>
      </w:hyperlink>
      <w:r w:rsidRPr="006D0D15">
        <w:rPr>
          <w:sz w:val="28"/>
        </w:rPr>
        <w:t xml:space="preserve"> от 28 декабря 2013 г. № 426-ФЗ </w:t>
      </w:r>
      <w:r w:rsidRPr="006D0D15">
        <w:rPr>
          <w:sz w:val="28"/>
          <w:szCs w:val="28"/>
        </w:rPr>
        <w:t>«</w:t>
      </w:r>
      <w:r w:rsidRPr="006D0D15">
        <w:rPr>
          <w:sz w:val="28"/>
        </w:rPr>
        <w:t>О специальной оценке условий труда</w:t>
      </w:r>
      <w:r w:rsidRPr="006D0D15">
        <w:rPr>
          <w:sz w:val="28"/>
          <w:szCs w:val="28"/>
        </w:rPr>
        <w:t>»</w:t>
      </w:r>
      <w:r w:rsidRPr="006D0D15">
        <w:rPr>
          <w:sz w:val="28"/>
        </w:rPr>
        <w:t xml:space="preserve"> с целью обеспечения безопасности работников в процессе их трудовой деятельности и реализации прав работников на рабочие места, соответствующие государственным нормативным требованиям охраны труда. Выплата компенсационного характера за работы с вредными и (или) опасными условиями труда устанавливается в размере не менее 4 процентов от оклада (должностного оклада) работника.</w:t>
      </w:r>
    </w:p>
    <w:p w:rsidR="00F97452" w:rsidRPr="006D0D15" w:rsidRDefault="00F97452" w:rsidP="00F97452">
      <w:pPr>
        <w:ind w:right="4" w:firstLine="567"/>
        <w:jc w:val="both"/>
        <w:rPr>
          <w:sz w:val="28"/>
          <w:szCs w:val="28"/>
        </w:rPr>
      </w:pPr>
      <w:r w:rsidRPr="006D0D15">
        <w:rPr>
          <w:sz w:val="28"/>
          <w:szCs w:val="28"/>
        </w:rPr>
        <w:t>Конкретный размер доплаты работникам учреждений определяется руководителями учреждений в зависимости от продолжительности их работы в неблагоприятных условиях труда по итогам проведения специальной оценки условий труда.</w:t>
      </w:r>
    </w:p>
    <w:p w:rsidR="00F97452" w:rsidRPr="006D0D15" w:rsidRDefault="00F97452" w:rsidP="00F97452">
      <w:pPr>
        <w:ind w:right="4" w:firstLine="567"/>
        <w:jc w:val="both"/>
        <w:rPr>
          <w:sz w:val="28"/>
          <w:szCs w:val="28"/>
        </w:rPr>
      </w:pPr>
      <w:r w:rsidRPr="006D0D15">
        <w:rPr>
          <w:sz w:val="28"/>
          <w:szCs w:val="28"/>
        </w:rPr>
        <w:t>3.4. Выплаты за работу в условиях, отклоняющихся от нормальных, предусматривают:</w:t>
      </w:r>
    </w:p>
    <w:p w:rsidR="00F97452" w:rsidRPr="006D0D15" w:rsidRDefault="00F97452" w:rsidP="00F97452">
      <w:pPr>
        <w:ind w:right="4" w:firstLine="567"/>
        <w:jc w:val="both"/>
        <w:rPr>
          <w:sz w:val="28"/>
          <w:szCs w:val="28"/>
        </w:rPr>
      </w:pPr>
      <w:r w:rsidRPr="006D0D15">
        <w:rPr>
          <w:sz w:val="28"/>
          <w:szCs w:val="28"/>
        </w:rPr>
        <w:t>- выплату за совмещение профессий (должностей);</w:t>
      </w:r>
    </w:p>
    <w:p w:rsidR="00F97452" w:rsidRPr="006D0D15" w:rsidRDefault="00F97452" w:rsidP="00F97452">
      <w:pPr>
        <w:ind w:right="4" w:firstLine="567"/>
        <w:jc w:val="both"/>
        <w:rPr>
          <w:sz w:val="28"/>
          <w:szCs w:val="28"/>
        </w:rPr>
      </w:pPr>
      <w:r w:rsidRPr="006D0D15">
        <w:rPr>
          <w:sz w:val="28"/>
          <w:szCs w:val="28"/>
        </w:rPr>
        <w:t>- выплату за расширение зон обслуживания;</w:t>
      </w:r>
    </w:p>
    <w:p w:rsidR="00F97452" w:rsidRPr="006D0D15" w:rsidRDefault="00F97452" w:rsidP="00F97452">
      <w:pPr>
        <w:ind w:right="4" w:firstLine="567"/>
        <w:jc w:val="both"/>
        <w:rPr>
          <w:sz w:val="28"/>
          <w:szCs w:val="28"/>
        </w:rPr>
      </w:pPr>
      <w:r w:rsidRPr="006D0D15">
        <w:rPr>
          <w:sz w:val="28"/>
          <w:szCs w:val="28"/>
        </w:rPr>
        <w:lastRenderedPageBreak/>
        <w:t>- выплату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F97452" w:rsidRPr="006D0D15" w:rsidRDefault="00F97452" w:rsidP="00F97452">
      <w:pPr>
        <w:ind w:right="4" w:firstLine="567"/>
        <w:jc w:val="both"/>
        <w:rPr>
          <w:sz w:val="28"/>
          <w:szCs w:val="28"/>
        </w:rPr>
      </w:pPr>
      <w:r w:rsidRPr="006D0D15">
        <w:rPr>
          <w:sz w:val="28"/>
          <w:szCs w:val="28"/>
        </w:rPr>
        <w:t>- выплату за работу в ночное время;</w:t>
      </w:r>
    </w:p>
    <w:p w:rsidR="00F97452" w:rsidRPr="006D0D15" w:rsidRDefault="00F97452" w:rsidP="00F97452">
      <w:pPr>
        <w:ind w:right="4" w:firstLine="567"/>
        <w:jc w:val="both"/>
        <w:rPr>
          <w:sz w:val="28"/>
          <w:szCs w:val="28"/>
        </w:rPr>
      </w:pPr>
      <w:r w:rsidRPr="006D0D15">
        <w:rPr>
          <w:sz w:val="28"/>
          <w:szCs w:val="28"/>
        </w:rPr>
        <w:t>- выплата за работу в выходные и нерабочие праздничные дни;</w:t>
      </w:r>
    </w:p>
    <w:p w:rsidR="00F97452" w:rsidRPr="006D0D15" w:rsidRDefault="00F97452" w:rsidP="00F97452">
      <w:pPr>
        <w:ind w:right="4" w:firstLine="567"/>
        <w:jc w:val="both"/>
        <w:rPr>
          <w:sz w:val="28"/>
          <w:szCs w:val="28"/>
        </w:rPr>
      </w:pPr>
      <w:r w:rsidRPr="006D0D15">
        <w:rPr>
          <w:sz w:val="28"/>
          <w:szCs w:val="28"/>
        </w:rPr>
        <w:t>- выплата за сверхурочную работу.</w:t>
      </w:r>
    </w:p>
    <w:p w:rsidR="00F97452" w:rsidRPr="006D0D15" w:rsidRDefault="00F97452" w:rsidP="00F97452">
      <w:pPr>
        <w:tabs>
          <w:tab w:val="left" w:pos="1134"/>
        </w:tabs>
        <w:ind w:right="4" w:firstLine="567"/>
        <w:jc w:val="both"/>
        <w:rPr>
          <w:sz w:val="28"/>
          <w:szCs w:val="28"/>
        </w:rPr>
      </w:pPr>
      <w:r w:rsidRPr="006D0D15">
        <w:rPr>
          <w:sz w:val="28"/>
          <w:szCs w:val="28"/>
        </w:rPr>
        <w:t>3.4.1. Размер выплат, указанных в абзацах 2,3,4 пункта 3.4. определяется по соглашению сторон трудового договора с учетом содержания и (или) объема дополнительной работы.</w:t>
      </w:r>
    </w:p>
    <w:p w:rsidR="00F97452" w:rsidRPr="006D0D15" w:rsidRDefault="00F97452" w:rsidP="00F97452">
      <w:pPr>
        <w:ind w:right="4" w:firstLine="567"/>
        <w:jc w:val="both"/>
        <w:rPr>
          <w:sz w:val="28"/>
          <w:szCs w:val="28"/>
        </w:rPr>
      </w:pPr>
      <w:r w:rsidRPr="006D0D15">
        <w:rPr>
          <w:sz w:val="28"/>
          <w:szCs w:val="28"/>
        </w:rPr>
        <w:t>3.4.2. Выплата за работу в ночное время производится работникам учреждений за каждый час работы в ночное время. Ночным считается время с 22 часов вечера до 6 часов утра. Размер доплаты составляет 35 % части оклада (должностного оклада), ставки заработной платы, за час работы работника в ночное время.</w:t>
      </w:r>
    </w:p>
    <w:p w:rsidR="00F97452" w:rsidRPr="006D0D15" w:rsidRDefault="00F97452" w:rsidP="00F97452">
      <w:pPr>
        <w:ind w:right="4" w:firstLine="567"/>
        <w:jc w:val="both"/>
        <w:rPr>
          <w:sz w:val="28"/>
          <w:szCs w:val="28"/>
        </w:rPr>
      </w:pPr>
      <w:r w:rsidRPr="006D0D15">
        <w:rPr>
          <w:sz w:val="28"/>
          <w:szCs w:val="28"/>
        </w:rPr>
        <w:t xml:space="preserve">3.4.3. Работникам учреждений, </w:t>
      </w:r>
      <w:proofErr w:type="spellStart"/>
      <w:r w:rsidRPr="006D0D15">
        <w:rPr>
          <w:sz w:val="28"/>
          <w:szCs w:val="28"/>
        </w:rPr>
        <w:t>привлекавшимся</w:t>
      </w:r>
      <w:proofErr w:type="spellEnd"/>
      <w:r w:rsidRPr="006D0D15">
        <w:rPr>
          <w:sz w:val="28"/>
          <w:szCs w:val="28"/>
        </w:rPr>
        <w:t xml:space="preserve"> к работе в выходные и нерабочие праздничные дни, устанавливается повышенная оплата в соответствии со статьей 153 Трудового кодекса Российской Федерации.</w:t>
      </w:r>
    </w:p>
    <w:p w:rsidR="00F97452" w:rsidRPr="006D0D15" w:rsidRDefault="00F97452" w:rsidP="00F97452">
      <w:pPr>
        <w:ind w:right="4" w:firstLine="567"/>
        <w:jc w:val="both"/>
        <w:rPr>
          <w:sz w:val="28"/>
          <w:szCs w:val="28"/>
        </w:rPr>
      </w:pPr>
      <w:r w:rsidRPr="006D0D15">
        <w:rPr>
          <w:sz w:val="28"/>
          <w:szCs w:val="28"/>
        </w:rPr>
        <w:t xml:space="preserve">3.4.4. Работникам учреждений, </w:t>
      </w:r>
      <w:proofErr w:type="spellStart"/>
      <w:r w:rsidRPr="006D0D15">
        <w:rPr>
          <w:sz w:val="28"/>
          <w:szCs w:val="28"/>
        </w:rPr>
        <w:t>привлекавшимся</w:t>
      </w:r>
      <w:proofErr w:type="spellEnd"/>
      <w:r w:rsidRPr="006D0D15">
        <w:rPr>
          <w:sz w:val="28"/>
          <w:szCs w:val="28"/>
        </w:rPr>
        <w:t xml:space="preserve"> к сверхурочной работе, устанавливается повышенная оплата в соответствии со статьей 152 Трудового Кодекса Российской Федерации.</w:t>
      </w:r>
    </w:p>
    <w:p w:rsidR="00F97452" w:rsidRPr="006D0D15" w:rsidRDefault="00F97452" w:rsidP="00F97452">
      <w:pPr>
        <w:ind w:right="4" w:firstLine="567"/>
        <w:jc w:val="both"/>
        <w:rPr>
          <w:sz w:val="28"/>
          <w:szCs w:val="28"/>
        </w:rPr>
      </w:pPr>
      <w:r w:rsidRPr="006D0D15">
        <w:rPr>
          <w:sz w:val="28"/>
          <w:szCs w:val="28"/>
        </w:rPr>
        <w:t>3.5. Выплата за работу в местностях с особыми климатическими условиями устанавливается к заработной плате работников учреждений в соответствии с законодательством Российской Федерации и Красноярского края:</w:t>
      </w:r>
    </w:p>
    <w:p w:rsidR="00F97452" w:rsidRPr="006D0D15" w:rsidRDefault="00F97452" w:rsidP="00F97452">
      <w:pPr>
        <w:ind w:right="4" w:firstLine="567"/>
        <w:jc w:val="both"/>
        <w:rPr>
          <w:sz w:val="28"/>
          <w:szCs w:val="28"/>
        </w:rPr>
      </w:pPr>
      <w:r w:rsidRPr="006D0D15">
        <w:rPr>
          <w:sz w:val="28"/>
          <w:szCs w:val="28"/>
        </w:rPr>
        <w:t>- районный коэффициент в размере 30 %;</w:t>
      </w:r>
    </w:p>
    <w:p w:rsidR="00F97452" w:rsidRPr="006D0D15" w:rsidRDefault="00F97452" w:rsidP="00F97452">
      <w:pPr>
        <w:ind w:right="4" w:firstLine="567"/>
        <w:jc w:val="both"/>
        <w:rPr>
          <w:sz w:val="28"/>
          <w:szCs w:val="28"/>
        </w:rPr>
      </w:pPr>
      <w:r w:rsidRPr="006D0D15">
        <w:rPr>
          <w:sz w:val="28"/>
          <w:szCs w:val="28"/>
        </w:rPr>
        <w:t>- процентная надбавка к заработной плате за непрерывный стаж работы в районах Крайнего Севера и приравненных к ним местностях в размере 30%.</w:t>
      </w:r>
    </w:p>
    <w:p w:rsidR="00F97452" w:rsidRPr="006D0D15" w:rsidRDefault="00F97452" w:rsidP="00F97452">
      <w:pPr>
        <w:ind w:right="4" w:firstLine="708"/>
        <w:jc w:val="both"/>
        <w:rPr>
          <w:sz w:val="28"/>
          <w:szCs w:val="28"/>
        </w:rPr>
      </w:pPr>
    </w:p>
    <w:p w:rsidR="00F97452" w:rsidRPr="006D0D15" w:rsidRDefault="00F97452" w:rsidP="00F97452">
      <w:pPr>
        <w:numPr>
          <w:ilvl w:val="0"/>
          <w:numId w:val="24"/>
        </w:numPr>
        <w:tabs>
          <w:tab w:val="left" w:pos="284"/>
          <w:tab w:val="left" w:pos="1560"/>
        </w:tabs>
        <w:ind w:left="0" w:right="6" w:firstLine="0"/>
        <w:jc w:val="center"/>
        <w:rPr>
          <w:b/>
          <w:sz w:val="28"/>
          <w:szCs w:val="28"/>
        </w:rPr>
      </w:pPr>
      <w:r w:rsidRPr="006D0D15">
        <w:rPr>
          <w:b/>
          <w:sz w:val="28"/>
          <w:szCs w:val="28"/>
        </w:rPr>
        <w:t>Виды, выплат стимулирующего характера,</w:t>
      </w:r>
    </w:p>
    <w:p w:rsidR="00F97452" w:rsidRPr="006D0D15" w:rsidRDefault="00F97452" w:rsidP="00F97452">
      <w:pPr>
        <w:tabs>
          <w:tab w:val="left" w:pos="284"/>
        </w:tabs>
        <w:ind w:right="6"/>
        <w:jc w:val="center"/>
        <w:rPr>
          <w:b/>
          <w:sz w:val="28"/>
          <w:szCs w:val="28"/>
        </w:rPr>
      </w:pPr>
      <w:r w:rsidRPr="006D0D15">
        <w:rPr>
          <w:b/>
          <w:sz w:val="28"/>
          <w:szCs w:val="28"/>
        </w:rPr>
        <w:t>размеры и условия их осуществления</w:t>
      </w:r>
    </w:p>
    <w:p w:rsidR="00F97452" w:rsidRPr="006D0D15" w:rsidRDefault="00F97452" w:rsidP="00F97452">
      <w:pPr>
        <w:autoSpaceDE w:val="0"/>
        <w:autoSpaceDN w:val="0"/>
        <w:adjustRightInd w:val="0"/>
        <w:spacing w:before="240"/>
        <w:ind w:firstLine="567"/>
        <w:jc w:val="both"/>
        <w:rPr>
          <w:sz w:val="28"/>
          <w:szCs w:val="28"/>
        </w:rPr>
      </w:pPr>
      <w:bookmarkStart w:id="3" w:name="_Hlk26192792"/>
      <w:r w:rsidRPr="006D0D15">
        <w:rPr>
          <w:sz w:val="28"/>
          <w:szCs w:val="28"/>
        </w:rPr>
        <w:t>4.1. Работникам учреждений, за исключением руководителей, их заместителей, осуществляются следующие виды выплат стимулирующего характера:</w:t>
      </w:r>
    </w:p>
    <w:p w:rsidR="00F97452" w:rsidRPr="006D0D15" w:rsidRDefault="00F97452" w:rsidP="00F97452">
      <w:pPr>
        <w:tabs>
          <w:tab w:val="left" w:pos="1276"/>
          <w:tab w:val="left" w:pos="1560"/>
          <w:tab w:val="left" w:pos="2268"/>
        </w:tabs>
        <w:autoSpaceDE w:val="0"/>
        <w:autoSpaceDN w:val="0"/>
        <w:adjustRightInd w:val="0"/>
        <w:ind w:firstLine="567"/>
        <w:jc w:val="both"/>
        <w:rPr>
          <w:sz w:val="28"/>
          <w:szCs w:val="28"/>
        </w:rPr>
      </w:pPr>
      <w:r w:rsidRPr="006D0D15">
        <w:rPr>
          <w:sz w:val="28"/>
          <w:szCs w:val="28"/>
        </w:rPr>
        <w:t>4.1.1. Выплаты за важность выполняемой работы, степень самостоятельности и ответственности при выполнении поставленных задач;</w:t>
      </w:r>
    </w:p>
    <w:p w:rsidR="00F97452" w:rsidRPr="006D0D15" w:rsidRDefault="00F97452" w:rsidP="00F97452">
      <w:pPr>
        <w:tabs>
          <w:tab w:val="left" w:pos="1985"/>
        </w:tabs>
        <w:autoSpaceDE w:val="0"/>
        <w:autoSpaceDN w:val="0"/>
        <w:adjustRightInd w:val="0"/>
        <w:ind w:firstLine="567"/>
        <w:jc w:val="both"/>
        <w:rPr>
          <w:sz w:val="28"/>
          <w:szCs w:val="28"/>
        </w:rPr>
      </w:pPr>
      <w:r w:rsidRPr="006D0D15">
        <w:rPr>
          <w:sz w:val="28"/>
          <w:szCs w:val="28"/>
        </w:rPr>
        <w:t>4.1.2. Выплаты за интенсивность и высокие результаты труда;</w:t>
      </w:r>
    </w:p>
    <w:p w:rsidR="00F97452" w:rsidRPr="006D0D15" w:rsidRDefault="00F97452" w:rsidP="00F97452">
      <w:pPr>
        <w:tabs>
          <w:tab w:val="left" w:pos="1560"/>
        </w:tabs>
        <w:autoSpaceDE w:val="0"/>
        <w:autoSpaceDN w:val="0"/>
        <w:adjustRightInd w:val="0"/>
        <w:ind w:firstLine="567"/>
        <w:jc w:val="both"/>
        <w:rPr>
          <w:sz w:val="28"/>
          <w:szCs w:val="28"/>
        </w:rPr>
      </w:pPr>
      <w:r w:rsidRPr="006D0D15">
        <w:rPr>
          <w:sz w:val="28"/>
          <w:szCs w:val="28"/>
        </w:rPr>
        <w:t>4.1.3. Выплаты за качество выполняемых работ;</w:t>
      </w:r>
    </w:p>
    <w:p w:rsidR="00F97452" w:rsidRPr="006D0D15" w:rsidRDefault="00F97452" w:rsidP="00F97452">
      <w:pPr>
        <w:tabs>
          <w:tab w:val="left" w:pos="1560"/>
        </w:tabs>
        <w:autoSpaceDE w:val="0"/>
        <w:autoSpaceDN w:val="0"/>
        <w:adjustRightInd w:val="0"/>
        <w:ind w:firstLine="567"/>
        <w:jc w:val="both"/>
        <w:rPr>
          <w:sz w:val="28"/>
          <w:szCs w:val="28"/>
        </w:rPr>
      </w:pPr>
      <w:r w:rsidRPr="006D0D15">
        <w:rPr>
          <w:sz w:val="28"/>
          <w:szCs w:val="28"/>
        </w:rPr>
        <w:t>4.1.4. Персональные выплаты:</w:t>
      </w:r>
    </w:p>
    <w:p w:rsidR="00F97452" w:rsidRPr="006D0D15" w:rsidRDefault="00F97452" w:rsidP="00F97452">
      <w:pPr>
        <w:numPr>
          <w:ilvl w:val="0"/>
          <w:numId w:val="26"/>
        </w:numPr>
        <w:tabs>
          <w:tab w:val="left" w:pos="851"/>
        </w:tabs>
        <w:autoSpaceDE w:val="0"/>
        <w:autoSpaceDN w:val="0"/>
        <w:adjustRightInd w:val="0"/>
        <w:ind w:left="0" w:firstLine="567"/>
        <w:jc w:val="both"/>
        <w:rPr>
          <w:sz w:val="28"/>
          <w:szCs w:val="28"/>
        </w:rPr>
      </w:pPr>
      <w:r w:rsidRPr="006D0D15">
        <w:rPr>
          <w:sz w:val="28"/>
          <w:szCs w:val="28"/>
        </w:rPr>
        <w:t>выплаты за опыт работы;</w:t>
      </w:r>
    </w:p>
    <w:p w:rsidR="00F97452" w:rsidRPr="006D0D15" w:rsidRDefault="00F97452" w:rsidP="00F97452">
      <w:pPr>
        <w:numPr>
          <w:ilvl w:val="0"/>
          <w:numId w:val="26"/>
        </w:numPr>
        <w:tabs>
          <w:tab w:val="left" w:pos="851"/>
        </w:tabs>
        <w:autoSpaceDE w:val="0"/>
        <w:autoSpaceDN w:val="0"/>
        <w:adjustRightInd w:val="0"/>
        <w:ind w:left="0" w:firstLine="567"/>
        <w:jc w:val="both"/>
        <w:rPr>
          <w:sz w:val="28"/>
          <w:szCs w:val="28"/>
        </w:rPr>
      </w:pPr>
      <w:r w:rsidRPr="006D0D15">
        <w:rPr>
          <w:sz w:val="28"/>
          <w:szCs w:val="28"/>
        </w:rPr>
        <w:t>выплаты за сложность, напряженность и особый режим работы;</w:t>
      </w:r>
    </w:p>
    <w:p w:rsidR="00F97452" w:rsidRPr="006D0D15" w:rsidRDefault="00F97452" w:rsidP="00F97452">
      <w:pPr>
        <w:numPr>
          <w:ilvl w:val="0"/>
          <w:numId w:val="26"/>
        </w:numPr>
        <w:tabs>
          <w:tab w:val="left" w:pos="709"/>
          <w:tab w:val="left" w:pos="851"/>
        </w:tabs>
        <w:autoSpaceDE w:val="0"/>
        <w:autoSpaceDN w:val="0"/>
        <w:adjustRightInd w:val="0"/>
        <w:ind w:left="0" w:firstLine="567"/>
        <w:jc w:val="both"/>
        <w:rPr>
          <w:sz w:val="28"/>
          <w:szCs w:val="28"/>
        </w:rPr>
      </w:pPr>
      <w:r w:rsidRPr="006D0D15">
        <w:rPr>
          <w:sz w:val="28"/>
          <w:szCs w:val="28"/>
        </w:rPr>
        <w:t>выплаты в целях повышения уровня оплаты труда молодым специалистам;</w:t>
      </w:r>
    </w:p>
    <w:p w:rsidR="00F97452" w:rsidRPr="006D0D15" w:rsidRDefault="00F97452" w:rsidP="00F97452">
      <w:pPr>
        <w:numPr>
          <w:ilvl w:val="0"/>
          <w:numId w:val="26"/>
        </w:numPr>
        <w:tabs>
          <w:tab w:val="left" w:pos="851"/>
        </w:tabs>
        <w:autoSpaceDE w:val="0"/>
        <w:autoSpaceDN w:val="0"/>
        <w:adjustRightInd w:val="0"/>
        <w:ind w:left="0" w:firstLine="567"/>
        <w:jc w:val="both"/>
        <w:rPr>
          <w:sz w:val="28"/>
          <w:szCs w:val="28"/>
        </w:rPr>
      </w:pPr>
      <w:r w:rsidRPr="006D0D15">
        <w:rPr>
          <w:sz w:val="28"/>
          <w:szCs w:val="28"/>
        </w:rPr>
        <w:lastRenderedPageBreak/>
        <w:t xml:space="preserve">выплаты в целях обеспечения заработной платы работника учреждения на уровне размера минимальной заработной платы (минимального размера оплаты труда), </w:t>
      </w:r>
    </w:p>
    <w:p w:rsidR="00F97452" w:rsidRPr="006D0D15" w:rsidRDefault="00F97452" w:rsidP="00F97452">
      <w:pPr>
        <w:numPr>
          <w:ilvl w:val="0"/>
          <w:numId w:val="26"/>
        </w:numPr>
        <w:tabs>
          <w:tab w:val="left" w:pos="851"/>
        </w:tabs>
        <w:autoSpaceDE w:val="0"/>
        <w:autoSpaceDN w:val="0"/>
        <w:adjustRightInd w:val="0"/>
        <w:ind w:left="0" w:firstLine="567"/>
        <w:jc w:val="both"/>
        <w:rPr>
          <w:sz w:val="28"/>
          <w:szCs w:val="28"/>
        </w:rPr>
      </w:pPr>
      <w:r w:rsidRPr="006D0D15">
        <w:rPr>
          <w:sz w:val="28"/>
          <w:szCs w:val="28"/>
        </w:rPr>
        <w:t>обеспечения региональной выплаты.</w:t>
      </w:r>
    </w:p>
    <w:p w:rsidR="00F97452" w:rsidRPr="006D0D15" w:rsidRDefault="00F97452" w:rsidP="00F97452">
      <w:pPr>
        <w:autoSpaceDE w:val="0"/>
        <w:autoSpaceDN w:val="0"/>
        <w:adjustRightInd w:val="0"/>
        <w:ind w:firstLine="567"/>
        <w:jc w:val="both"/>
        <w:rPr>
          <w:sz w:val="28"/>
          <w:szCs w:val="28"/>
        </w:rPr>
      </w:pPr>
      <w:r w:rsidRPr="006D0D15">
        <w:rPr>
          <w:sz w:val="28"/>
          <w:szCs w:val="28"/>
        </w:rPr>
        <w:t>4.1.5. Выплаты по итогам работы.</w:t>
      </w:r>
    </w:p>
    <w:p w:rsidR="00F97452" w:rsidRPr="006D0D15" w:rsidRDefault="00F97452" w:rsidP="00F97452">
      <w:pPr>
        <w:autoSpaceDE w:val="0"/>
        <w:autoSpaceDN w:val="0"/>
        <w:adjustRightInd w:val="0"/>
        <w:ind w:firstLine="567"/>
        <w:jc w:val="both"/>
        <w:rPr>
          <w:sz w:val="28"/>
          <w:szCs w:val="28"/>
        </w:rPr>
      </w:pPr>
      <w:bookmarkStart w:id="4" w:name="_Hlk26193930"/>
      <w:bookmarkEnd w:id="3"/>
      <w:r w:rsidRPr="006D0D15">
        <w:rPr>
          <w:sz w:val="28"/>
          <w:szCs w:val="28"/>
        </w:rPr>
        <w:t>4.2.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устанавливаются работникам учреждений с учетом критериев оценки результативности и качества труда работников согласно приложению № 3 к настоящему примерному Положению. При установлении данных выплат применяется оценка труда в баллах.</w:t>
      </w:r>
    </w:p>
    <w:p w:rsidR="00F97452" w:rsidRPr="00335561" w:rsidRDefault="00F97452" w:rsidP="00F97452">
      <w:pPr>
        <w:widowControl w:val="0"/>
        <w:tabs>
          <w:tab w:val="left" w:pos="1134"/>
        </w:tabs>
        <w:autoSpaceDE w:val="0"/>
        <w:autoSpaceDN w:val="0"/>
        <w:adjustRightInd w:val="0"/>
        <w:ind w:firstLine="567"/>
        <w:jc w:val="both"/>
        <w:rPr>
          <w:sz w:val="28"/>
          <w:szCs w:val="28"/>
        </w:rPr>
      </w:pPr>
      <w:r w:rsidRPr="006D0D15">
        <w:rPr>
          <w:sz w:val="28"/>
          <w:szCs w:val="28"/>
        </w:rPr>
        <w:t xml:space="preserve">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конкретному работнику учреждения устанавливаются ежеквартально на квартал, следующий за кварталом, в котором производилась оценка работы в баллах (далее – плановый квартал), либо ежемесячно на месяц, следующий за месяцем, в котором </w:t>
      </w:r>
      <w:r w:rsidRPr="00335561">
        <w:rPr>
          <w:sz w:val="28"/>
          <w:szCs w:val="28"/>
        </w:rPr>
        <w:t xml:space="preserve">производилась оценка работы в баллах (далее – плановый месяц) по итогам работы в отчетном периоде (месяц, квартал, полугодие, год) в зависимости от периодичности оценки, </w:t>
      </w:r>
      <w:proofErr w:type="spellStart"/>
      <w:r w:rsidRPr="00335561">
        <w:rPr>
          <w:sz w:val="28"/>
          <w:szCs w:val="28"/>
        </w:rPr>
        <w:t>определ</w:t>
      </w:r>
      <w:r w:rsidR="00335561">
        <w:rPr>
          <w:sz w:val="28"/>
          <w:szCs w:val="28"/>
        </w:rPr>
        <w:t>яемойучреждением</w:t>
      </w:r>
      <w:proofErr w:type="spellEnd"/>
      <w:r w:rsidRPr="00335561">
        <w:rPr>
          <w:sz w:val="28"/>
          <w:szCs w:val="28"/>
        </w:rPr>
        <w:t>.</w:t>
      </w:r>
    </w:p>
    <w:bookmarkEnd w:id="4"/>
    <w:p w:rsidR="00F97452" w:rsidRPr="006D0D15" w:rsidRDefault="00F97452" w:rsidP="00F97452">
      <w:pPr>
        <w:autoSpaceDE w:val="0"/>
        <w:autoSpaceDN w:val="0"/>
        <w:adjustRightInd w:val="0"/>
        <w:ind w:firstLine="567"/>
        <w:jc w:val="both"/>
        <w:rPr>
          <w:sz w:val="28"/>
          <w:szCs w:val="28"/>
        </w:rPr>
      </w:pPr>
      <w:r w:rsidRPr="00335561">
        <w:rPr>
          <w:sz w:val="28"/>
          <w:szCs w:val="28"/>
        </w:rPr>
        <w:t>Расчет размера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w:t>
      </w:r>
      <w:r w:rsidRPr="006D0D15">
        <w:rPr>
          <w:sz w:val="28"/>
          <w:szCs w:val="28"/>
        </w:rPr>
        <w:t xml:space="preserve"> работы, за качество выполняемых работ с применением балльной системы производится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F97452" w:rsidRPr="006D0D15" w:rsidRDefault="00F97452" w:rsidP="00F97452">
      <w:pPr>
        <w:pStyle w:val="a3"/>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Размер выплаты, осуществляемой конкретному работнику учреждения, определяется по формуле:</w:t>
      </w:r>
    </w:p>
    <w:p w:rsidR="00F97452" w:rsidRPr="006D0D15" w:rsidRDefault="00F97452" w:rsidP="00F97452">
      <w:pPr>
        <w:pStyle w:val="a3"/>
        <w:ind w:firstLine="567"/>
        <w:jc w:val="both"/>
        <w:rPr>
          <w:rFonts w:eastAsia="Times New Roman"/>
          <w:sz w:val="28"/>
          <w:szCs w:val="28"/>
          <w:lang w:eastAsia="ru-RU"/>
        </w:rPr>
      </w:pPr>
    </w:p>
    <w:p w:rsidR="00F97452" w:rsidRPr="006D0D15" w:rsidRDefault="00F97452" w:rsidP="00F97452">
      <w:pPr>
        <w:pStyle w:val="ConsPlusNonformat"/>
        <w:ind w:firstLine="567"/>
        <w:jc w:val="center"/>
        <w:rPr>
          <w:rFonts w:ascii="Times New Roman" w:hAnsi="Times New Roman" w:cs="Times New Roman"/>
          <w:i/>
          <w:sz w:val="28"/>
          <w:szCs w:val="28"/>
        </w:rPr>
      </w:pPr>
      <w:r w:rsidRPr="006D0D15">
        <w:rPr>
          <w:rFonts w:ascii="Times New Roman" w:hAnsi="Times New Roman" w:cs="Times New Roman"/>
          <w:i/>
          <w:sz w:val="28"/>
          <w:szCs w:val="28"/>
        </w:rPr>
        <w:t>С = С</w:t>
      </w:r>
      <w:r w:rsidRPr="006D0D15">
        <w:rPr>
          <w:rFonts w:ascii="Times New Roman" w:hAnsi="Times New Roman" w:cs="Times New Roman"/>
          <w:i/>
          <w:sz w:val="28"/>
          <w:szCs w:val="28"/>
          <w:vertAlign w:val="subscript"/>
        </w:rPr>
        <w:t>1балла</w:t>
      </w:r>
      <w:r w:rsidRPr="006D0D15">
        <w:rPr>
          <w:rFonts w:ascii="Times New Roman" w:hAnsi="Times New Roman" w:cs="Times New Roman"/>
          <w:i/>
          <w:sz w:val="28"/>
          <w:szCs w:val="28"/>
        </w:rPr>
        <w:t>* Б</w:t>
      </w:r>
      <w:proofErr w:type="spellStart"/>
      <w:proofErr w:type="gramStart"/>
      <w:r w:rsidRPr="006D0D15">
        <w:rPr>
          <w:rFonts w:ascii="Times New Roman" w:hAnsi="Times New Roman" w:cs="Times New Roman"/>
          <w:i/>
          <w:sz w:val="28"/>
          <w:szCs w:val="28"/>
          <w:vertAlign w:val="subscript"/>
          <w:lang w:val="en-US"/>
        </w:rPr>
        <w:t>i</w:t>
      </w:r>
      <w:proofErr w:type="spellEnd"/>
      <w:r w:rsidRPr="006D0D15">
        <w:rPr>
          <w:rFonts w:ascii="Times New Roman" w:hAnsi="Times New Roman" w:cs="Times New Roman"/>
          <w:i/>
          <w:sz w:val="28"/>
          <w:szCs w:val="28"/>
        </w:rPr>
        <w:t>,*</w:t>
      </w:r>
      <w:proofErr w:type="gramEnd"/>
      <w:r w:rsidRPr="006D0D15">
        <w:rPr>
          <w:rFonts w:ascii="Times New Roman" w:hAnsi="Times New Roman" w:cs="Times New Roman"/>
          <w:i/>
          <w:sz w:val="28"/>
          <w:szCs w:val="28"/>
          <w:lang w:val="en-US"/>
        </w:rPr>
        <w:t>k</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где:</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С – размер выплаты, осуществляемой конкретному работнику учреждения за отчетный период (месяц, квартал, полугодие, год);</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С</w:t>
      </w:r>
      <w:r w:rsidRPr="006D0D15">
        <w:rPr>
          <w:rFonts w:ascii="Times New Roman" w:hAnsi="Times New Roman" w:cs="Times New Roman"/>
          <w:i/>
          <w:sz w:val="28"/>
          <w:szCs w:val="28"/>
          <w:vertAlign w:val="subscript"/>
        </w:rPr>
        <w:t>1балла</w:t>
      </w:r>
      <w:r w:rsidRPr="006D0D15">
        <w:rPr>
          <w:rFonts w:ascii="Times New Roman" w:hAnsi="Times New Roman" w:cs="Times New Roman"/>
          <w:sz w:val="28"/>
          <w:szCs w:val="28"/>
        </w:rPr>
        <w:t xml:space="preserve"> – стоимость </w:t>
      </w:r>
      <w:proofErr w:type="gramStart"/>
      <w:r w:rsidRPr="006D0D15">
        <w:rPr>
          <w:rFonts w:ascii="Times New Roman" w:hAnsi="Times New Roman" w:cs="Times New Roman"/>
          <w:sz w:val="28"/>
          <w:szCs w:val="28"/>
        </w:rPr>
        <w:t>1  балла</w:t>
      </w:r>
      <w:proofErr w:type="gramEnd"/>
      <w:r w:rsidRPr="006D0D15">
        <w:rPr>
          <w:rFonts w:ascii="Times New Roman" w:hAnsi="Times New Roman" w:cs="Times New Roman"/>
          <w:sz w:val="28"/>
          <w:szCs w:val="28"/>
        </w:rPr>
        <w:t xml:space="preserve"> для определения размеров стимулирующих выплат за отчетный период (месяц, квартал, полугодие, год);</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Б</w:t>
      </w:r>
      <w:proofErr w:type="spellStart"/>
      <w:r w:rsidRPr="006D0D15">
        <w:rPr>
          <w:rFonts w:ascii="Times New Roman" w:hAnsi="Times New Roman" w:cs="Times New Roman"/>
          <w:i/>
          <w:sz w:val="28"/>
          <w:szCs w:val="28"/>
          <w:vertAlign w:val="subscript"/>
          <w:lang w:val="en-US"/>
        </w:rPr>
        <w:t>i</w:t>
      </w:r>
      <w:proofErr w:type="spellEnd"/>
      <w:r w:rsidRPr="006D0D15">
        <w:rPr>
          <w:rFonts w:ascii="Times New Roman" w:hAnsi="Times New Roman" w:cs="Times New Roman"/>
          <w:sz w:val="28"/>
          <w:szCs w:val="28"/>
        </w:rPr>
        <w:t xml:space="preserve"> – количество баллов по результатам оценки труда </w:t>
      </w:r>
      <w:proofErr w:type="spellStart"/>
      <w:r w:rsidRPr="006D0D15">
        <w:rPr>
          <w:rFonts w:ascii="Times New Roman" w:hAnsi="Times New Roman" w:cs="Times New Roman"/>
          <w:sz w:val="28"/>
          <w:szCs w:val="28"/>
          <w:lang w:val="en-US"/>
        </w:rPr>
        <w:t>i</w:t>
      </w:r>
      <w:proofErr w:type="spellEnd"/>
      <w:r w:rsidRPr="006D0D15">
        <w:rPr>
          <w:rFonts w:ascii="Times New Roman" w:hAnsi="Times New Roman" w:cs="Times New Roman"/>
          <w:sz w:val="28"/>
          <w:szCs w:val="28"/>
        </w:rPr>
        <w:t xml:space="preserve">-го работника учреждения, исчисленное в суммовом </w:t>
      </w:r>
      <w:proofErr w:type="gramStart"/>
      <w:r w:rsidRPr="006D0D15">
        <w:rPr>
          <w:rFonts w:ascii="Times New Roman" w:hAnsi="Times New Roman" w:cs="Times New Roman"/>
          <w:sz w:val="28"/>
          <w:szCs w:val="28"/>
        </w:rPr>
        <w:t>выражении  по</w:t>
      </w:r>
      <w:proofErr w:type="gramEnd"/>
      <w:r w:rsidRPr="006D0D15">
        <w:rPr>
          <w:rFonts w:ascii="Times New Roman" w:hAnsi="Times New Roman" w:cs="Times New Roman"/>
          <w:sz w:val="28"/>
          <w:szCs w:val="28"/>
        </w:rPr>
        <w:t xml:space="preserve"> показателям оценки за отчетный период (месяц, квартал, полугодие, год).</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lang w:val="en-US"/>
        </w:rPr>
        <w:t>k</w:t>
      </w:r>
      <w:r w:rsidRPr="006D0D15">
        <w:rPr>
          <w:rFonts w:ascii="Times New Roman" w:hAnsi="Times New Roman" w:cs="Times New Roman"/>
          <w:sz w:val="28"/>
          <w:szCs w:val="28"/>
        </w:rPr>
        <w:t xml:space="preserve"> – коэффициент, учитывающий осуществление «балльных» выплат работнику учреждения, занятому по совместительству, </w:t>
      </w:r>
      <w:r w:rsidRPr="006D0D15">
        <w:rPr>
          <w:rFonts w:ascii="Times New Roman" w:hAnsi="Times New Roman"/>
          <w:sz w:val="28"/>
          <w:szCs w:val="28"/>
        </w:rPr>
        <w:t xml:space="preserve">пропорционально фактически </w:t>
      </w:r>
      <w:proofErr w:type="gramStart"/>
      <w:r w:rsidRPr="006D0D15">
        <w:rPr>
          <w:rFonts w:ascii="Times New Roman" w:hAnsi="Times New Roman"/>
          <w:sz w:val="28"/>
          <w:szCs w:val="28"/>
        </w:rPr>
        <w:t>определенному  объему</w:t>
      </w:r>
      <w:proofErr w:type="gramEnd"/>
      <w:r w:rsidRPr="006D0D15">
        <w:rPr>
          <w:rFonts w:ascii="Times New Roman" w:hAnsi="Times New Roman"/>
          <w:sz w:val="28"/>
          <w:szCs w:val="28"/>
        </w:rPr>
        <w:t xml:space="preserve"> учебной нагрузки или педагогической </w:t>
      </w:r>
      <w:r w:rsidRPr="006D0D15">
        <w:rPr>
          <w:rFonts w:ascii="Times New Roman" w:hAnsi="Times New Roman"/>
          <w:sz w:val="28"/>
          <w:szCs w:val="28"/>
        </w:rPr>
        <w:lastRenderedPageBreak/>
        <w:t xml:space="preserve">работы, </w:t>
      </w:r>
      <w:r w:rsidRPr="006D0D15">
        <w:rPr>
          <w:rFonts w:ascii="Times New Roman" w:hAnsi="Times New Roman" w:cs="Times New Roman"/>
          <w:sz w:val="28"/>
          <w:szCs w:val="28"/>
        </w:rPr>
        <w:t>а также на условиях неполного рабочего времени, пропорционально отработанному работником учреждения времени.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Расчет стоимости балла может производиться по каждой категории персонала (группе должностей или должности) в соответствии со штатным расписанием. </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Стоимость балла пересчитывается при изменении штатного расписания учреждения.</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Стоимость балла может рассчитываться ежемесячно и утверждается приказом руководителя учреждения.</w:t>
      </w:r>
    </w:p>
    <w:p w:rsidR="00F97452" w:rsidRPr="006D0D15" w:rsidRDefault="00F97452" w:rsidP="00F97452">
      <w:pPr>
        <w:pStyle w:val="ConsPlusNormal"/>
        <w:ind w:firstLine="567"/>
        <w:jc w:val="both"/>
        <w:rPr>
          <w:rFonts w:ascii="Times New Roman" w:hAnsi="Times New Roman" w:cs="Times New Roman"/>
          <w:sz w:val="28"/>
          <w:szCs w:val="28"/>
        </w:rPr>
      </w:pPr>
    </w:p>
    <w:p w:rsidR="00F97452" w:rsidRPr="006D0D15" w:rsidRDefault="00F97452" w:rsidP="00335561">
      <w:pPr>
        <w:pStyle w:val="ConsPlusNonformat"/>
        <w:ind w:firstLine="6379"/>
        <w:jc w:val="both"/>
        <w:rPr>
          <w:rFonts w:ascii="Times New Roman" w:hAnsi="Times New Roman" w:cs="Times New Roman"/>
          <w:sz w:val="28"/>
          <w:szCs w:val="28"/>
        </w:rPr>
      </w:pPr>
      <w:r w:rsidRPr="006D0D15">
        <w:rPr>
          <w:rFonts w:ascii="Times New Roman" w:hAnsi="Times New Roman" w:cs="Times New Roman"/>
          <w:i/>
          <w:sz w:val="28"/>
          <w:szCs w:val="28"/>
          <w:vertAlign w:val="superscript"/>
          <w:lang w:val="en-US"/>
        </w:rPr>
        <w:t>n</w:t>
      </w:r>
    </w:p>
    <w:p w:rsidR="00F97452" w:rsidRPr="006D0D15" w:rsidRDefault="00F97452" w:rsidP="00F97452">
      <w:pPr>
        <w:pStyle w:val="ConsPlusNonformat"/>
        <w:ind w:firstLine="567"/>
        <w:jc w:val="center"/>
        <w:rPr>
          <w:rFonts w:ascii="Times New Roman" w:hAnsi="Times New Roman" w:cs="Times New Roman"/>
          <w:i/>
          <w:sz w:val="28"/>
          <w:szCs w:val="28"/>
        </w:rPr>
      </w:pPr>
      <w:r w:rsidRPr="006D0D15">
        <w:rPr>
          <w:rFonts w:ascii="Times New Roman" w:hAnsi="Times New Roman" w:cs="Times New Roman"/>
          <w:i/>
          <w:sz w:val="28"/>
          <w:szCs w:val="28"/>
        </w:rPr>
        <w:t>С</w:t>
      </w:r>
      <w:r w:rsidRPr="006D0D15">
        <w:rPr>
          <w:rFonts w:ascii="Times New Roman" w:hAnsi="Times New Roman" w:cs="Times New Roman"/>
          <w:i/>
          <w:sz w:val="28"/>
          <w:szCs w:val="28"/>
          <w:vertAlign w:val="subscript"/>
        </w:rPr>
        <w:t>1балла</w:t>
      </w:r>
      <w:r w:rsidRPr="006D0D15">
        <w:rPr>
          <w:rFonts w:ascii="Times New Roman" w:hAnsi="Times New Roman" w:cs="Times New Roman"/>
          <w:i/>
          <w:sz w:val="28"/>
          <w:szCs w:val="28"/>
        </w:rPr>
        <w:t xml:space="preserve"> = (</w:t>
      </w:r>
      <w:proofErr w:type="spellStart"/>
      <w:r w:rsidRPr="006D0D15">
        <w:rPr>
          <w:rFonts w:ascii="Times New Roman" w:hAnsi="Times New Roman" w:cs="Times New Roman"/>
          <w:i/>
          <w:sz w:val="28"/>
          <w:szCs w:val="28"/>
        </w:rPr>
        <w:t>Q</w:t>
      </w:r>
      <w:r w:rsidRPr="006D0D15">
        <w:rPr>
          <w:rFonts w:ascii="Times New Roman" w:hAnsi="Times New Roman" w:cs="Times New Roman"/>
          <w:i/>
          <w:sz w:val="28"/>
          <w:szCs w:val="28"/>
          <w:vertAlign w:val="subscript"/>
        </w:rPr>
        <w:t>стим</w:t>
      </w:r>
      <w:proofErr w:type="spellEnd"/>
      <w:r w:rsidRPr="006D0D15">
        <w:rPr>
          <w:rFonts w:ascii="Times New Roman" w:hAnsi="Times New Roman" w:cs="Times New Roman"/>
          <w:i/>
          <w:sz w:val="28"/>
          <w:szCs w:val="28"/>
        </w:rPr>
        <w:t xml:space="preserve">- </w:t>
      </w:r>
      <w:proofErr w:type="spellStart"/>
      <w:r w:rsidRPr="006D0D15">
        <w:rPr>
          <w:rFonts w:ascii="Times New Roman" w:hAnsi="Times New Roman" w:cs="Times New Roman"/>
          <w:i/>
          <w:sz w:val="28"/>
          <w:szCs w:val="28"/>
        </w:rPr>
        <w:t>Q</w:t>
      </w:r>
      <w:r w:rsidRPr="006D0D15">
        <w:rPr>
          <w:rFonts w:ascii="Times New Roman" w:hAnsi="Times New Roman" w:cs="Times New Roman"/>
          <w:i/>
          <w:sz w:val="28"/>
          <w:szCs w:val="28"/>
          <w:vertAlign w:val="subscript"/>
        </w:rPr>
        <w:t>стим</w:t>
      </w:r>
      <w:proofErr w:type="spellEnd"/>
      <w:r w:rsidRPr="006D0D15">
        <w:rPr>
          <w:rFonts w:ascii="Times New Roman" w:hAnsi="Times New Roman" w:cs="Times New Roman"/>
          <w:i/>
          <w:sz w:val="28"/>
          <w:szCs w:val="28"/>
          <w:vertAlign w:val="subscript"/>
        </w:rPr>
        <w:t xml:space="preserve">. </w:t>
      </w:r>
      <w:proofErr w:type="gramStart"/>
      <w:r w:rsidRPr="006D0D15">
        <w:rPr>
          <w:rFonts w:ascii="Times New Roman" w:hAnsi="Times New Roman" w:cs="Times New Roman"/>
          <w:i/>
          <w:sz w:val="28"/>
          <w:szCs w:val="28"/>
          <w:vertAlign w:val="subscript"/>
        </w:rPr>
        <w:t>рук</w:t>
      </w:r>
      <w:r w:rsidRPr="006D0D15">
        <w:rPr>
          <w:rFonts w:ascii="Times New Roman" w:hAnsi="Times New Roman" w:cs="Times New Roman"/>
          <w:i/>
          <w:sz w:val="28"/>
          <w:szCs w:val="28"/>
        </w:rPr>
        <w:t xml:space="preserve"> )</w:t>
      </w:r>
      <w:proofErr w:type="gramEnd"/>
      <w:r w:rsidRPr="006D0D15">
        <w:rPr>
          <w:rFonts w:ascii="Times New Roman" w:hAnsi="Times New Roman" w:cs="Times New Roman"/>
          <w:i/>
          <w:sz w:val="28"/>
          <w:szCs w:val="28"/>
        </w:rPr>
        <w:t>/ SUM Б</w:t>
      </w:r>
      <w:proofErr w:type="spellStart"/>
      <w:r w:rsidRPr="006D0D15">
        <w:rPr>
          <w:rFonts w:ascii="Times New Roman" w:hAnsi="Times New Roman" w:cs="Times New Roman"/>
          <w:i/>
          <w:sz w:val="28"/>
          <w:szCs w:val="28"/>
          <w:vertAlign w:val="subscript"/>
          <w:lang w:val="en-US"/>
        </w:rPr>
        <w:t>i</w:t>
      </w:r>
      <w:proofErr w:type="spellEnd"/>
      <w:r w:rsidRPr="006D0D15">
        <w:rPr>
          <w:rFonts w:ascii="Times New Roman" w:hAnsi="Times New Roman" w:cs="Times New Roman"/>
          <w:i/>
          <w:sz w:val="28"/>
          <w:szCs w:val="28"/>
        </w:rPr>
        <w:t xml:space="preserve">, </w:t>
      </w:r>
    </w:p>
    <w:p w:rsidR="00F97452" w:rsidRPr="006D0D15" w:rsidRDefault="00F97452" w:rsidP="00335561">
      <w:pPr>
        <w:pStyle w:val="ConsPlusNonformat"/>
        <w:ind w:firstLine="3402"/>
        <w:jc w:val="center"/>
        <w:rPr>
          <w:rFonts w:ascii="Times New Roman" w:hAnsi="Times New Roman" w:cs="Times New Roman"/>
          <w:i/>
          <w:sz w:val="28"/>
          <w:szCs w:val="28"/>
          <w:vertAlign w:val="superscript"/>
        </w:rPr>
      </w:pPr>
      <w:proofErr w:type="spellStart"/>
      <w:r w:rsidRPr="006D0D15">
        <w:rPr>
          <w:rFonts w:ascii="Times New Roman" w:hAnsi="Times New Roman" w:cs="Times New Roman"/>
          <w:i/>
          <w:sz w:val="28"/>
          <w:szCs w:val="28"/>
          <w:vertAlign w:val="superscript"/>
          <w:lang w:val="en-US"/>
        </w:rPr>
        <w:t>i</w:t>
      </w:r>
      <w:proofErr w:type="spellEnd"/>
      <w:r w:rsidRPr="006D0D15">
        <w:rPr>
          <w:rFonts w:ascii="Times New Roman" w:hAnsi="Times New Roman" w:cs="Times New Roman"/>
          <w:i/>
          <w:sz w:val="28"/>
          <w:szCs w:val="28"/>
          <w:vertAlign w:val="superscript"/>
        </w:rPr>
        <w:t>=1</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где:</w:t>
      </w:r>
    </w:p>
    <w:p w:rsidR="00F97452" w:rsidRPr="006D0D15" w:rsidRDefault="00F97452" w:rsidP="00F97452">
      <w:pPr>
        <w:pStyle w:val="ConsPlusNonformat"/>
        <w:ind w:firstLine="567"/>
        <w:jc w:val="both"/>
        <w:rPr>
          <w:rFonts w:ascii="Times New Roman" w:hAnsi="Times New Roman" w:cs="Times New Roman"/>
          <w:sz w:val="28"/>
          <w:szCs w:val="28"/>
        </w:rPr>
      </w:pPr>
      <w:proofErr w:type="spellStart"/>
      <w:r w:rsidRPr="006D0D15">
        <w:rPr>
          <w:rFonts w:ascii="Times New Roman" w:hAnsi="Times New Roman" w:cs="Times New Roman"/>
          <w:sz w:val="28"/>
          <w:szCs w:val="28"/>
        </w:rPr>
        <w:t>Q</w:t>
      </w:r>
      <w:r w:rsidRPr="006D0D15">
        <w:rPr>
          <w:rFonts w:ascii="Times New Roman" w:hAnsi="Times New Roman" w:cs="Times New Roman"/>
          <w:sz w:val="28"/>
          <w:szCs w:val="28"/>
          <w:vertAlign w:val="subscript"/>
        </w:rPr>
        <w:t>стим</w:t>
      </w:r>
      <w:proofErr w:type="spellEnd"/>
      <w:r w:rsidRPr="006D0D15">
        <w:rPr>
          <w:rFonts w:ascii="Times New Roman" w:hAnsi="Times New Roman" w:cs="Times New Roman"/>
          <w:sz w:val="28"/>
          <w:szCs w:val="28"/>
        </w:rPr>
        <w:t xml:space="preserve"> – фонд оплаты труда, предназначенный для осуществления стимулирующих выплат работникам учреждения, за исключением персональных выплат стимулирующего характера, в плановом периоде;</w:t>
      </w:r>
    </w:p>
    <w:p w:rsidR="00F97452" w:rsidRPr="006D0D15" w:rsidRDefault="00F97452" w:rsidP="00F97452">
      <w:pPr>
        <w:pStyle w:val="ConsPlusNormal"/>
        <w:ind w:firstLine="567"/>
        <w:jc w:val="both"/>
        <w:rPr>
          <w:rFonts w:ascii="Times New Roman" w:hAnsi="Times New Roman" w:cs="Times New Roman"/>
          <w:sz w:val="28"/>
          <w:szCs w:val="28"/>
        </w:rPr>
      </w:pPr>
      <w:proofErr w:type="spellStart"/>
      <w:r w:rsidRPr="006D0D15">
        <w:rPr>
          <w:rFonts w:ascii="Times New Roman" w:hAnsi="Times New Roman" w:cs="Times New Roman"/>
          <w:sz w:val="28"/>
          <w:szCs w:val="28"/>
        </w:rPr>
        <w:t>Q</w:t>
      </w:r>
      <w:r w:rsidRPr="006D0D15">
        <w:rPr>
          <w:rFonts w:ascii="Times New Roman" w:hAnsi="Times New Roman" w:cs="Times New Roman"/>
          <w:sz w:val="28"/>
          <w:szCs w:val="28"/>
          <w:vertAlign w:val="subscript"/>
        </w:rPr>
        <w:t>стим</w:t>
      </w:r>
      <w:proofErr w:type="spellEnd"/>
      <w:r w:rsidRPr="006D0D15">
        <w:rPr>
          <w:rFonts w:ascii="Times New Roman" w:hAnsi="Times New Roman" w:cs="Times New Roman"/>
          <w:sz w:val="28"/>
          <w:szCs w:val="28"/>
          <w:vertAlign w:val="subscript"/>
        </w:rPr>
        <w:t>. рук</w:t>
      </w:r>
      <w:r w:rsidRPr="006D0D15">
        <w:rPr>
          <w:rFonts w:ascii="Times New Roman" w:hAnsi="Times New Roman" w:cs="Times New Roman"/>
          <w:sz w:val="28"/>
          <w:szCs w:val="28"/>
        </w:rPr>
        <w:t xml:space="preserve"> - плановый фонд стимулирующих выплат руководителя и заместителя руководителя учреждения, в плановом периоде;</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SUM Б</w:t>
      </w:r>
      <w:proofErr w:type="spellStart"/>
      <w:r w:rsidRPr="006D0D15">
        <w:rPr>
          <w:rFonts w:ascii="Times New Roman" w:hAnsi="Times New Roman" w:cs="Times New Roman"/>
          <w:i/>
          <w:sz w:val="28"/>
          <w:szCs w:val="28"/>
          <w:vertAlign w:val="subscript"/>
          <w:lang w:val="en-US"/>
        </w:rPr>
        <w:t>i</w:t>
      </w:r>
      <w:proofErr w:type="spellEnd"/>
      <w:r w:rsidRPr="006D0D15">
        <w:rPr>
          <w:rFonts w:ascii="Times New Roman" w:hAnsi="Times New Roman" w:cs="Times New Roman"/>
          <w:sz w:val="28"/>
          <w:szCs w:val="28"/>
        </w:rPr>
        <w:t xml:space="preserve"> – суммарное количество баллов по результатам оценки </w:t>
      </w:r>
      <w:proofErr w:type="gramStart"/>
      <w:r w:rsidRPr="006D0D15">
        <w:rPr>
          <w:rFonts w:ascii="Times New Roman" w:hAnsi="Times New Roman" w:cs="Times New Roman"/>
          <w:sz w:val="28"/>
          <w:szCs w:val="28"/>
        </w:rPr>
        <w:t>деятельности  работников</w:t>
      </w:r>
      <w:proofErr w:type="gramEnd"/>
      <w:r w:rsidRPr="006D0D15">
        <w:rPr>
          <w:rFonts w:ascii="Times New Roman" w:hAnsi="Times New Roman" w:cs="Times New Roman"/>
          <w:sz w:val="28"/>
          <w:szCs w:val="28"/>
        </w:rPr>
        <w:t xml:space="preserve"> учреждения за отчетный период (месяц, квартал, год).</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lang w:val="en-US"/>
        </w:rPr>
        <w:t>n</w:t>
      </w:r>
      <w:r w:rsidRPr="006D0D15">
        <w:rPr>
          <w:rFonts w:ascii="Times New Roman" w:hAnsi="Times New Roman" w:cs="Times New Roman"/>
          <w:sz w:val="28"/>
          <w:szCs w:val="28"/>
        </w:rPr>
        <w:t xml:space="preserve"> – количество физических лиц работников учреждения, подлежащих оценке за отчетный период (месяц, квартал, полугодие, год), за исключением руководителя учреждения, его заместителя.</w:t>
      </w:r>
    </w:p>
    <w:p w:rsidR="00F97452" w:rsidRPr="006D0D15" w:rsidRDefault="00F97452" w:rsidP="00F97452">
      <w:pPr>
        <w:pStyle w:val="ConsPlusNormal"/>
        <w:ind w:firstLine="567"/>
        <w:jc w:val="both"/>
        <w:rPr>
          <w:rFonts w:ascii="Times New Roman" w:hAnsi="Times New Roman" w:cs="Times New Roman"/>
          <w:sz w:val="28"/>
          <w:szCs w:val="28"/>
        </w:rPr>
      </w:pPr>
    </w:p>
    <w:p w:rsidR="00F97452" w:rsidRPr="006D0D15" w:rsidRDefault="00F97452" w:rsidP="00F97452">
      <w:pPr>
        <w:pStyle w:val="a3"/>
        <w:ind w:firstLine="567"/>
        <w:jc w:val="center"/>
        <w:rPr>
          <w:rFonts w:ascii="Times New Roman" w:eastAsia="Times New Roman" w:hAnsi="Times New Roman"/>
          <w:i/>
          <w:sz w:val="28"/>
          <w:szCs w:val="28"/>
          <w:lang w:eastAsia="ru-RU"/>
        </w:rPr>
      </w:pP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стим</w:t>
      </w:r>
      <w:proofErr w:type="spellEnd"/>
      <w:r w:rsidRPr="006D0D15">
        <w:rPr>
          <w:rFonts w:ascii="Times New Roman" w:eastAsia="Times New Roman" w:hAnsi="Times New Roman"/>
          <w:i/>
          <w:sz w:val="28"/>
          <w:szCs w:val="28"/>
          <w:lang w:eastAsia="ru-RU"/>
        </w:rPr>
        <w:t xml:space="preserve"> = </w:t>
      </w: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зп</w:t>
      </w:r>
      <w:proofErr w:type="spellEnd"/>
      <w:r w:rsidRPr="006D0D15">
        <w:rPr>
          <w:rFonts w:ascii="Times New Roman" w:eastAsia="Times New Roman" w:hAnsi="Times New Roman"/>
          <w:i/>
          <w:sz w:val="28"/>
          <w:szCs w:val="28"/>
          <w:lang w:eastAsia="ru-RU"/>
        </w:rPr>
        <w:t xml:space="preserve"> - </w:t>
      </w: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гар</w:t>
      </w:r>
      <w:proofErr w:type="spellEnd"/>
      <w:r w:rsidRPr="006D0D15">
        <w:rPr>
          <w:rFonts w:ascii="Times New Roman" w:eastAsia="Times New Roman" w:hAnsi="Times New Roman"/>
          <w:i/>
          <w:sz w:val="28"/>
          <w:szCs w:val="28"/>
          <w:lang w:eastAsia="ru-RU"/>
        </w:rPr>
        <w:t xml:space="preserve">- </w:t>
      </w: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перс</w:t>
      </w:r>
      <w:proofErr w:type="spellEnd"/>
      <w:r w:rsidRPr="006D0D15">
        <w:rPr>
          <w:rFonts w:ascii="Times New Roman" w:eastAsia="Times New Roman" w:hAnsi="Times New Roman"/>
          <w:i/>
          <w:sz w:val="28"/>
          <w:szCs w:val="28"/>
          <w:lang w:eastAsia="ru-RU"/>
        </w:rPr>
        <w:t xml:space="preserve"> - </w:t>
      </w: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отп</w:t>
      </w:r>
      <w:proofErr w:type="spellEnd"/>
      <w:r w:rsidRPr="006D0D15">
        <w:rPr>
          <w:rFonts w:ascii="Times New Roman" w:eastAsia="Times New Roman" w:hAnsi="Times New Roman"/>
          <w:i/>
          <w:sz w:val="28"/>
          <w:szCs w:val="28"/>
          <w:lang w:eastAsia="ru-RU"/>
        </w:rPr>
        <w:t>,</w:t>
      </w:r>
    </w:p>
    <w:p w:rsidR="00F97452" w:rsidRPr="006D0D15" w:rsidRDefault="00F97452" w:rsidP="00F97452">
      <w:pPr>
        <w:pStyle w:val="a3"/>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где:</w:t>
      </w:r>
    </w:p>
    <w:p w:rsidR="00F97452" w:rsidRPr="006D0D15" w:rsidRDefault="00F97452" w:rsidP="00F97452">
      <w:pPr>
        <w:pStyle w:val="ConsPlusNormal"/>
        <w:ind w:firstLine="567"/>
        <w:jc w:val="both"/>
        <w:rPr>
          <w:rFonts w:ascii="Times New Roman" w:hAnsi="Times New Roman" w:cs="Times New Roman"/>
          <w:sz w:val="28"/>
          <w:szCs w:val="28"/>
        </w:rPr>
      </w:pPr>
      <w:proofErr w:type="spellStart"/>
      <w:r w:rsidRPr="006D0D15">
        <w:rPr>
          <w:rFonts w:ascii="Times New Roman" w:hAnsi="Times New Roman" w:cs="Times New Roman"/>
          <w:sz w:val="28"/>
          <w:szCs w:val="28"/>
        </w:rPr>
        <w:t>Q</w:t>
      </w:r>
      <w:r w:rsidRPr="006D0D15">
        <w:rPr>
          <w:rFonts w:ascii="Times New Roman" w:hAnsi="Times New Roman" w:cs="Times New Roman"/>
          <w:sz w:val="28"/>
          <w:szCs w:val="28"/>
          <w:vertAlign w:val="subscript"/>
        </w:rPr>
        <w:t>зп</w:t>
      </w:r>
      <w:proofErr w:type="spellEnd"/>
      <w:r w:rsidRPr="006D0D15">
        <w:rPr>
          <w:rFonts w:ascii="Times New Roman" w:hAnsi="Times New Roman" w:cs="Times New Roman"/>
          <w:sz w:val="28"/>
          <w:szCs w:val="28"/>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период;</w:t>
      </w:r>
    </w:p>
    <w:p w:rsidR="00F97452" w:rsidRPr="006D0D15" w:rsidRDefault="00F97452" w:rsidP="00F97452">
      <w:pPr>
        <w:pStyle w:val="a3"/>
        <w:ind w:firstLine="567"/>
        <w:jc w:val="both"/>
        <w:rPr>
          <w:rFonts w:ascii="Times New Roman" w:eastAsia="Times New Roman" w:hAnsi="Times New Roman"/>
          <w:sz w:val="28"/>
          <w:szCs w:val="28"/>
          <w:lang w:eastAsia="ru-RU"/>
        </w:rPr>
      </w:pPr>
      <w:proofErr w:type="spellStart"/>
      <w:r w:rsidRPr="006D0D15">
        <w:rPr>
          <w:rFonts w:ascii="Times New Roman" w:eastAsia="Times New Roman" w:hAnsi="Times New Roman"/>
          <w:sz w:val="28"/>
          <w:szCs w:val="28"/>
          <w:lang w:eastAsia="ru-RU"/>
        </w:rPr>
        <w:t>Q</w:t>
      </w:r>
      <w:r w:rsidRPr="006D0D15">
        <w:rPr>
          <w:rFonts w:ascii="Times New Roman" w:eastAsia="Times New Roman" w:hAnsi="Times New Roman"/>
          <w:sz w:val="28"/>
          <w:szCs w:val="28"/>
          <w:vertAlign w:val="subscript"/>
          <w:lang w:eastAsia="ru-RU"/>
        </w:rPr>
        <w:t>гар</w:t>
      </w:r>
      <w:proofErr w:type="spellEnd"/>
      <w:r w:rsidRPr="006D0D15">
        <w:rPr>
          <w:rFonts w:ascii="Times New Roman" w:eastAsia="Times New Roman" w:hAnsi="Times New Roman"/>
          <w:sz w:val="28"/>
          <w:szCs w:val="28"/>
          <w:lang w:eastAsia="ru-RU"/>
        </w:rPr>
        <w:t xml:space="preserve"> – гарантированный фонд оплаты труда (сумма заработной платы работников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F97452" w:rsidRPr="006D0D15" w:rsidRDefault="00F97452" w:rsidP="00F97452">
      <w:pPr>
        <w:pStyle w:val="a3"/>
        <w:ind w:firstLine="567"/>
        <w:jc w:val="both"/>
        <w:rPr>
          <w:rFonts w:ascii="Times New Roman" w:eastAsia="Times New Roman" w:hAnsi="Times New Roman"/>
          <w:sz w:val="28"/>
          <w:szCs w:val="28"/>
          <w:lang w:eastAsia="ru-RU"/>
        </w:rPr>
      </w:pPr>
      <w:proofErr w:type="spellStart"/>
      <w:r w:rsidRPr="006D0D15">
        <w:rPr>
          <w:rFonts w:ascii="Times New Roman" w:eastAsia="Times New Roman" w:hAnsi="Times New Roman"/>
          <w:sz w:val="28"/>
          <w:szCs w:val="28"/>
          <w:lang w:eastAsia="ru-RU"/>
        </w:rPr>
        <w:t>Q</w:t>
      </w:r>
      <w:r w:rsidRPr="006D0D15">
        <w:rPr>
          <w:rFonts w:ascii="Times New Roman" w:eastAsia="Times New Roman" w:hAnsi="Times New Roman"/>
          <w:sz w:val="28"/>
          <w:szCs w:val="28"/>
          <w:vertAlign w:val="subscript"/>
          <w:lang w:eastAsia="ru-RU"/>
        </w:rPr>
        <w:t>перс</w:t>
      </w:r>
      <w:proofErr w:type="spellEnd"/>
      <w:r w:rsidRPr="006D0D15">
        <w:rPr>
          <w:rFonts w:ascii="Times New Roman" w:eastAsia="Times New Roman" w:hAnsi="Times New Roman"/>
          <w:sz w:val="28"/>
          <w:szCs w:val="28"/>
          <w:lang w:eastAsia="ru-RU"/>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w:t>
      </w:r>
    </w:p>
    <w:p w:rsidR="00F97452" w:rsidRPr="006D0D15" w:rsidRDefault="00F97452" w:rsidP="00F97452">
      <w:pPr>
        <w:pStyle w:val="a3"/>
        <w:ind w:firstLine="567"/>
        <w:jc w:val="both"/>
        <w:rPr>
          <w:rFonts w:ascii="Times New Roman" w:eastAsia="Times New Roman" w:hAnsi="Times New Roman"/>
          <w:sz w:val="28"/>
          <w:szCs w:val="28"/>
          <w:lang w:eastAsia="ru-RU"/>
        </w:rPr>
      </w:pPr>
      <w:proofErr w:type="spellStart"/>
      <w:r w:rsidRPr="006D0D15">
        <w:rPr>
          <w:rFonts w:ascii="Times New Roman" w:eastAsia="Times New Roman" w:hAnsi="Times New Roman"/>
          <w:sz w:val="28"/>
          <w:szCs w:val="28"/>
          <w:lang w:eastAsia="ru-RU"/>
        </w:rPr>
        <w:t>Q</w:t>
      </w:r>
      <w:r w:rsidRPr="006D0D15">
        <w:rPr>
          <w:rFonts w:ascii="Times New Roman" w:eastAsia="Times New Roman" w:hAnsi="Times New Roman"/>
          <w:sz w:val="28"/>
          <w:szCs w:val="28"/>
          <w:vertAlign w:val="subscript"/>
          <w:lang w:eastAsia="ru-RU"/>
        </w:rPr>
        <w:t>отп</w:t>
      </w:r>
      <w:proofErr w:type="spellEnd"/>
      <w:r w:rsidRPr="006D0D15">
        <w:rPr>
          <w:rFonts w:ascii="Times New Roman" w:eastAsia="Times New Roman" w:hAnsi="Times New Roman"/>
          <w:sz w:val="28"/>
          <w:szCs w:val="28"/>
          <w:lang w:eastAsia="ru-RU"/>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период.</w:t>
      </w:r>
    </w:p>
    <w:p w:rsidR="00F97452" w:rsidRPr="006D0D15" w:rsidRDefault="00F97452" w:rsidP="00F97452">
      <w:pPr>
        <w:pStyle w:val="a3"/>
        <w:ind w:firstLine="567"/>
        <w:jc w:val="both"/>
        <w:rPr>
          <w:rFonts w:ascii="Times New Roman" w:eastAsia="Times New Roman" w:hAnsi="Times New Roman"/>
          <w:sz w:val="28"/>
          <w:szCs w:val="28"/>
          <w:lang w:eastAsia="ru-RU"/>
        </w:rPr>
      </w:pPr>
    </w:p>
    <w:p w:rsidR="00F97452" w:rsidRPr="006D0D15" w:rsidRDefault="00F97452" w:rsidP="00F97452">
      <w:pPr>
        <w:pStyle w:val="a3"/>
        <w:ind w:firstLine="567"/>
        <w:jc w:val="center"/>
        <w:rPr>
          <w:rFonts w:ascii="Times New Roman" w:eastAsia="Times New Roman" w:hAnsi="Times New Roman"/>
          <w:i/>
          <w:sz w:val="28"/>
          <w:szCs w:val="28"/>
          <w:vertAlign w:val="subscript"/>
        </w:rPr>
      </w:pP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отп</w:t>
      </w:r>
      <w:proofErr w:type="spellEnd"/>
      <w:r w:rsidRPr="006D0D15">
        <w:rPr>
          <w:rFonts w:ascii="Times New Roman" w:eastAsia="Times New Roman" w:hAnsi="Times New Roman"/>
          <w:i/>
          <w:sz w:val="28"/>
          <w:szCs w:val="28"/>
          <w:lang w:eastAsia="ru-RU"/>
        </w:rPr>
        <w:t xml:space="preserve">= </w:t>
      </w:r>
      <w:proofErr w:type="spellStart"/>
      <w:r w:rsidRPr="006D0D15">
        <w:rPr>
          <w:rFonts w:ascii="Times New Roman" w:eastAsia="Times New Roman" w:hAnsi="Times New Roman"/>
          <w:i/>
          <w:sz w:val="28"/>
          <w:szCs w:val="28"/>
          <w:lang w:eastAsia="ru-RU"/>
        </w:rPr>
        <w:t>Q</w:t>
      </w:r>
      <w:r w:rsidRPr="006D0D15">
        <w:rPr>
          <w:rFonts w:ascii="Times New Roman" w:eastAsia="Times New Roman" w:hAnsi="Times New Roman"/>
          <w:i/>
          <w:sz w:val="28"/>
          <w:szCs w:val="28"/>
          <w:vertAlign w:val="subscript"/>
          <w:lang w:eastAsia="ru-RU"/>
        </w:rPr>
        <w:t>зп</w:t>
      </w:r>
      <w:proofErr w:type="spellEnd"/>
      <w:r w:rsidRPr="006D0D15">
        <w:rPr>
          <w:rFonts w:ascii="Times New Roman" w:eastAsia="Times New Roman" w:hAnsi="Times New Roman"/>
          <w:i/>
          <w:sz w:val="28"/>
          <w:szCs w:val="28"/>
        </w:rPr>
        <w:t>*</w:t>
      </w:r>
      <w:r w:rsidRPr="006D0D15">
        <w:rPr>
          <w:rFonts w:ascii="Times New Roman" w:eastAsia="Times New Roman" w:hAnsi="Times New Roman"/>
          <w:i/>
          <w:sz w:val="28"/>
          <w:szCs w:val="28"/>
          <w:lang w:val="en-US"/>
        </w:rPr>
        <w:t>N</w:t>
      </w:r>
      <w:proofErr w:type="spellStart"/>
      <w:r w:rsidRPr="006D0D15">
        <w:rPr>
          <w:rFonts w:ascii="Times New Roman" w:eastAsia="Times New Roman" w:hAnsi="Times New Roman"/>
          <w:i/>
          <w:sz w:val="28"/>
          <w:szCs w:val="28"/>
          <w:vertAlign w:val="subscript"/>
        </w:rPr>
        <w:t>отп</w:t>
      </w:r>
      <w:proofErr w:type="spellEnd"/>
      <w:r w:rsidRPr="006D0D15">
        <w:rPr>
          <w:rFonts w:ascii="Times New Roman" w:eastAsia="Times New Roman" w:hAnsi="Times New Roman"/>
          <w:i/>
          <w:sz w:val="28"/>
          <w:szCs w:val="28"/>
        </w:rPr>
        <w:t>/</w:t>
      </w:r>
      <w:r w:rsidRPr="006D0D15">
        <w:rPr>
          <w:rFonts w:ascii="Times New Roman" w:eastAsia="Times New Roman" w:hAnsi="Times New Roman"/>
          <w:i/>
          <w:sz w:val="28"/>
          <w:szCs w:val="28"/>
          <w:lang w:val="en-US"/>
        </w:rPr>
        <w:t>N</w:t>
      </w:r>
      <w:r w:rsidRPr="006D0D15">
        <w:rPr>
          <w:rFonts w:ascii="Times New Roman" w:eastAsia="Times New Roman" w:hAnsi="Times New Roman"/>
          <w:i/>
          <w:sz w:val="28"/>
          <w:szCs w:val="28"/>
          <w:vertAlign w:val="subscript"/>
        </w:rPr>
        <w:t>год,</w:t>
      </w:r>
    </w:p>
    <w:p w:rsidR="00F97452" w:rsidRPr="006D0D15" w:rsidRDefault="00F97452" w:rsidP="00F97452">
      <w:pPr>
        <w:pStyle w:val="ConsPlusNonformat"/>
        <w:ind w:firstLine="567"/>
        <w:jc w:val="both"/>
        <w:rPr>
          <w:rFonts w:ascii="Times New Roman" w:hAnsi="Times New Roman" w:cs="Times New Roman"/>
          <w:sz w:val="28"/>
          <w:szCs w:val="28"/>
        </w:rPr>
      </w:pPr>
      <w:r w:rsidRPr="006D0D15">
        <w:rPr>
          <w:rFonts w:ascii="Times New Roman" w:hAnsi="Times New Roman" w:cs="Times New Roman"/>
          <w:sz w:val="28"/>
          <w:szCs w:val="28"/>
        </w:rPr>
        <w:t>где:</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lang w:val="en-US"/>
        </w:rPr>
        <w:lastRenderedPageBreak/>
        <w:t>N</w:t>
      </w:r>
      <w:proofErr w:type="spellStart"/>
      <w:r w:rsidRPr="006D0D15">
        <w:rPr>
          <w:rFonts w:ascii="Times New Roman" w:hAnsi="Times New Roman" w:cs="Times New Roman"/>
          <w:sz w:val="28"/>
          <w:szCs w:val="28"/>
          <w:vertAlign w:val="subscript"/>
        </w:rPr>
        <w:t>отп</w:t>
      </w:r>
      <w:proofErr w:type="spellEnd"/>
      <w:r w:rsidRPr="006D0D15">
        <w:rPr>
          <w:rFonts w:ascii="Times New Roman" w:hAnsi="Times New Roman" w:cs="Times New Roman"/>
          <w:sz w:val="28"/>
          <w:szCs w:val="28"/>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lang w:val="en-US"/>
        </w:rPr>
        <w:t>N</w:t>
      </w:r>
      <w:r w:rsidRPr="006D0D15">
        <w:rPr>
          <w:rFonts w:ascii="Times New Roman" w:hAnsi="Times New Roman" w:cs="Times New Roman"/>
          <w:sz w:val="28"/>
          <w:szCs w:val="28"/>
          <w:vertAlign w:val="subscript"/>
        </w:rPr>
        <w:t>год</w:t>
      </w:r>
      <w:r w:rsidRPr="006D0D15">
        <w:rPr>
          <w:rFonts w:ascii="Times New Roman" w:hAnsi="Times New Roman" w:cs="Times New Roman"/>
          <w:sz w:val="28"/>
          <w:szCs w:val="28"/>
        </w:rPr>
        <w:t xml:space="preserve"> - количество календарных дней в плановом периоде.</w:t>
      </w:r>
    </w:p>
    <w:p w:rsidR="00F97452" w:rsidRPr="006D0D15" w:rsidRDefault="00F97452" w:rsidP="00F97452">
      <w:pPr>
        <w:ind w:firstLine="567"/>
        <w:jc w:val="both"/>
        <w:rPr>
          <w:sz w:val="28"/>
          <w:szCs w:val="28"/>
        </w:rPr>
      </w:pPr>
      <w:r w:rsidRPr="006D0D15">
        <w:rPr>
          <w:sz w:val="28"/>
          <w:szCs w:val="28"/>
        </w:rPr>
        <w:t>Конкретный размер выплат за важность выполняемой работы, степень самостоятельности и ответственности при выполнении поставленных задач,</w:t>
      </w:r>
      <w:r w:rsidRPr="006D0D15">
        <w:rPr>
          <w:spacing w:val="-8"/>
          <w:sz w:val="28"/>
          <w:szCs w:val="28"/>
        </w:rPr>
        <w:t xml:space="preserve"> интенсивность и высокие результаты работы,</w:t>
      </w:r>
      <w:r w:rsidRPr="006D0D15">
        <w:rPr>
          <w:sz w:val="28"/>
          <w:szCs w:val="28"/>
        </w:rPr>
        <w:t xml:space="preserve"> за качество выполняемых работ устанавливается по решению руководителя учреждения персонально в отношении каждого работника на основании протокола комиссии по распределению стимулирующих выплат, действующей в соответствии с положением о комиссии по распределению стимулирующих выплат. Положение о комиссии, а также ее состав утверждаются приказом руководителя учреждения. </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В состав комиссии включаются представители первичной профсоюзной организации (при ее наличии) и трудового коллектива учреждения.</w:t>
      </w:r>
    </w:p>
    <w:p w:rsidR="00F97452" w:rsidRPr="006D0D15" w:rsidRDefault="00F97452" w:rsidP="00F97452">
      <w:pPr>
        <w:autoSpaceDE w:val="0"/>
        <w:autoSpaceDN w:val="0"/>
        <w:adjustRightInd w:val="0"/>
        <w:ind w:firstLine="567"/>
        <w:jc w:val="both"/>
        <w:rPr>
          <w:sz w:val="28"/>
          <w:szCs w:val="28"/>
        </w:rPr>
      </w:pPr>
      <w:r w:rsidRPr="006D0D15">
        <w:rPr>
          <w:sz w:val="28"/>
          <w:szCs w:val="28"/>
        </w:rPr>
        <w:t>4.3. Персональные выплаты к окладу (должностному окладу), ставке заработной платы устанавливаются:</w:t>
      </w:r>
    </w:p>
    <w:p w:rsidR="00F97452" w:rsidRPr="006D0D15" w:rsidRDefault="00F97452" w:rsidP="0015316C">
      <w:pPr>
        <w:autoSpaceDE w:val="0"/>
        <w:autoSpaceDN w:val="0"/>
        <w:adjustRightInd w:val="0"/>
        <w:ind w:firstLine="567"/>
        <w:jc w:val="both"/>
        <w:rPr>
          <w:sz w:val="28"/>
          <w:szCs w:val="28"/>
        </w:rPr>
      </w:pPr>
      <w:r w:rsidRPr="006D0D15">
        <w:rPr>
          <w:sz w:val="28"/>
          <w:szCs w:val="28"/>
        </w:rPr>
        <w:t xml:space="preserve">4.3.1. За опыт </w:t>
      </w:r>
      <w:proofErr w:type="spellStart"/>
      <w:r w:rsidRPr="006D0D15">
        <w:rPr>
          <w:sz w:val="28"/>
          <w:szCs w:val="28"/>
        </w:rPr>
        <w:t>работы</w:t>
      </w:r>
      <w:r w:rsidR="00550016" w:rsidRPr="006D0D15">
        <w:rPr>
          <w:sz w:val="28"/>
          <w:szCs w:val="28"/>
        </w:rPr>
        <w:t>работникам</w:t>
      </w:r>
      <w:proofErr w:type="spellEnd"/>
      <w:r w:rsidR="00550016" w:rsidRPr="006D0D15">
        <w:rPr>
          <w:sz w:val="28"/>
          <w:szCs w:val="28"/>
        </w:rPr>
        <w:t xml:space="preserve"> учреждения </w:t>
      </w:r>
      <w:r w:rsidRPr="006D0D15">
        <w:rPr>
          <w:sz w:val="28"/>
          <w:szCs w:val="28"/>
        </w:rPr>
        <w:t>при наличии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в следующих размерах (в процентах от оклада (должностного оклада), ставки заработной платы) по одному из следующих критериев, имеющему большее значение:</w:t>
      </w:r>
    </w:p>
    <w:p w:rsidR="00F97452" w:rsidRPr="006D0D15" w:rsidRDefault="00F97452" w:rsidP="00F97452">
      <w:pPr>
        <w:autoSpaceDE w:val="0"/>
        <w:autoSpaceDN w:val="0"/>
        <w:adjustRightInd w:val="0"/>
        <w:ind w:firstLine="567"/>
        <w:jc w:val="both"/>
        <w:rPr>
          <w:sz w:val="28"/>
          <w:szCs w:val="28"/>
        </w:rPr>
      </w:pPr>
      <w:r w:rsidRPr="006D0D15">
        <w:rPr>
          <w:sz w:val="28"/>
          <w:szCs w:val="28"/>
        </w:rPr>
        <w:t>- 10 % при наличии ведомственного нагрудного знака (значка);</w:t>
      </w:r>
    </w:p>
    <w:p w:rsidR="00F97452" w:rsidRPr="006D0D15" w:rsidRDefault="00F97452" w:rsidP="00F97452">
      <w:pPr>
        <w:autoSpaceDE w:val="0"/>
        <w:autoSpaceDN w:val="0"/>
        <w:adjustRightInd w:val="0"/>
        <w:ind w:firstLine="567"/>
        <w:jc w:val="both"/>
        <w:rPr>
          <w:sz w:val="28"/>
          <w:szCs w:val="28"/>
        </w:rPr>
      </w:pPr>
      <w:r w:rsidRPr="006D0D15">
        <w:rPr>
          <w:sz w:val="28"/>
          <w:szCs w:val="28"/>
        </w:rPr>
        <w:t>- 25 % при наличии ученой степени кандидата наук (с даты принятия решения ВАК России о выдаче диплома) или почетного звания «заслуженный»;</w:t>
      </w:r>
    </w:p>
    <w:p w:rsidR="00F97452" w:rsidRPr="006D0D15" w:rsidRDefault="00F97452" w:rsidP="00F97452">
      <w:pPr>
        <w:tabs>
          <w:tab w:val="left" w:pos="851"/>
        </w:tabs>
        <w:autoSpaceDE w:val="0"/>
        <w:autoSpaceDN w:val="0"/>
        <w:adjustRightInd w:val="0"/>
        <w:ind w:firstLine="567"/>
        <w:jc w:val="both"/>
        <w:rPr>
          <w:sz w:val="28"/>
          <w:szCs w:val="28"/>
        </w:rPr>
      </w:pPr>
      <w:r w:rsidRPr="006D0D15">
        <w:rPr>
          <w:sz w:val="28"/>
          <w:szCs w:val="28"/>
        </w:rPr>
        <w:t>- 35% при наличии ученой степени доктора наук (с даты принятия решения ВАК России о выдаче диплома) или почетного звания «народный».</w:t>
      </w:r>
    </w:p>
    <w:p w:rsidR="00F97452" w:rsidRPr="006D0D15" w:rsidRDefault="00F97452" w:rsidP="00F97452">
      <w:pPr>
        <w:autoSpaceDE w:val="0"/>
        <w:autoSpaceDN w:val="0"/>
        <w:adjustRightInd w:val="0"/>
        <w:ind w:firstLine="567"/>
        <w:jc w:val="both"/>
        <w:rPr>
          <w:sz w:val="28"/>
          <w:szCs w:val="28"/>
        </w:rPr>
      </w:pPr>
      <w:r w:rsidRPr="006D0D15">
        <w:rPr>
          <w:bCs/>
          <w:sz w:val="28"/>
          <w:szCs w:val="28"/>
        </w:rPr>
        <w:t xml:space="preserve">4.3.2. </w:t>
      </w:r>
      <w:r w:rsidRPr="006D0D15">
        <w:rPr>
          <w:sz w:val="28"/>
          <w:szCs w:val="28"/>
        </w:rPr>
        <w:t>Работникам учреждений осуществляется персональная выплата за сложность, напряженность и особый режим работы в размере до 100% от оклада (должностного оклада), ставки заработной платы</w:t>
      </w:r>
      <w:r w:rsidR="00DF2101">
        <w:rPr>
          <w:sz w:val="28"/>
          <w:szCs w:val="28"/>
        </w:rPr>
        <w:t xml:space="preserve">, в том </w:t>
      </w:r>
      <w:r w:rsidR="00DF2101" w:rsidRPr="00DF2101">
        <w:rPr>
          <w:sz w:val="28"/>
          <w:szCs w:val="28"/>
        </w:rPr>
        <w:t xml:space="preserve">числе </w:t>
      </w:r>
      <w:r w:rsidR="0015316C" w:rsidRPr="00DF2101">
        <w:rPr>
          <w:sz w:val="28"/>
          <w:szCs w:val="28"/>
          <w:lang w:val="en-US"/>
        </w:rPr>
        <w:t>c</w:t>
      </w:r>
      <w:r w:rsidR="0015316C" w:rsidRPr="00DF2101">
        <w:rPr>
          <w:sz w:val="28"/>
          <w:szCs w:val="28"/>
        </w:rPr>
        <w:t xml:space="preserve"> учетом учебной нагрузки.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Размер выплаты, условия и период, на который она устанавливается, определяются конкретному работнику руководителем учреждения и оговариваются в дополнительном соглашении к трудовому договору, при исполнении работником своих функциональных обязанностей в условиях, существенно отличающихся от нормальных (особый режим, тяжесть, сложность, повышенные требования к качеству работ).</w:t>
      </w:r>
    </w:p>
    <w:p w:rsidR="00F97452" w:rsidRPr="006D0D15" w:rsidRDefault="00F97452" w:rsidP="00F97452">
      <w:pPr>
        <w:pStyle w:val="ConsPlusNormal"/>
        <w:ind w:firstLine="540"/>
        <w:jc w:val="both"/>
        <w:rPr>
          <w:rFonts w:ascii="Times New Roman" w:hAnsi="Times New Roman" w:cs="Times New Roman"/>
          <w:sz w:val="28"/>
          <w:szCs w:val="28"/>
        </w:rPr>
      </w:pPr>
      <w:r w:rsidRPr="006D0D15">
        <w:rPr>
          <w:rFonts w:ascii="Times New Roman" w:hAnsi="Times New Roman" w:cs="Times New Roman"/>
          <w:sz w:val="28"/>
          <w:szCs w:val="28"/>
        </w:rPr>
        <w:t>Размер выплаты подлежит пересмотру в случае осуществления индексации заработной платы.</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4.3.3. В целях повышения уровня оплаты труда молодым специалистам, впервые окончившим одно из учреждений высшего или среднего </w:t>
      </w:r>
      <w:r w:rsidRPr="006D0D15">
        <w:rPr>
          <w:rFonts w:ascii="Times New Roman" w:hAnsi="Times New Roman" w:cs="Times New Roman"/>
          <w:sz w:val="28"/>
          <w:szCs w:val="28"/>
        </w:rPr>
        <w:lastRenderedPageBreak/>
        <w:t>профессионального образования и заключившим в течение трех лет после окончания учебного заведения трудовые договоры с учреждением, либо продолжающим работу в учреждении осуществляется ежемесячная выплата в размере 50 процентов от оклада (должностного оклада), ставки заработной платы пропорционально отработанному времени, без учета иных доплат и надбавок.</w:t>
      </w:r>
    </w:p>
    <w:p w:rsidR="00F97452" w:rsidRPr="006D0D15" w:rsidRDefault="00F97452" w:rsidP="00F97452">
      <w:pPr>
        <w:autoSpaceDE w:val="0"/>
        <w:autoSpaceDN w:val="0"/>
        <w:adjustRightInd w:val="0"/>
        <w:ind w:firstLine="567"/>
        <w:jc w:val="both"/>
        <w:rPr>
          <w:sz w:val="28"/>
          <w:szCs w:val="28"/>
        </w:rPr>
      </w:pPr>
      <w:r w:rsidRPr="006D0D15">
        <w:rPr>
          <w:sz w:val="28"/>
          <w:szCs w:val="28"/>
        </w:rPr>
        <w:t>Данная персональная выплата устанавливается сроком на пять лет с момента окончания учреждения высшего или среднего профессионального образования.</w:t>
      </w:r>
    </w:p>
    <w:p w:rsidR="00F97452" w:rsidRPr="006D0D15" w:rsidRDefault="00F97452" w:rsidP="00F97452">
      <w:pPr>
        <w:pStyle w:val="ConsPlusNormal"/>
        <w:ind w:firstLine="540"/>
        <w:jc w:val="both"/>
        <w:rPr>
          <w:rFonts w:ascii="Times New Roman" w:hAnsi="Times New Roman" w:cs="Times New Roman"/>
          <w:sz w:val="28"/>
          <w:szCs w:val="28"/>
        </w:rPr>
      </w:pPr>
      <w:r w:rsidRPr="006D0D15">
        <w:rPr>
          <w:rFonts w:ascii="Times New Roman" w:hAnsi="Times New Roman" w:cs="Times New Roman"/>
          <w:sz w:val="28"/>
          <w:szCs w:val="28"/>
        </w:rPr>
        <w:t>Указанная выплата предоставляется специалисту один раз за весь период его трудовой деятельности.</w:t>
      </w:r>
    </w:p>
    <w:p w:rsidR="00F97452" w:rsidRPr="006D0D15" w:rsidRDefault="00F97452" w:rsidP="00F97452">
      <w:pPr>
        <w:autoSpaceDE w:val="0"/>
        <w:autoSpaceDN w:val="0"/>
        <w:adjustRightInd w:val="0"/>
        <w:ind w:firstLine="567"/>
        <w:jc w:val="both"/>
        <w:rPr>
          <w:color w:val="000000"/>
          <w:sz w:val="28"/>
          <w:szCs w:val="28"/>
        </w:rPr>
      </w:pPr>
      <w:r w:rsidRPr="006D0D15">
        <w:rPr>
          <w:color w:val="000000"/>
          <w:sz w:val="28"/>
          <w:szCs w:val="28"/>
        </w:rPr>
        <w:t xml:space="preserve">4.3.4. 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w:t>
      </w:r>
      <w:r w:rsidRPr="006D0D15">
        <w:rPr>
          <w:color w:val="000000"/>
          <w:sz w:val="28"/>
          <w:szCs w:val="28"/>
        </w:rPr>
        <w:br/>
        <w:t xml:space="preserve">и выполненной норме труда (трудовых обязанностей) ниже размера заработной платы, установленной Решением Назаровского городского Совета депутатов № 14-101 от 26.06.2013 «Об утверждении Положения о новых системах оплаты труда работников муниципальных бюджетных и казенных учреждений г. Назарово» </w:t>
      </w:r>
    </w:p>
    <w:p w:rsidR="00F97452" w:rsidRPr="006D0D15" w:rsidRDefault="00F97452" w:rsidP="00F97452">
      <w:pPr>
        <w:autoSpaceDE w:val="0"/>
        <w:autoSpaceDN w:val="0"/>
        <w:adjustRightInd w:val="0"/>
        <w:ind w:firstLine="567"/>
        <w:jc w:val="both"/>
        <w:rPr>
          <w:color w:val="000000"/>
          <w:sz w:val="28"/>
          <w:szCs w:val="28"/>
        </w:rPr>
      </w:pPr>
      <w:r w:rsidRPr="006D0D15">
        <w:rPr>
          <w:color w:val="000000"/>
          <w:sz w:val="28"/>
          <w:szCs w:val="28"/>
        </w:rPr>
        <w:t>Региональная выплата определяется как разница между размером заработной платы, установленным для расчета региональной выплаты,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F97452" w:rsidRPr="006D0D15" w:rsidRDefault="00F97452" w:rsidP="00F97452">
      <w:pPr>
        <w:autoSpaceDE w:val="0"/>
        <w:autoSpaceDN w:val="0"/>
        <w:adjustRightInd w:val="0"/>
        <w:ind w:firstLine="540"/>
        <w:jc w:val="both"/>
        <w:rPr>
          <w:color w:val="000000"/>
          <w:sz w:val="28"/>
          <w:szCs w:val="28"/>
        </w:rPr>
      </w:pPr>
      <w:r w:rsidRPr="006D0D15">
        <w:rPr>
          <w:color w:val="000000"/>
          <w:sz w:val="28"/>
          <w:szCs w:val="28"/>
        </w:rPr>
        <w:t>Работникам учреждений,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F97452" w:rsidRPr="006D0D15" w:rsidRDefault="00F97452" w:rsidP="00F97452">
      <w:pPr>
        <w:autoSpaceDE w:val="0"/>
        <w:autoSpaceDN w:val="0"/>
        <w:adjustRightInd w:val="0"/>
        <w:ind w:firstLine="540"/>
        <w:jc w:val="both"/>
        <w:rPr>
          <w:color w:val="000000"/>
          <w:sz w:val="28"/>
          <w:szCs w:val="28"/>
        </w:rPr>
      </w:pPr>
      <w:r w:rsidRPr="006D0D15">
        <w:rPr>
          <w:color w:val="000000"/>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F97452" w:rsidRPr="006D0D15" w:rsidRDefault="00F97452" w:rsidP="00F97452">
      <w:pPr>
        <w:autoSpaceDE w:val="0"/>
        <w:autoSpaceDN w:val="0"/>
        <w:adjustRightInd w:val="0"/>
        <w:ind w:firstLine="540"/>
        <w:jc w:val="both"/>
        <w:rPr>
          <w:color w:val="000000"/>
          <w:sz w:val="28"/>
          <w:szCs w:val="28"/>
        </w:rPr>
      </w:pPr>
      <w:r w:rsidRPr="006D0D15">
        <w:rPr>
          <w:color w:val="000000"/>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4.3.5.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w:t>
      </w:r>
      <w:r w:rsidRPr="006D0D15">
        <w:rPr>
          <w:rFonts w:ascii="Times New Roman" w:hAnsi="Times New Roman" w:cs="Times New Roman"/>
          <w:sz w:val="28"/>
          <w:szCs w:val="28"/>
        </w:rPr>
        <w:lastRenderedPageBreak/>
        <w:t>учреждений, месячная заработная плата которых при полностью отработанной норме рабочего времени и выполненной норме труда (трудовых обязанностей)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F97452" w:rsidRPr="006D0D15" w:rsidRDefault="00F97452" w:rsidP="00887FA0">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Работникам учреждений, месячная заработная плата которых </w:t>
      </w:r>
      <w:r w:rsidRPr="006D0D15">
        <w:rPr>
          <w:rFonts w:ascii="Times New Roman" w:hAnsi="Times New Roman" w:cs="Times New Roman"/>
          <w:sz w:val="28"/>
          <w:szCs w:val="28"/>
        </w:rPr>
        <w:br/>
        <w:t xml:space="preserve">по основному месту работы при не полностью отработанной норме </w:t>
      </w:r>
      <w:proofErr w:type="spellStart"/>
      <w:r w:rsidRPr="006D0D15">
        <w:rPr>
          <w:rFonts w:ascii="Times New Roman" w:hAnsi="Times New Roman" w:cs="Times New Roman"/>
          <w:sz w:val="28"/>
          <w:szCs w:val="28"/>
        </w:rPr>
        <w:t>рабочеговремени</w:t>
      </w:r>
      <w:proofErr w:type="spellEnd"/>
      <w:r w:rsidRPr="006D0D15">
        <w:rPr>
          <w:rFonts w:ascii="Times New Roman" w:hAnsi="Times New Roman" w:cs="Times New Roman"/>
          <w:sz w:val="28"/>
          <w:szCs w:val="28"/>
        </w:rPr>
        <w:t xml:space="preserve">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F97452" w:rsidRPr="006D0D15" w:rsidRDefault="00F97452" w:rsidP="00F97452">
      <w:pPr>
        <w:tabs>
          <w:tab w:val="left" w:pos="851"/>
        </w:tabs>
        <w:autoSpaceDE w:val="0"/>
        <w:autoSpaceDN w:val="0"/>
        <w:adjustRightInd w:val="0"/>
        <w:ind w:right="4" w:firstLine="567"/>
        <w:jc w:val="both"/>
        <w:rPr>
          <w:color w:val="000000"/>
          <w:sz w:val="28"/>
          <w:szCs w:val="28"/>
        </w:rPr>
      </w:pPr>
      <w:r w:rsidRPr="006D0D15">
        <w:rPr>
          <w:color w:val="000000"/>
          <w:sz w:val="28"/>
          <w:szCs w:val="28"/>
        </w:rPr>
        <w:t xml:space="preserve">4.4. При определении размера персональных выплат, указанных в </w:t>
      </w:r>
      <w:proofErr w:type="spellStart"/>
      <w:r w:rsidRPr="006D0D15">
        <w:rPr>
          <w:color w:val="000000"/>
          <w:sz w:val="28"/>
          <w:szCs w:val="28"/>
        </w:rPr>
        <w:t>пп</w:t>
      </w:r>
      <w:proofErr w:type="spellEnd"/>
      <w:r w:rsidRPr="006D0D15">
        <w:rPr>
          <w:color w:val="000000"/>
          <w:sz w:val="28"/>
          <w:szCs w:val="28"/>
        </w:rPr>
        <w:t>. 4.3.4, 4.3.5 не учитываются в составе зарплаты компенсационные выплаты за</w:t>
      </w:r>
      <w:r w:rsidRPr="006D0D15">
        <w:rPr>
          <w:sz w:val="28"/>
          <w:szCs w:val="28"/>
        </w:rPr>
        <w:t xml:space="preserve"> работу с вредными и (или) опасными условиями труда, выплаты </w:t>
      </w:r>
      <w:proofErr w:type="gramStart"/>
      <w:r w:rsidRPr="006D0D15">
        <w:rPr>
          <w:sz w:val="28"/>
          <w:szCs w:val="28"/>
        </w:rPr>
        <w:t>з</w:t>
      </w:r>
      <w:r w:rsidRPr="006D0D15">
        <w:rPr>
          <w:color w:val="000000"/>
          <w:sz w:val="28"/>
          <w:szCs w:val="28"/>
        </w:rPr>
        <w:t>а условия</w:t>
      </w:r>
      <w:proofErr w:type="gramEnd"/>
      <w:r w:rsidRPr="006D0D15">
        <w:rPr>
          <w:color w:val="000000"/>
          <w:sz w:val="28"/>
          <w:szCs w:val="28"/>
        </w:rPr>
        <w:t xml:space="preserve"> отклоняющиеся от нормальных (совмещение, сверхурочную работу, работу в ночное время, в выходные и праздничные дни и другие условия отклоняющиеся от нормальных), материальная помощь.</w:t>
      </w:r>
    </w:p>
    <w:p w:rsidR="00F97452" w:rsidRPr="006D0D15" w:rsidRDefault="00F97452" w:rsidP="00F97452">
      <w:pPr>
        <w:autoSpaceDE w:val="0"/>
        <w:autoSpaceDN w:val="0"/>
        <w:adjustRightInd w:val="0"/>
        <w:ind w:firstLine="567"/>
        <w:jc w:val="both"/>
        <w:rPr>
          <w:sz w:val="28"/>
          <w:szCs w:val="28"/>
        </w:rPr>
      </w:pPr>
      <w:r w:rsidRPr="006D0D15">
        <w:rPr>
          <w:sz w:val="28"/>
          <w:szCs w:val="28"/>
        </w:rPr>
        <w:t>4.5. Выплаты по итогам работы осуществляются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F97452" w:rsidRPr="006D0D15" w:rsidRDefault="00F97452" w:rsidP="00F97452">
      <w:pPr>
        <w:ind w:firstLine="567"/>
        <w:jc w:val="both"/>
        <w:rPr>
          <w:sz w:val="28"/>
          <w:szCs w:val="28"/>
        </w:rPr>
      </w:pPr>
      <w:r w:rsidRPr="006D0D15">
        <w:rPr>
          <w:bCs/>
          <w:sz w:val="28"/>
          <w:szCs w:val="28"/>
        </w:rPr>
        <w:t>4.5.1. Выплаты по итогам работы за период (за месяц, квартал, год)</w:t>
      </w:r>
      <w:r w:rsidRPr="006D0D15">
        <w:rPr>
          <w:sz w:val="28"/>
          <w:szCs w:val="28"/>
        </w:rPr>
        <w:t xml:space="preserve"> выплачиваются с целью поощрения работников за общие результаты труда по итогам работы. </w:t>
      </w:r>
    </w:p>
    <w:p w:rsidR="00F97452" w:rsidRPr="006D0D15" w:rsidRDefault="00F97452" w:rsidP="00F97452">
      <w:pPr>
        <w:ind w:firstLine="567"/>
        <w:jc w:val="both"/>
        <w:rPr>
          <w:sz w:val="28"/>
          <w:szCs w:val="28"/>
        </w:rPr>
      </w:pPr>
      <w:r w:rsidRPr="006D0D15">
        <w:rPr>
          <w:sz w:val="28"/>
          <w:szCs w:val="28"/>
        </w:rPr>
        <w:t>При осуществлении выплат по итогам работы учитывается выполнение следующих критериев:</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успешное и добросовестное исполнение своих должностных обязанностей в соответствующем периоде;</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инициатива, творчество и применение в работе современных форм и методов организации труда;</w:t>
      </w:r>
    </w:p>
    <w:p w:rsidR="00F97452" w:rsidRPr="006D0D15" w:rsidRDefault="00F97452" w:rsidP="00F97452">
      <w:pPr>
        <w:numPr>
          <w:ilvl w:val="0"/>
          <w:numId w:val="27"/>
        </w:numPr>
        <w:tabs>
          <w:tab w:val="left" w:pos="426"/>
          <w:tab w:val="left" w:pos="993"/>
        </w:tabs>
        <w:autoSpaceDE w:val="0"/>
        <w:autoSpaceDN w:val="0"/>
        <w:adjustRightInd w:val="0"/>
        <w:ind w:left="0" w:firstLine="567"/>
        <w:jc w:val="both"/>
        <w:rPr>
          <w:sz w:val="28"/>
          <w:szCs w:val="28"/>
        </w:rPr>
      </w:pPr>
      <w:r w:rsidRPr="006D0D15">
        <w:rPr>
          <w:sz w:val="28"/>
          <w:szCs w:val="28"/>
        </w:rPr>
        <w:t>качество подготовки и проведения мероприятий, связанных с уставной деятельностью учреждения;</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качество подготовки и своевременность сдачи отчетности;</w:t>
      </w:r>
    </w:p>
    <w:p w:rsidR="00F97452" w:rsidRPr="006D0D15" w:rsidRDefault="00F97452" w:rsidP="00F97452">
      <w:pPr>
        <w:pStyle w:val="ConsPlusNormal"/>
        <w:numPr>
          <w:ilvl w:val="0"/>
          <w:numId w:val="27"/>
        </w:numPr>
        <w:tabs>
          <w:tab w:val="left" w:pos="426"/>
          <w:tab w:val="left" w:pos="993"/>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выполнение заданий, связанных с обеспечением безаварийной, </w:t>
      </w:r>
      <w:r w:rsidRPr="006D0D15">
        <w:rPr>
          <w:rFonts w:ascii="Times New Roman" w:hAnsi="Times New Roman" w:cs="Times New Roman"/>
          <w:sz w:val="28"/>
          <w:szCs w:val="28"/>
        </w:rPr>
        <w:lastRenderedPageBreak/>
        <w:t>безотказной и бесперебойной работы инженерных и хозяйственно-эксплуатационных систем жизнеобеспечения учреждения;</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непосредственное участие работника в выполнении важных работ, мероприятий.</w:t>
      </w:r>
    </w:p>
    <w:p w:rsidR="00F97452" w:rsidRPr="006D0D15" w:rsidRDefault="00F97452" w:rsidP="00F97452">
      <w:pPr>
        <w:ind w:firstLine="567"/>
        <w:jc w:val="both"/>
        <w:rPr>
          <w:sz w:val="28"/>
          <w:szCs w:val="28"/>
        </w:rPr>
      </w:pPr>
      <w:r w:rsidRPr="006D0D15">
        <w:rPr>
          <w:bCs/>
          <w:sz w:val="28"/>
          <w:szCs w:val="28"/>
        </w:rPr>
        <w:t xml:space="preserve">4.5.2. </w:t>
      </w:r>
      <w:bookmarkStart w:id="5" w:name="_Hlk83112295"/>
      <w:r w:rsidRPr="006D0D15">
        <w:rPr>
          <w:bCs/>
          <w:sz w:val="28"/>
          <w:szCs w:val="28"/>
        </w:rPr>
        <w:t xml:space="preserve">Выплаты </w:t>
      </w:r>
      <w:r w:rsidRPr="006D0D15">
        <w:rPr>
          <w:sz w:val="28"/>
          <w:szCs w:val="28"/>
        </w:rPr>
        <w:t xml:space="preserve">по итогам работы за месяц устанавливаются в размере до </w:t>
      </w:r>
      <w:r w:rsidR="00D45137" w:rsidRPr="006D0D15">
        <w:rPr>
          <w:sz w:val="28"/>
          <w:szCs w:val="28"/>
        </w:rPr>
        <w:t>30</w:t>
      </w:r>
      <w:r w:rsidRPr="006D0D15">
        <w:rPr>
          <w:sz w:val="28"/>
          <w:szCs w:val="28"/>
        </w:rPr>
        <w:t>0% от оклада (должностного оклада) по критери</w:t>
      </w:r>
      <w:r w:rsidR="00D45137" w:rsidRPr="006D0D15">
        <w:rPr>
          <w:sz w:val="28"/>
          <w:szCs w:val="28"/>
        </w:rPr>
        <w:t>ям</w:t>
      </w:r>
      <w:r w:rsidRPr="006D0D15">
        <w:rPr>
          <w:sz w:val="28"/>
          <w:szCs w:val="28"/>
        </w:rPr>
        <w:t>, указанн</w:t>
      </w:r>
      <w:r w:rsidR="00D45137" w:rsidRPr="006D0D15">
        <w:rPr>
          <w:sz w:val="28"/>
          <w:szCs w:val="28"/>
        </w:rPr>
        <w:t>ым</w:t>
      </w:r>
      <w:r w:rsidRPr="006D0D15">
        <w:rPr>
          <w:sz w:val="28"/>
          <w:szCs w:val="28"/>
        </w:rPr>
        <w:t xml:space="preserve"> в п.4.5.1, </w:t>
      </w:r>
      <w:r w:rsidRPr="006D0D15">
        <w:rPr>
          <w:bCs/>
          <w:sz w:val="28"/>
          <w:szCs w:val="28"/>
        </w:rPr>
        <w:t>по итогам работы за квартал</w:t>
      </w:r>
      <w:bookmarkEnd w:id="5"/>
      <w:r w:rsidRPr="006D0D15">
        <w:rPr>
          <w:bCs/>
          <w:sz w:val="28"/>
          <w:szCs w:val="28"/>
        </w:rPr>
        <w:t>, год предельным размером не ограничиваются и</w:t>
      </w:r>
      <w:r w:rsidRPr="006D0D15">
        <w:rPr>
          <w:sz w:val="28"/>
          <w:szCs w:val="28"/>
        </w:rPr>
        <w:t xml:space="preserve"> выплачиваются в пределах фонда оплаты труда. Конкретный размер выплат может определяться как в процентах к окладу (должностному окладу), ставки заработной платы работника, так и в абсолютном размере.</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При установлении размера выплаты по итогам работы для конкретного работника учреждения учитываются время, фактически отработанное работником в течение отчетного периода, и его личный вклад в результаты деятельности учреждения.</w:t>
      </w:r>
    </w:p>
    <w:p w:rsidR="00F97452" w:rsidRPr="006D0D15" w:rsidRDefault="00F97452" w:rsidP="00F97452">
      <w:pPr>
        <w:pStyle w:val="ConsPlusNormal"/>
        <w:ind w:firstLine="567"/>
        <w:jc w:val="both"/>
        <w:rPr>
          <w:rFonts w:ascii="Times New Roman" w:hAnsi="Times New Roman" w:cs="Times New Roman"/>
          <w:sz w:val="28"/>
          <w:szCs w:val="28"/>
        </w:rPr>
      </w:pPr>
      <w:bookmarkStart w:id="6" w:name="_Hlk29733299"/>
      <w:r w:rsidRPr="006D0D15">
        <w:rPr>
          <w:rFonts w:ascii="Times New Roman" w:hAnsi="Times New Roman" w:cs="Times New Roman"/>
          <w:sz w:val="28"/>
          <w:szCs w:val="28"/>
        </w:rPr>
        <w:t>4.6. Выплаты стимулирующего характера осуществляются по решению руководителя учреждения с учетом критериев оценки результативности и качества труда работника в пределах бюджетных ассигнований на оплату труда работников учреждения, а также средств, полученных от предпринимательской и иной приносящей доход деятельности и направленных учреждением в установленном порядке на оплату труда работников, и оформляются соответствующим приказом.</w:t>
      </w:r>
    </w:p>
    <w:bookmarkEnd w:id="6"/>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4.7. Объем средств на выплаты, за исключением персональных выплат и выплат по итогам работы, устанавливается в начале финансового года и может корректироваться ежемесячно или ежеквартально на месяц или квартал, следующий за месяцем или кварталом, в котором производилась оценка работы в баллах.</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 фонда оплаты труда, запланированный, но не направленный на выплаты стимулирующего характера работников в отчетном периоде, за который производилась оценка качества и результативности труда, направляется на эти же цели в текущем периоде или на осуществление выплат по итогам работы.</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4.8. Стимулирующие выплаты, указанные в пункте 4.1 (за исключением региональной выплаты) осуществляются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Указанные в пункте 4.1 выплаты учитываются при исчислении средней заработной платы работников в случае предоставления им установленных трудовым законодательством Российской Федерации гарантий.</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 xml:space="preserve">Выплаты, указанные в пункте 4.1 работникам учреждения, замещающим соответствующие должности по совместительству, осуществляются за </w:t>
      </w:r>
      <w:r w:rsidRPr="006D0D15">
        <w:rPr>
          <w:rFonts w:ascii="Times New Roman" w:hAnsi="Times New Roman" w:cs="Times New Roman"/>
          <w:sz w:val="28"/>
          <w:szCs w:val="28"/>
        </w:rPr>
        <w:lastRenderedPageBreak/>
        <w:t>фактически отработанное время и выполнение установленных функций.</w:t>
      </w:r>
    </w:p>
    <w:p w:rsidR="00F97452" w:rsidRPr="006D0D15" w:rsidRDefault="00F97452" w:rsidP="00F97452">
      <w:pPr>
        <w:pStyle w:val="ConsPlusNormal"/>
        <w:tabs>
          <w:tab w:val="left" w:pos="1134"/>
        </w:tabs>
        <w:ind w:firstLine="567"/>
        <w:jc w:val="both"/>
        <w:rPr>
          <w:rFonts w:ascii="Times New Roman" w:hAnsi="Times New Roman" w:cs="Times New Roman"/>
          <w:sz w:val="28"/>
          <w:szCs w:val="28"/>
        </w:rPr>
      </w:pPr>
      <w:r w:rsidRPr="006D0D15">
        <w:rPr>
          <w:rFonts w:ascii="Times New Roman" w:hAnsi="Times New Roman" w:cs="Times New Roman"/>
          <w:sz w:val="28"/>
          <w:szCs w:val="28"/>
        </w:rPr>
        <w:t>4.9. Выплаты стимулирующего характера предельным размером не ограничиваются.</w:t>
      </w:r>
    </w:p>
    <w:p w:rsidR="00F97452" w:rsidRPr="006D0D15" w:rsidRDefault="00F97452" w:rsidP="00F97452">
      <w:pPr>
        <w:ind w:right="4" w:firstLine="708"/>
        <w:jc w:val="both"/>
        <w:rPr>
          <w:sz w:val="28"/>
          <w:szCs w:val="28"/>
        </w:rPr>
      </w:pPr>
    </w:p>
    <w:p w:rsidR="00F97452" w:rsidRPr="006D0D15" w:rsidRDefault="00F97452" w:rsidP="00F97452">
      <w:pPr>
        <w:autoSpaceDE w:val="0"/>
        <w:autoSpaceDN w:val="0"/>
        <w:adjustRightInd w:val="0"/>
        <w:jc w:val="center"/>
        <w:rPr>
          <w:b/>
          <w:sz w:val="28"/>
          <w:szCs w:val="28"/>
        </w:rPr>
      </w:pPr>
      <w:r w:rsidRPr="006D0D15">
        <w:rPr>
          <w:b/>
          <w:sz w:val="28"/>
          <w:szCs w:val="28"/>
        </w:rPr>
        <w:t>5. Единовременная материальная помощь</w:t>
      </w:r>
    </w:p>
    <w:p w:rsidR="00F97452" w:rsidRPr="006D0D15" w:rsidRDefault="00F97452" w:rsidP="00F97452">
      <w:pPr>
        <w:pStyle w:val="12"/>
        <w:spacing w:before="240"/>
        <w:ind w:left="0" w:firstLine="567"/>
        <w:rPr>
          <w:sz w:val="28"/>
          <w:szCs w:val="28"/>
        </w:rPr>
      </w:pPr>
      <w:r w:rsidRPr="006D0D15">
        <w:rPr>
          <w:sz w:val="28"/>
          <w:szCs w:val="28"/>
        </w:rPr>
        <w:t>5.1. Работникам учреждения в пределах утвержденного фонда оплаты труда осуществляется выплата единовременной материальной помощи.</w:t>
      </w:r>
    </w:p>
    <w:p w:rsidR="00F97452" w:rsidRPr="006D0D15" w:rsidRDefault="00F97452" w:rsidP="00F97452">
      <w:pPr>
        <w:pStyle w:val="12"/>
        <w:ind w:left="0" w:firstLine="567"/>
        <w:rPr>
          <w:sz w:val="28"/>
          <w:szCs w:val="28"/>
        </w:rPr>
      </w:pPr>
      <w:r w:rsidRPr="006D0D15">
        <w:rPr>
          <w:sz w:val="28"/>
          <w:szCs w:val="28"/>
        </w:rPr>
        <w:t>5.2.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F97452" w:rsidRPr="006D0D15" w:rsidRDefault="00F97452" w:rsidP="00F97452">
      <w:pPr>
        <w:pStyle w:val="12"/>
        <w:ind w:left="0" w:firstLine="567"/>
        <w:rPr>
          <w:sz w:val="28"/>
          <w:szCs w:val="28"/>
        </w:rPr>
      </w:pPr>
      <w:r w:rsidRPr="006D0D15">
        <w:rPr>
          <w:sz w:val="28"/>
          <w:szCs w:val="28"/>
        </w:rPr>
        <w:t>5.3. Размер единовременной материальной помощи, предоставляемой работникам учреждения в соответствии с настоящим Положением, не может превышать трех тысяч рублей по каждому основанию, предусмотренному пунктом 5.2 настоящего раздела.</w:t>
      </w:r>
    </w:p>
    <w:p w:rsidR="00F97452" w:rsidRPr="006D0D15" w:rsidRDefault="00F97452" w:rsidP="00F97452">
      <w:pPr>
        <w:pStyle w:val="12"/>
        <w:ind w:left="0" w:firstLine="567"/>
        <w:rPr>
          <w:sz w:val="28"/>
          <w:szCs w:val="28"/>
        </w:rPr>
      </w:pPr>
      <w:r w:rsidRPr="006D0D15">
        <w:rPr>
          <w:sz w:val="28"/>
          <w:szCs w:val="28"/>
        </w:rPr>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rsidR="00F97452" w:rsidRPr="006D0D15" w:rsidRDefault="00F97452" w:rsidP="00F97452">
      <w:pPr>
        <w:pStyle w:val="12"/>
        <w:ind w:left="0" w:firstLine="567"/>
        <w:rPr>
          <w:sz w:val="28"/>
          <w:szCs w:val="28"/>
        </w:rPr>
      </w:pPr>
    </w:p>
    <w:p w:rsidR="00F97452" w:rsidRPr="006D0D15" w:rsidRDefault="00F97452" w:rsidP="00F97452">
      <w:pPr>
        <w:pStyle w:val="a3"/>
        <w:jc w:val="center"/>
        <w:rPr>
          <w:rFonts w:ascii="Times New Roman" w:hAnsi="Times New Roman"/>
          <w:b/>
          <w:color w:val="000000"/>
          <w:sz w:val="28"/>
          <w:szCs w:val="28"/>
        </w:rPr>
      </w:pPr>
      <w:r w:rsidRPr="006D0D15">
        <w:rPr>
          <w:rFonts w:ascii="Times New Roman" w:hAnsi="Times New Roman"/>
          <w:b/>
          <w:color w:val="000000"/>
          <w:sz w:val="28"/>
          <w:szCs w:val="28"/>
        </w:rPr>
        <w:t>6. Условия оплаты труда руководителей и их заместителей</w:t>
      </w:r>
    </w:p>
    <w:p w:rsidR="00F97452" w:rsidRPr="006D0D15" w:rsidRDefault="00F97452" w:rsidP="00F97452">
      <w:pPr>
        <w:pStyle w:val="a3"/>
        <w:spacing w:before="240"/>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6.1. Заработная плата руководителей учреждений и заместителей руководителя включает в себя должностной оклад, выплаты компенсационного и стимулирующего характера.</w:t>
      </w:r>
    </w:p>
    <w:p w:rsidR="00F97452" w:rsidRPr="006D0D15" w:rsidRDefault="00F97452" w:rsidP="00F97452">
      <w:pPr>
        <w:pStyle w:val="a3"/>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 xml:space="preserve">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w:t>
      </w:r>
      <w:proofErr w:type="gramStart"/>
      <w:r w:rsidRPr="006D0D15">
        <w:rPr>
          <w:rFonts w:ascii="Times New Roman" w:eastAsia="Times New Roman" w:hAnsi="Times New Roman"/>
          <w:sz w:val="28"/>
          <w:szCs w:val="28"/>
          <w:lang w:eastAsia="ru-RU"/>
        </w:rPr>
        <w:t>основного персонала</w:t>
      </w:r>
      <w:proofErr w:type="gramEnd"/>
      <w:r w:rsidRPr="006D0D15">
        <w:rPr>
          <w:rFonts w:ascii="Times New Roman" w:eastAsia="Times New Roman" w:hAnsi="Times New Roman"/>
          <w:sz w:val="28"/>
          <w:szCs w:val="28"/>
          <w:lang w:eastAsia="ru-RU"/>
        </w:rPr>
        <w:t xml:space="preserve"> возглавляемого им учреждения с учетом отнесения учреждения к группе по оплате труда руководителей учреждений.</w:t>
      </w:r>
    </w:p>
    <w:p w:rsidR="00F97452" w:rsidRPr="006D0D15" w:rsidRDefault="00F97452" w:rsidP="00F97452">
      <w:pPr>
        <w:pStyle w:val="a3"/>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 xml:space="preserve">6.3. Руководителю учреждения группа по оплате труда руководителей учреждений устанавливается Отделом культуры администрации г. Назарово Красноярского края, и определяется не реже одного раза в год в соответствии со значениями объемных показателей за предшествующий год или плановый период. </w:t>
      </w:r>
    </w:p>
    <w:p w:rsidR="00F97452" w:rsidRPr="006D0D15" w:rsidRDefault="00F97452" w:rsidP="00F97452">
      <w:pPr>
        <w:pStyle w:val="a3"/>
        <w:ind w:firstLine="567"/>
        <w:jc w:val="both"/>
        <w:rPr>
          <w:rFonts w:ascii="Times New Roman" w:eastAsia="Times New Roman" w:hAnsi="Times New Roman"/>
          <w:sz w:val="28"/>
          <w:szCs w:val="28"/>
          <w:lang w:eastAsia="ru-RU"/>
        </w:rPr>
      </w:pPr>
      <w:r w:rsidRPr="006D0D15">
        <w:rPr>
          <w:rFonts w:ascii="Times New Roman" w:eastAsia="Times New Roman" w:hAnsi="Times New Roman"/>
          <w:sz w:val="28"/>
          <w:szCs w:val="28"/>
          <w:lang w:eastAsia="ru-RU"/>
        </w:rPr>
        <w:t>6.4.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согласно приложению № 4 и перечнем должностей, профессий работников учреждений, относимых к основному персоналу по виду экономической деятельности, в соответствии с п</w:t>
      </w:r>
      <w:hyperlink r:id="rId13" w:history="1">
        <w:r w:rsidRPr="006D0D15">
          <w:rPr>
            <w:rFonts w:ascii="Times New Roman" w:eastAsia="Times New Roman" w:hAnsi="Times New Roman"/>
            <w:sz w:val="28"/>
            <w:szCs w:val="28"/>
            <w:lang w:eastAsia="ru-RU"/>
          </w:rPr>
          <w:t>риложением № 5</w:t>
        </w:r>
      </w:hyperlink>
      <w:r w:rsidRPr="006D0D15">
        <w:rPr>
          <w:rFonts w:ascii="Times New Roman" w:eastAsia="Times New Roman" w:hAnsi="Times New Roman"/>
          <w:sz w:val="28"/>
          <w:szCs w:val="28"/>
          <w:lang w:eastAsia="ru-RU"/>
        </w:rPr>
        <w:t> к настоящему примерному Положению.</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lastRenderedPageBreak/>
        <w:t>6.5. Размеры должностных окладов заместителей руководителя устанавливаются руководителем учреждения на 10 - 30 процентов ниже размера должностного оклада руководителя учреждения.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6.6. Руководителю учреждения и заместителям руководителя устанавливаются выплаты компенсационного характера в порядке, размерах и условиях, предусмотренных разделом 3 настоящего примерного Положения.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 Руководителю учреждения в пределах средств, на осуществление выплат стимулирующего характера, заместителям руководителя – в пределах утвержденного фонда оплаты труда к должностному окладу могут устанавливаться следующие виды выплат стимулирующего характера:</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6.7.1. Выплаты за важность выполняемой работы, степень самостоятельности и ответственности при выполнении поставленных задач устанавливаются в размере:</w:t>
      </w:r>
    </w:p>
    <w:p w:rsidR="00F97452" w:rsidRPr="006D0D15" w:rsidRDefault="00F97452" w:rsidP="00F97452">
      <w:pPr>
        <w:pStyle w:val="a3"/>
        <w:widowControl w:val="0"/>
        <w:numPr>
          <w:ilvl w:val="0"/>
          <w:numId w:val="28"/>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110% от оклада (должностного оклада) – руководителю учреждения;</w:t>
      </w:r>
    </w:p>
    <w:p w:rsidR="00F97452" w:rsidRPr="006D0D15" w:rsidRDefault="00F97452" w:rsidP="00F97452">
      <w:pPr>
        <w:pStyle w:val="a3"/>
        <w:widowControl w:val="0"/>
        <w:numPr>
          <w:ilvl w:val="0"/>
          <w:numId w:val="28"/>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80% от оклада (должностного оклада) – заместителям руководителя.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6.7.2. Выплаты за интенсивность и высокие результаты работы устанавливаются в размере:</w:t>
      </w:r>
    </w:p>
    <w:p w:rsidR="00F97452" w:rsidRPr="006D0D15" w:rsidRDefault="00F97452" w:rsidP="00F97452">
      <w:pPr>
        <w:pStyle w:val="a3"/>
        <w:widowControl w:val="0"/>
        <w:numPr>
          <w:ilvl w:val="0"/>
          <w:numId w:val="29"/>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120% от оклада (должностного оклада) – руководителю учреждения;</w:t>
      </w:r>
    </w:p>
    <w:p w:rsidR="00F97452" w:rsidRPr="006D0D15" w:rsidRDefault="00F97452" w:rsidP="00F97452">
      <w:pPr>
        <w:pStyle w:val="a3"/>
        <w:widowControl w:val="0"/>
        <w:numPr>
          <w:ilvl w:val="0"/>
          <w:numId w:val="29"/>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90% от оклада (должностного оклада) – заместителям руководителя.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6.7.3. Выплаты за качество выполняемых работ устанавливаются в размере:</w:t>
      </w:r>
    </w:p>
    <w:p w:rsidR="00F97452" w:rsidRPr="006D0D15" w:rsidRDefault="00F97452" w:rsidP="00F97452">
      <w:pPr>
        <w:pStyle w:val="a3"/>
        <w:widowControl w:val="0"/>
        <w:numPr>
          <w:ilvl w:val="0"/>
          <w:numId w:val="29"/>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50% от оклада (должностного оклада) – руководителю учреждения;</w:t>
      </w:r>
    </w:p>
    <w:p w:rsidR="00F97452" w:rsidRPr="006D0D15" w:rsidRDefault="00F97452" w:rsidP="00F97452">
      <w:pPr>
        <w:pStyle w:val="a3"/>
        <w:widowControl w:val="0"/>
        <w:numPr>
          <w:ilvl w:val="0"/>
          <w:numId w:val="29"/>
        </w:numPr>
        <w:autoSpaceDE w:val="0"/>
        <w:autoSpaceDN w:val="0"/>
        <w:adjustRightInd w:val="0"/>
        <w:jc w:val="both"/>
        <w:rPr>
          <w:rFonts w:ascii="Times New Roman" w:hAnsi="Times New Roman"/>
          <w:sz w:val="28"/>
          <w:szCs w:val="28"/>
        </w:rPr>
      </w:pPr>
      <w:r w:rsidRPr="006D0D15">
        <w:rPr>
          <w:rFonts w:ascii="Times New Roman" w:hAnsi="Times New Roman"/>
          <w:sz w:val="28"/>
          <w:szCs w:val="28"/>
        </w:rPr>
        <w:t>до 40% от оклада (должностного оклада) – заместителям руководителя.</w:t>
      </w:r>
    </w:p>
    <w:p w:rsidR="00F97452" w:rsidRPr="006D0D15" w:rsidRDefault="00F97452" w:rsidP="00F97452">
      <w:pPr>
        <w:pStyle w:val="a3"/>
        <w:ind w:firstLine="708"/>
        <w:jc w:val="both"/>
        <w:rPr>
          <w:rFonts w:ascii="Times New Roman" w:hAnsi="Times New Roman"/>
          <w:sz w:val="28"/>
          <w:szCs w:val="28"/>
        </w:rPr>
      </w:pPr>
      <w:r w:rsidRPr="006D0D15">
        <w:rPr>
          <w:rFonts w:ascii="Times New Roman" w:hAnsi="Times New Roman"/>
          <w:sz w:val="28"/>
          <w:szCs w:val="28"/>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руководителю учреждения устанавливаются руководителем Отдела культуры администрации г. Назарово Красноярского края, заместителю руководителя, -  руководителем учреждения, с учетом критериев оценки результативности и эффективности деятельности учреждения согласно приложению № 6,  с изданием соответствующего приказа.</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6.7.4. Персональные выплаты к окладу (должностному окладу), ставке заработной платы за опыт работы, при наличии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устанавливаются руководителю учреждения и заместителю руководителя в следующих размерах (в процентах от оклада (должностного оклада), ставки заработной платы) по одному из следующих критериев, имеющему большее значение:</w:t>
      </w:r>
    </w:p>
    <w:p w:rsidR="00F97452" w:rsidRPr="006D0D15" w:rsidRDefault="00F97452" w:rsidP="00F97452">
      <w:pPr>
        <w:autoSpaceDE w:val="0"/>
        <w:autoSpaceDN w:val="0"/>
        <w:adjustRightInd w:val="0"/>
        <w:ind w:firstLine="567"/>
        <w:jc w:val="both"/>
        <w:rPr>
          <w:sz w:val="28"/>
          <w:szCs w:val="28"/>
        </w:rPr>
      </w:pPr>
      <w:r w:rsidRPr="006D0D15">
        <w:rPr>
          <w:sz w:val="28"/>
          <w:szCs w:val="28"/>
        </w:rPr>
        <w:t>- 10 % при наличии ведомственного нагрудного знака (значка);</w:t>
      </w:r>
    </w:p>
    <w:p w:rsidR="00F97452" w:rsidRPr="006D0D15" w:rsidRDefault="00F97452" w:rsidP="00F97452">
      <w:pPr>
        <w:autoSpaceDE w:val="0"/>
        <w:autoSpaceDN w:val="0"/>
        <w:adjustRightInd w:val="0"/>
        <w:ind w:firstLine="567"/>
        <w:jc w:val="both"/>
        <w:rPr>
          <w:sz w:val="28"/>
          <w:szCs w:val="28"/>
        </w:rPr>
      </w:pPr>
      <w:r w:rsidRPr="006D0D15">
        <w:rPr>
          <w:sz w:val="28"/>
          <w:szCs w:val="28"/>
        </w:rPr>
        <w:t>- 25 % при наличии ученой степени кандидата наук (с даты принятия решения ВАК России о выдаче диплома) или почетного звания «заслуженный»;</w:t>
      </w:r>
    </w:p>
    <w:p w:rsidR="00F97452" w:rsidRPr="006D0D15" w:rsidRDefault="00F97452" w:rsidP="00F97452">
      <w:pPr>
        <w:tabs>
          <w:tab w:val="left" w:pos="851"/>
        </w:tabs>
        <w:autoSpaceDE w:val="0"/>
        <w:autoSpaceDN w:val="0"/>
        <w:adjustRightInd w:val="0"/>
        <w:ind w:firstLine="567"/>
        <w:jc w:val="both"/>
        <w:rPr>
          <w:sz w:val="28"/>
          <w:szCs w:val="28"/>
        </w:rPr>
      </w:pPr>
      <w:r w:rsidRPr="006D0D15">
        <w:rPr>
          <w:sz w:val="28"/>
          <w:szCs w:val="28"/>
        </w:rPr>
        <w:lastRenderedPageBreak/>
        <w:t>- 35% при наличии ученой степени доктора наук (с даты принятия решения ВАК России о выдаче диплома) или почетного звания «народный».</w:t>
      </w:r>
    </w:p>
    <w:p w:rsidR="00F97452" w:rsidRPr="006D0D15" w:rsidRDefault="00F97452" w:rsidP="00F97452">
      <w:pPr>
        <w:autoSpaceDE w:val="0"/>
        <w:autoSpaceDN w:val="0"/>
        <w:adjustRightInd w:val="0"/>
        <w:ind w:firstLine="567"/>
        <w:jc w:val="both"/>
        <w:rPr>
          <w:sz w:val="28"/>
          <w:szCs w:val="28"/>
        </w:rPr>
      </w:pPr>
      <w:r w:rsidRPr="006D0D15">
        <w:rPr>
          <w:bCs/>
          <w:sz w:val="28"/>
          <w:szCs w:val="28"/>
        </w:rPr>
        <w:t>6.7.5. Персональная выплата з</w:t>
      </w:r>
      <w:r w:rsidRPr="006D0D15">
        <w:rPr>
          <w:sz w:val="28"/>
          <w:szCs w:val="28"/>
        </w:rPr>
        <w:t xml:space="preserve">а сложность, напряженность и особый режим работы устанавливаться руководителям учреждений и их заместителям в размере </w:t>
      </w:r>
      <w:r w:rsidRPr="006D0D15">
        <w:rPr>
          <w:bCs/>
          <w:sz w:val="28"/>
          <w:szCs w:val="28"/>
        </w:rPr>
        <w:t>до 100%</w:t>
      </w:r>
      <w:r w:rsidRPr="006D0D15">
        <w:rPr>
          <w:sz w:val="28"/>
          <w:szCs w:val="28"/>
        </w:rPr>
        <w:t xml:space="preserve"> от оклада (должностного оклада), ставки заработной платы.</w:t>
      </w:r>
    </w:p>
    <w:p w:rsidR="00F97452" w:rsidRPr="006D0D15" w:rsidRDefault="00F97452" w:rsidP="00F97452">
      <w:pPr>
        <w:pStyle w:val="ConsPlusNormal"/>
        <w:ind w:firstLine="567"/>
        <w:jc w:val="both"/>
        <w:rPr>
          <w:rFonts w:ascii="Times New Roman" w:hAnsi="Times New Roman" w:cs="Times New Roman"/>
          <w:sz w:val="28"/>
          <w:szCs w:val="28"/>
        </w:rPr>
      </w:pPr>
      <w:r w:rsidRPr="006D0D15">
        <w:rPr>
          <w:rFonts w:ascii="Times New Roman" w:hAnsi="Times New Roman" w:cs="Times New Roman"/>
          <w:sz w:val="28"/>
          <w:szCs w:val="28"/>
        </w:rPr>
        <w:t>Размер выплаты, условия и период на который она устанавливается, определяются руководителю учреждения – учредителем, заместителю руководителя, - руководителем учреждения и оговариваются в дополнительном соглашении к трудовому договору, при исполнении своих функциональных обязанностей в условиях, существенно отличающихся от нормальных (особый режим, тяжесть, сложность, повышенные требования к качеству работ).</w:t>
      </w:r>
    </w:p>
    <w:p w:rsidR="00F97452" w:rsidRPr="006D0D15" w:rsidRDefault="00F97452" w:rsidP="00F97452">
      <w:pPr>
        <w:pStyle w:val="ConsPlusNormal"/>
        <w:ind w:firstLine="540"/>
        <w:jc w:val="both"/>
        <w:rPr>
          <w:rFonts w:ascii="Times New Roman" w:hAnsi="Times New Roman" w:cs="Times New Roman"/>
          <w:sz w:val="28"/>
          <w:szCs w:val="28"/>
        </w:rPr>
      </w:pPr>
      <w:r w:rsidRPr="006D0D15">
        <w:rPr>
          <w:rFonts w:ascii="Times New Roman" w:hAnsi="Times New Roman" w:cs="Times New Roman"/>
          <w:sz w:val="28"/>
          <w:szCs w:val="28"/>
        </w:rPr>
        <w:t>Размер выплаты подлежит пересмотру в случае осуществления индексации заработной платы.</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6.7.6. Выплаты по итогам работы осуществляются с целью поощрения руководителя учреждения, его заместителей за общие результаты труда по итогам работы.</w:t>
      </w:r>
    </w:p>
    <w:p w:rsidR="00F97452" w:rsidRPr="006D0D15" w:rsidRDefault="00F97452" w:rsidP="00F97452">
      <w:pPr>
        <w:ind w:firstLine="567"/>
        <w:jc w:val="both"/>
        <w:rPr>
          <w:sz w:val="28"/>
          <w:szCs w:val="28"/>
        </w:rPr>
      </w:pPr>
      <w:r w:rsidRPr="006D0D15">
        <w:rPr>
          <w:sz w:val="28"/>
          <w:szCs w:val="28"/>
        </w:rPr>
        <w:t>При осуществлении выплат по итогам работы учитывается выполнение следующих критериев:</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успешное и добросовестное исполнение своих должностных обязанностей в соответствующем периоде;</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инициатива, творчество и применение в работе современных форм и методов организации труда;</w:t>
      </w:r>
    </w:p>
    <w:p w:rsidR="00F97452" w:rsidRPr="006D0D15" w:rsidRDefault="00F97452" w:rsidP="00F97452">
      <w:pPr>
        <w:numPr>
          <w:ilvl w:val="0"/>
          <w:numId w:val="27"/>
        </w:numPr>
        <w:tabs>
          <w:tab w:val="left" w:pos="426"/>
          <w:tab w:val="left" w:pos="993"/>
        </w:tabs>
        <w:autoSpaceDE w:val="0"/>
        <w:autoSpaceDN w:val="0"/>
        <w:adjustRightInd w:val="0"/>
        <w:ind w:left="0" w:firstLine="567"/>
        <w:jc w:val="both"/>
        <w:rPr>
          <w:sz w:val="28"/>
          <w:szCs w:val="28"/>
        </w:rPr>
      </w:pPr>
      <w:r w:rsidRPr="006D0D15">
        <w:rPr>
          <w:sz w:val="28"/>
          <w:szCs w:val="28"/>
        </w:rPr>
        <w:t>качество подготовки и проведения мероприятий, связанных с уставной деятельностью учреждения;</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качество подготовки и своевременность сдачи отчетности;</w:t>
      </w:r>
    </w:p>
    <w:p w:rsidR="00F97452" w:rsidRPr="006D0D15" w:rsidRDefault="00F97452" w:rsidP="00F97452">
      <w:pPr>
        <w:pStyle w:val="ConsPlusNormal"/>
        <w:numPr>
          <w:ilvl w:val="0"/>
          <w:numId w:val="27"/>
        </w:numPr>
        <w:tabs>
          <w:tab w:val="left" w:pos="426"/>
          <w:tab w:val="left" w:pos="993"/>
        </w:tabs>
        <w:ind w:left="0" w:firstLine="567"/>
        <w:jc w:val="both"/>
        <w:rPr>
          <w:rFonts w:ascii="Times New Roman" w:hAnsi="Times New Roman" w:cs="Times New Roman"/>
          <w:sz w:val="28"/>
          <w:szCs w:val="28"/>
        </w:rPr>
      </w:pPr>
      <w:r w:rsidRPr="006D0D15">
        <w:rPr>
          <w:rFonts w:ascii="Times New Roman" w:hAnsi="Times New Roman" w:cs="Times New Roman"/>
          <w:sz w:val="28"/>
          <w:szCs w:val="28"/>
        </w:rPr>
        <w:t>выполнение заданий, связанных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F97452" w:rsidRPr="006D0D15" w:rsidRDefault="00F97452" w:rsidP="00F97452">
      <w:pPr>
        <w:numPr>
          <w:ilvl w:val="0"/>
          <w:numId w:val="27"/>
        </w:numPr>
        <w:tabs>
          <w:tab w:val="left" w:pos="426"/>
          <w:tab w:val="left" w:pos="993"/>
        </w:tabs>
        <w:ind w:left="0" w:firstLine="567"/>
        <w:jc w:val="both"/>
        <w:rPr>
          <w:sz w:val="28"/>
          <w:szCs w:val="28"/>
        </w:rPr>
      </w:pPr>
      <w:r w:rsidRPr="006D0D15">
        <w:rPr>
          <w:sz w:val="28"/>
          <w:szCs w:val="28"/>
        </w:rPr>
        <w:t>непосредственное участие в выполнении важных работ, мероприятий.</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Оценка выполнения показателей работы руководителя учреждения осуществляется руководителем Отдела культуры администрации г. Назарово Красноярского края, заместителей руководителя – руководителем учреждения с изданием приказа об установлении выплаты по итогам работы за соответствующий период (месяц, квартал, год).</w:t>
      </w:r>
    </w:p>
    <w:p w:rsidR="00F97452" w:rsidRPr="006D0D15" w:rsidRDefault="00466B85" w:rsidP="00F97452">
      <w:pPr>
        <w:ind w:firstLine="567"/>
        <w:jc w:val="both"/>
        <w:rPr>
          <w:bCs/>
          <w:sz w:val="28"/>
          <w:szCs w:val="28"/>
        </w:rPr>
      </w:pPr>
      <w:r w:rsidRPr="006D0D15">
        <w:rPr>
          <w:bCs/>
          <w:sz w:val="28"/>
          <w:szCs w:val="28"/>
        </w:rPr>
        <w:t xml:space="preserve">Выплаты по итогам работы за месяц устанавливаются в размере до 300% от оклада (должностного оклада) по критериям, указанным в </w:t>
      </w:r>
      <w:proofErr w:type="gramStart"/>
      <w:r w:rsidRPr="006D0D15">
        <w:rPr>
          <w:bCs/>
          <w:sz w:val="28"/>
          <w:szCs w:val="28"/>
        </w:rPr>
        <w:t>п.4.5.1,</w:t>
      </w:r>
      <w:r w:rsidR="00F97452" w:rsidRPr="006D0D15">
        <w:rPr>
          <w:sz w:val="28"/>
          <w:szCs w:val="28"/>
        </w:rPr>
        <w:t>,</w:t>
      </w:r>
      <w:proofErr w:type="gramEnd"/>
      <w:r w:rsidR="00F97452" w:rsidRPr="006D0D15">
        <w:rPr>
          <w:sz w:val="28"/>
          <w:szCs w:val="28"/>
        </w:rPr>
        <w:t xml:space="preserve"> </w:t>
      </w:r>
      <w:r w:rsidR="00F97452" w:rsidRPr="006D0D15">
        <w:rPr>
          <w:bCs/>
          <w:sz w:val="28"/>
          <w:szCs w:val="28"/>
        </w:rPr>
        <w:t xml:space="preserve">по итогам работы за квартал, год </w:t>
      </w:r>
      <w:r w:rsidR="00F97452" w:rsidRPr="006D0D15">
        <w:rPr>
          <w:sz w:val="28"/>
          <w:szCs w:val="28"/>
        </w:rPr>
        <w:t xml:space="preserve">руководителю учреждения – </w:t>
      </w:r>
      <w:r w:rsidR="00F97452" w:rsidRPr="006D0D15">
        <w:rPr>
          <w:bCs/>
          <w:sz w:val="28"/>
          <w:szCs w:val="28"/>
        </w:rPr>
        <w:t>в пределах средств, предусмотренных предельным количеством должностных окладов, подлежащих централизации, в год,</w:t>
      </w:r>
      <w:r w:rsidR="00F97452" w:rsidRPr="006D0D15">
        <w:rPr>
          <w:sz w:val="28"/>
          <w:szCs w:val="28"/>
        </w:rPr>
        <w:t xml:space="preserve"> заместителям руководителя, - </w:t>
      </w:r>
      <w:r w:rsidR="00F97452" w:rsidRPr="006D0D15">
        <w:rPr>
          <w:bCs/>
          <w:sz w:val="28"/>
          <w:szCs w:val="28"/>
        </w:rPr>
        <w:t>предельным размером не ограничиваются и</w:t>
      </w:r>
      <w:r w:rsidR="00F97452" w:rsidRPr="006D0D15">
        <w:rPr>
          <w:sz w:val="28"/>
          <w:szCs w:val="28"/>
        </w:rPr>
        <w:t xml:space="preserve"> выплачиваются в пределах фонда оплаты труда.</w:t>
      </w:r>
    </w:p>
    <w:p w:rsidR="00F97452" w:rsidRPr="006D0D15" w:rsidRDefault="00F97452" w:rsidP="00F97452">
      <w:pPr>
        <w:ind w:firstLine="567"/>
        <w:jc w:val="both"/>
        <w:rPr>
          <w:sz w:val="28"/>
          <w:szCs w:val="28"/>
        </w:rPr>
      </w:pPr>
      <w:r w:rsidRPr="006D0D15">
        <w:rPr>
          <w:sz w:val="28"/>
          <w:szCs w:val="28"/>
        </w:rPr>
        <w:lastRenderedPageBreak/>
        <w:t>Конкретный размер выплат может определяться как в процентах к окладу (должностному окладу), ставки заработной платы работника, так и в абсолютном размере.</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6.8. Предельное количество должностных окладов руководителя учреждения, учитываемых для определения объема средств на выплаты стимулирующего характера руководителям учреждений установлены приложением № 7 к настоящему примерному Положению.</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6.9. Стимулирующие выплаты учитываются при исчислении средней заработной платы руководителя и заместителя руководителя в случае предоставления им установленных трудовым законодательством Российской Федерации гарантий.</w:t>
      </w:r>
    </w:p>
    <w:p w:rsidR="002E4C95" w:rsidRPr="006D0D15" w:rsidRDefault="002E4C95" w:rsidP="002E4C95">
      <w:pPr>
        <w:pStyle w:val="a3"/>
        <w:ind w:firstLine="567"/>
        <w:jc w:val="both"/>
        <w:rPr>
          <w:rFonts w:ascii="Times New Roman" w:hAnsi="Times New Roman"/>
          <w:sz w:val="28"/>
          <w:szCs w:val="28"/>
        </w:rPr>
      </w:pPr>
      <w:r w:rsidRPr="006D0D15">
        <w:rPr>
          <w:rFonts w:ascii="Times New Roman" w:hAnsi="Times New Roman"/>
          <w:sz w:val="28"/>
          <w:szCs w:val="28"/>
        </w:rPr>
        <w:t>6.10. Руководителю учреждения и заместителям руководителя выплата единовременной материальной помощи устанавливается в порядке, размерах и условиях, предусмотренных разделом 5 настоящего примерного Положения.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6.1</w:t>
      </w:r>
      <w:r w:rsidR="002E4C95" w:rsidRPr="006D0D15">
        <w:rPr>
          <w:rFonts w:ascii="Times New Roman" w:hAnsi="Times New Roman"/>
          <w:sz w:val="28"/>
          <w:szCs w:val="28"/>
        </w:rPr>
        <w:t>1</w:t>
      </w:r>
      <w:r w:rsidRPr="006D0D15">
        <w:rPr>
          <w:rFonts w:ascii="Times New Roman" w:hAnsi="Times New Roman"/>
          <w:sz w:val="28"/>
          <w:szCs w:val="28"/>
        </w:rPr>
        <w:t>. 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руководителем Отдела культуры администрации г. Назарово, заместителю руководителя, – на основании решения руководителя учреждения.</w:t>
      </w:r>
    </w:p>
    <w:p w:rsidR="00F97452" w:rsidRPr="006D0D15" w:rsidRDefault="00F97452" w:rsidP="00F97452">
      <w:pPr>
        <w:pStyle w:val="a3"/>
        <w:ind w:firstLine="567"/>
        <w:jc w:val="both"/>
        <w:rPr>
          <w:rFonts w:ascii="Times New Roman" w:hAnsi="Times New Roman"/>
          <w:sz w:val="28"/>
          <w:szCs w:val="28"/>
        </w:rPr>
      </w:pPr>
      <w:r w:rsidRPr="006D0D15">
        <w:rPr>
          <w:rFonts w:ascii="Times New Roman" w:hAnsi="Times New Roman"/>
          <w:sz w:val="28"/>
          <w:szCs w:val="28"/>
        </w:rPr>
        <w:t>6.1</w:t>
      </w:r>
      <w:r w:rsidR="002E4C95" w:rsidRPr="006D0D15">
        <w:rPr>
          <w:rFonts w:ascii="Times New Roman" w:hAnsi="Times New Roman"/>
          <w:sz w:val="28"/>
          <w:szCs w:val="28"/>
        </w:rPr>
        <w:t>2</w:t>
      </w:r>
      <w:r w:rsidRPr="006D0D15">
        <w:rPr>
          <w:rFonts w:ascii="Times New Roman" w:hAnsi="Times New Roman"/>
          <w:sz w:val="28"/>
          <w:szCs w:val="28"/>
        </w:rPr>
        <w:t>. Выплаты стимулирующего характера, за исключением персональных выплат и выплат по итогам работы, руководителю учреждения и заместителю руководителя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w:t>
      </w:r>
    </w:p>
    <w:p w:rsidR="00F97452" w:rsidRPr="006D0D15" w:rsidRDefault="00F97452" w:rsidP="00F97452">
      <w:pPr>
        <w:autoSpaceDE w:val="0"/>
        <w:autoSpaceDN w:val="0"/>
        <w:adjustRightInd w:val="0"/>
        <w:ind w:firstLine="567"/>
        <w:jc w:val="both"/>
        <w:rPr>
          <w:sz w:val="28"/>
          <w:szCs w:val="28"/>
        </w:rPr>
      </w:pPr>
      <w:r w:rsidRPr="006D0D15">
        <w:rPr>
          <w:sz w:val="28"/>
          <w:szCs w:val="28"/>
        </w:rPr>
        <w:t>6.1</w:t>
      </w:r>
      <w:r w:rsidR="002E4C95" w:rsidRPr="006D0D15">
        <w:rPr>
          <w:sz w:val="28"/>
          <w:szCs w:val="28"/>
        </w:rPr>
        <w:t>3</w:t>
      </w:r>
      <w:r w:rsidRPr="006D0D15">
        <w:rPr>
          <w:sz w:val="28"/>
          <w:szCs w:val="28"/>
        </w:rPr>
        <w:t>.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w:t>
      </w:r>
    </w:p>
    <w:p w:rsidR="00F97452" w:rsidRPr="006D0D15" w:rsidRDefault="00F97452" w:rsidP="00F97452">
      <w:pPr>
        <w:pStyle w:val="12"/>
        <w:ind w:left="0" w:firstLine="0"/>
        <w:jc w:val="center"/>
        <w:rPr>
          <w:b/>
          <w:sz w:val="28"/>
          <w:szCs w:val="28"/>
        </w:rPr>
      </w:pPr>
      <w:r w:rsidRPr="006D0D15">
        <w:rPr>
          <w:b/>
          <w:sz w:val="28"/>
          <w:szCs w:val="28"/>
        </w:rPr>
        <w:t>7. Заключительные положения</w:t>
      </w:r>
    </w:p>
    <w:p w:rsidR="00F97452" w:rsidRPr="006D0D15" w:rsidRDefault="00F97452" w:rsidP="00F97452">
      <w:pPr>
        <w:pStyle w:val="12"/>
        <w:spacing w:before="240"/>
        <w:ind w:left="0" w:firstLine="567"/>
        <w:rPr>
          <w:b/>
          <w:sz w:val="28"/>
          <w:szCs w:val="28"/>
        </w:rPr>
      </w:pPr>
      <w:r w:rsidRPr="006D0D15">
        <w:rPr>
          <w:sz w:val="28"/>
          <w:szCs w:val="28"/>
        </w:rPr>
        <w:t>7.1. Настоящее примерное Положение вступает в силу с 01</w:t>
      </w:r>
      <w:r w:rsidR="004E5B15" w:rsidRPr="006D0D15">
        <w:rPr>
          <w:sz w:val="28"/>
          <w:szCs w:val="28"/>
        </w:rPr>
        <w:t>.10.</w:t>
      </w:r>
      <w:r w:rsidRPr="006D0D15">
        <w:rPr>
          <w:sz w:val="28"/>
          <w:szCs w:val="28"/>
        </w:rPr>
        <w:t>2021.</w:t>
      </w:r>
    </w:p>
    <w:p w:rsidR="00F97452" w:rsidRPr="006D0D15" w:rsidRDefault="00F97452" w:rsidP="00F97452">
      <w:pPr>
        <w:pStyle w:val="12"/>
        <w:spacing w:line="276" w:lineRule="auto"/>
        <w:ind w:left="0" w:firstLine="0"/>
        <w:rPr>
          <w:sz w:val="28"/>
          <w:szCs w:val="28"/>
        </w:rPr>
      </w:pPr>
    </w:p>
    <w:p w:rsidR="00F97452" w:rsidRPr="006D0D15" w:rsidRDefault="00F97452" w:rsidP="00F97452">
      <w:pPr>
        <w:ind w:right="4" w:firstLine="708"/>
        <w:jc w:val="both"/>
        <w:rPr>
          <w:sz w:val="28"/>
          <w:szCs w:val="28"/>
        </w:rPr>
      </w:pPr>
    </w:p>
    <w:p w:rsidR="00F97452" w:rsidRPr="006D0D15" w:rsidRDefault="00F97452" w:rsidP="00F97452">
      <w:pPr>
        <w:ind w:right="4" w:firstLine="708"/>
        <w:jc w:val="both"/>
        <w:rPr>
          <w:sz w:val="28"/>
          <w:szCs w:val="28"/>
        </w:rPr>
      </w:pPr>
    </w:p>
    <w:p w:rsidR="00F97452" w:rsidRPr="006D0D15" w:rsidRDefault="00F97452" w:rsidP="00F97452">
      <w:pPr>
        <w:autoSpaceDE w:val="0"/>
        <w:autoSpaceDN w:val="0"/>
        <w:adjustRightInd w:val="0"/>
        <w:ind w:firstLine="720"/>
        <w:jc w:val="both"/>
        <w:rPr>
          <w:sz w:val="28"/>
          <w:szCs w:val="28"/>
        </w:rPr>
      </w:pPr>
    </w:p>
    <w:p w:rsidR="00F97452" w:rsidRPr="006D0D15" w:rsidRDefault="00F97452" w:rsidP="00F97452">
      <w:pPr>
        <w:autoSpaceDE w:val="0"/>
        <w:autoSpaceDN w:val="0"/>
        <w:adjustRightInd w:val="0"/>
        <w:ind w:firstLine="720"/>
        <w:jc w:val="both"/>
        <w:rPr>
          <w:sz w:val="28"/>
          <w:szCs w:val="28"/>
        </w:rPr>
      </w:pPr>
    </w:p>
    <w:p w:rsidR="00F97452" w:rsidRPr="006D0D15" w:rsidRDefault="00F97452" w:rsidP="00F97452">
      <w:pPr>
        <w:autoSpaceDE w:val="0"/>
        <w:autoSpaceDN w:val="0"/>
        <w:adjustRightInd w:val="0"/>
        <w:ind w:firstLine="720"/>
        <w:jc w:val="both"/>
        <w:rPr>
          <w:sz w:val="28"/>
          <w:szCs w:val="28"/>
        </w:rPr>
      </w:pPr>
    </w:p>
    <w:p w:rsidR="0015316C" w:rsidRPr="006D0D15" w:rsidRDefault="0015316C" w:rsidP="004E5B15">
      <w:pPr>
        <w:autoSpaceDE w:val="0"/>
        <w:autoSpaceDN w:val="0"/>
        <w:adjustRightInd w:val="0"/>
        <w:ind w:firstLine="4536"/>
        <w:outlineLvl w:val="0"/>
        <w:sectPr w:rsidR="0015316C" w:rsidRPr="006D0D15" w:rsidSect="00550016">
          <w:pgSz w:w="11906" w:h="16838"/>
          <w:pgMar w:top="1135" w:right="851" w:bottom="1135" w:left="1701" w:header="709" w:footer="709" w:gutter="0"/>
          <w:pgNumType w:start="1"/>
          <w:cols w:space="708"/>
          <w:titlePg/>
          <w:docGrid w:linePitch="360"/>
        </w:sectPr>
      </w:pPr>
    </w:p>
    <w:p w:rsidR="00F97452" w:rsidRPr="006D0D15" w:rsidRDefault="00F97452" w:rsidP="004E5B15">
      <w:pPr>
        <w:autoSpaceDE w:val="0"/>
        <w:autoSpaceDN w:val="0"/>
        <w:adjustRightInd w:val="0"/>
        <w:ind w:firstLine="4536"/>
        <w:outlineLvl w:val="0"/>
      </w:pPr>
      <w:r w:rsidRPr="006D0D15">
        <w:lastRenderedPageBreak/>
        <w:t>Приложение 1</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w:t>
      </w:r>
      <w:proofErr w:type="gramStart"/>
      <w:r w:rsidR="00DB63EF" w:rsidRPr="006D0D15">
        <w:t xml:space="preserve">культуры  </w:t>
      </w:r>
      <w:r w:rsidRPr="006D0D15">
        <w:t>администрации</w:t>
      </w:r>
      <w:proofErr w:type="gramEnd"/>
      <w:r w:rsidRPr="006D0D15">
        <w:t xml:space="preserve">  г. Назарово</w:t>
      </w: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РАЗМЕРЫ ОКЛАДОВ (ДОЛЖНОСТНЫХ ОКЛАДОВ), СТАВОК ЗАРАБОТНОЙ ПЛАТЫ</w:t>
      </w:r>
    </w:p>
    <w:p w:rsidR="00F97452" w:rsidRPr="006D0D15" w:rsidRDefault="00F97452" w:rsidP="00C92F9B">
      <w:pPr>
        <w:pStyle w:val="ConsNormal"/>
        <w:widowControl/>
        <w:numPr>
          <w:ilvl w:val="0"/>
          <w:numId w:val="19"/>
        </w:numPr>
        <w:tabs>
          <w:tab w:val="left" w:pos="993"/>
        </w:tabs>
        <w:ind w:left="0" w:firstLine="540"/>
        <w:contextualSpacing/>
        <w:jc w:val="both"/>
        <w:rPr>
          <w:rFonts w:ascii="Times New Roman" w:hAnsi="Times New Roman" w:cs="Times New Roman"/>
          <w:sz w:val="28"/>
          <w:szCs w:val="28"/>
        </w:rPr>
      </w:pPr>
      <w:r w:rsidRPr="006D0D15">
        <w:rPr>
          <w:rFonts w:ascii="Times New Roman" w:hAnsi="Times New Roman" w:cs="Times New Roman"/>
          <w:sz w:val="28"/>
          <w:szCs w:val="28"/>
        </w:rPr>
        <w:t>Размеры окладов (должностных окладов) по должностям работников образования:</w:t>
      </w:r>
    </w:p>
    <w:p w:rsidR="00F97452" w:rsidRPr="006D0D15" w:rsidRDefault="00CB1087" w:rsidP="00C92F9B">
      <w:pPr>
        <w:pStyle w:val="ConsNormal"/>
        <w:widowControl/>
        <w:numPr>
          <w:ilvl w:val="1"/>
          <w:numId w:val="21"/>
        </w:numPr>
        <w:tabs>
          <w:tab w:val="left" w:pos="1134"/>
        </w:tabs>
        <w:ind w:left="-142" w:firstLine="709"/>
        <w:contextualSpacing/>
        <w:jc w:val="both"/>
        <w:rPr>
          <w:rFonts w:ascii="Times New Roman" w:hAnsi="Times New Roman" w:cs="Times New Roman"/>
          <w:sz w:val="28"/>
          <w:szCs w:val="28"/>
        </w:rPr>
      </w:pPr>
      <w:r w:rsidRPr="00CB1087">
        <w:rPr>
          <w:rFonts w:ascii="Times New Roman" w:hAnsi="Times New Roman" w:cs="Times New Roman"/>
          <w:sz w:val="28"/>
          <w:szCs w:val="28"/>
        </w:rPr>
        <w:t>ПКГ, утвержденные приказом от 05.05.2008 № 216н «Об утверждении профессиональных квалификационных групп должностей работников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4194"/>
        <w:gridCol w:w="2007"/>
      </w:tblGrid>
      <w:tr w:rsidR="00F97452" w:rsidRPr="006D0D15" w:rsidTr="00F97452">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4194"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2 квалификационный уровень</w:t>
            </w:r>
          </w:p>
        </w:tc>
        <w:tc>
          <w:tcPr>
            <w:tcW w:w="4194"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hanging="26"/>
              <w:contextualSpacing/>
              <w:rPr>
                <w:rFonts w:ascii="Times New Roman" w:hAnsi="Times New Roman" w:cs="Times New Roman"/>
                <w:sz w:val="24"/>
                <w:szCs w:val="24"/>
              </w:rPr>
            </w:pPr>
            <w:r w:rsidRPr="006D0D15">
              <w:rPr>
                <w:rFonts w:ascii="Times New Roman" w:hAnsi="Times New Roman" w:cs="Times New Roman"/>
                <w:sz w:val="24"/>
                <w:szCs w:val="24"/>
              </w:rPr>
              <w:t>Концертмейстер</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6200</w:t>
            </w:r>
          </w:p>
        </w:tc>
      </w:tr>
      <w:tr w:rsidR="00F97452" w:rsidRPr="006D0D15" w:rsidTr="00F97452">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3 квалификационный уровень</w:t>
            </w:r>
          </w:p>
        </w:tc>
        <w:tc>
          <w:tcPr>
            <w:tcW w:w="4194"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hanging="26"/>
              <w:contextualSpacing/>
              <w:rPr>
                <w:rFonts w:ascii="Times New Roman" w:hAnsi="Times New Roman" w:cs="Times New Roman"/>
                <w:sz w:val="24"/>
                <w:szCs w:val="24"/>
              </w:rPr>
            </w:pPr>
            <w:r w:rsidRPr="006D0D15">
              <w:rPr>
                <w:rFonts w:ascii="Times New Roman" w:hAnsi="Times New Roman" w:cs="Times New Roman"/>
                <w:sz w:val="24"/>
                <w:szCs w:val="24"/>
              </w:rPr>
              <w:t>Методист</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7410</w:t>
            </w:r>
          </w:p>
        </w:tc>
      </w:tr>
      <w:tr w:rsidR="00F97452" w:rsidRPr="006D0D15" w:rsidTr="00F97452">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4 квалификационный уровень</w:t>
            </w:r>
          </w:p>
        </w:tc>
        <w:tc>
          <w:tcPr>
            <w:tcW w:w="4194"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hanging="26"/>
              <w:contextualSpacing/>
              <w:rPr>
                <w:rFonts w:ascii="Times New Roman" w:hAnsi="Times New Roman" w:cs="Times New Roman"/>
                <w:sz w:val="24"/>
                <w:szCs w:val="24"/>
              </w:rPr>
            </w:pPr>
            <w:r w:rsidRPr="006D0D15">
              <w:rPr>
                <w:rFonts w:ascii="Times New Roman" w:hAnsi="Times New Roman" w:cs="Times New Roman"/>
                <w:sz w:val="24"/>
                <w:szCs w:val="24"/>
              </w:rPr>
              <w:t>Преподаватель</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7720</w:t>
            </w:r>
          </w:p>
        </w:tc>
      </w:tr>
    </w:tbl>
    <w:p w:rsidR="00F97452" w:rsidRPr="006D0D15" w:rsidRDefault="00F97452" w:rsidP="00C92F9B">
      <w:pPr>
        <w:pStyle w:val="ConsNormal"/>
        <w:widowControl/>
        <w:numPr>
          <w:ilvl w:val="0"/>
          <w:numId w:val="19"/>
        </w:numPr>
        <w:tabs>
          <w:tab w:val="left" w:pos="851"/>
        </w:tabs>
        <w:ind w:left="0" w:firstLine="567"/>
        <w:contextualSpacing/>
        <w:jc w:val="both"/>
        <w:rPr>
          <w:rFonts w:ascii="Times New Roman" w:hAnsi="Times New Roman" w:cs="Times New Roman"/>
          <w:sz w:val="28"/>
          <w:szCs w:val="28"/>
        </w:rPr>
      </w:pPr>
      <w:r w:rsidRPr="006D0D15">
        <w:rPr>
          <w:rFonts w:ascii="Times New Roman" w:hAnsi="Times New Roman" w:cs="Times New Roman"/>
          <w:sz w:val="28"/>
          <w:szCs w:val="28"/>
        </w:rPr>
        <w:t>Размеры окладов (должностных окладов) работников культуры искусства и кинематографии, занимающих должности служащих:</w:t>
      </w:r>
    </w:p>
    <w:p w:rsidR="0030525E" w:rsidRPr="0030525E" w:rsidRDefault="00CB1087" w:rsidP="00C92F9B">
      <w:pPr>
        <w:pStyle w:val="ConsNormal"/>
        <w:widowControl/>
        <w:numPr>
          <w:ilvl w:val="1"/>
          <w:numId w:val="20"/>
        </w:numPr>
        <w:tabs>
          <w:tab w:val="left" w:pos="1134"/>
        </w:tabs>
        <w:ind w:left="0" w:firstLine="567"/>
        <w:contextualSpacing/>
        <w:jc w:val="both"/>
        <w:rPr>
          <w:rFonts w:ascii="Times New Roman" w:hAnsi="Times New Roman" w:cs="Times New Roman"/>
          <w:sz w:val="28"/>
          <w:szCs w:val="28"/>
        </w:rPr>
      </w:pPr>
      <w:r w:rsidRPr="00CB1087">
        <w:rPr>
          <w:rFonts w:ascii="Times New Roman" w:hAnsi="Times New Roman" w:cs="Times New Roman"/>
          <w:sz w:val="28"/>
          <w:szCs w:val="28"/>
        </w:rPr>
        <w:t>ПКГ, утвержденные приказом от 31.08.2007 № 570 «Об утверждении профессиональных квалификационных групп должностей работников культуры, искусства и кинематографии»</w:t>
      </w:r>
    </w:p>
    <w:tbl>
      <w:tblPr>
        <w:tblW w:w="0" w:type="auto"/>
        <w:tblInd w:w="70" w:type="dxa"/>
        <w:tblLayout w:type="fixed"/>
        <w:tblCellMar>
          <w:left w:w="70" w:type="dxa"/>
          <w:right w:w="70" w:type="dxa"/>
        </w:tblCellMar>
        <w:tblLook w:val="0000" w:firstRow="0" w:lastRow="0" w:firstColumn="0" w:lastColumn="0" w:noHBand="0" w:noVBand="0"/>
      </w:tblPr>
      <w:tblGrid>
        <w:gridCol w:w="3261"/>
        <w:gridCol w:w="4252"/>
        <w:gridCol w:w="1847"/>
      </w:tblGrid>
      <w:tr w:rsidR="00F97452" w:rsidRPr="006D0D15" w:rsidTr="00F97452">
        <w:trPr>
          <w:cantSplit/>
          <w:trHeight w:val="480"/>
        </w:trPr>
        <w:tc>
          <w:tcPr>
            <w:tcW w:w="3261"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4252"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rPr>
          <w:cantSplit/>
          <w:trHeight w:val="20"/>
        </w:trPr>
        <w:tc>
          <w:tcPr>
            <w:tcW w:w="3261"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ведущее звено</w:t>
            </w:r>
          </w:p>
        </w:tc>
        <w:tc>
          <w:tcPr>
            <w:tcW w:w="4252"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Художник-декоратор, библиотекарь</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6674</w:t>
            </w:r>
          </w:p>
        </w:tc>
      </w:tr>
    </w:tbl>
    <w:p w:rsidR="00F97452" w:rsidRPr="006D0D15" w:rsidRDefault="00F97452" w:rsidP="00C92F9B">
      <w:pPr>
        <w:pStyle w:val="ConsNormal"/>
        <w:widowControl/>
        <w:numPr>
          <w:ilvl w:val="0"/>
          <w:numId w:val="19"/>
        </w:numPr>
        <w:tabs>
          <w:tab w:val="left" w:pos="851"/>
        </w:tabs>
        <w:ind w:left="0" w:firstLine="567"/>
        <w:contextualSpacing/>
        <w:jc w:val="both"/>
        <w:rPr>
          <w:rFonts w:ascii="Times New Roman" w:hAnsi="Times New Roman" w:cs="Times New Roman"/>
          <w:sz w:val="28"/>
          <w:szCs w:val="28"/>
        </w:rPr>
      </w:pPr>
      <w:r w:rsidRPr="006D0D15">
        <w:rPr>
          <w:rFonts w:ascii="Times New Roman" w:hAnsi="Times New Roman" w:cs="Times New Roman"/>
          <w:sz w:val="28"/>
          <w:szCs w:val="28"/>
        </w:rPr>
        <w:t>Размеры окладов (должностных окладов) работников культуры искусства и кинематографии, занимающих должности профессий рабочих:</w:t>
      </w:r>
    </w:p>
    <w:p w:rsidR="00F97452" w:rsidRDefault="00CB1087" w:rsidP="00C92F9B">
      <w:pPr>
        <w:pStyle w:val="ConsNormal"/>
        <w:widowControl/>
        <w:numPr>
          <w:ilvl w:val="1"/>
          <w:numId w:val="23"/>
        </w:numPr>
        <w:tabs>
          <w:tab w:val="left" w:pos="1134"/>
        </w:tabs>
        <w:ind w:left="0" w:firstLine="567"/>
        <w:contextualSpacing/>
        <w:jc w:val="both"/>
        <w:rPr>
          <w:rFonts w:ascii="Times New Roman" w:hAnsi="Times New Roman" w:cs="Times New Roman"/>
          <w:sz w:val="28"/>
          <w:szCs w:val="24"/>
        </w:rPr>
      </w:pPr>
      <w:r w:rsidRPr="00CB1087">
        <w:rPr>
          <w:rFonts w:ascii="Times New Roman" w:hAnsi="Times New Roman" w:cs="Times New Roman"/>
          <w:sz w:val="28"/>
          <w:szCs w:val="24"/>
        </w:rPr>
        <w:t>ПКГ, утвержденные приказом от 14.03.2008 № 121 - н «Об утверждении профессиональных квалификационных групп профессий рабочих культуры, искусства и кинематографии»</w:t>
      </w:r>
    </w:p>
    <w:p w:rsidR="0030525E" w:rsidRPr="006D0D15" w:rsidRDefault="0030525E" w:rsidP="00C92F9B">
      <w:pPr>
        <w:pStyle w:val="ConsNormal"/>
        <w:widowControl/>
        <w:tabs>
          <w:tab w:val="left" w:pos="1134"/>
        </w:tabs>
        <w:ind w:firstLine="0"/>
        <w:contextualSpacing/>
        <w:jc w:val="both"/>
        <w:rPr>
          <w:rFonts w:ascii="Times New Roman" w:hAnsi="Times New Roman" w:cs="Times New Roman"/>
          <w:sz w:val="28"/>
          <w:szCs w:val="24"/>
        </w:rPr>
      </w:pPr>
      <w:r w:rsidRPr="0030525E">
        <w:rPr>
          <w:rFonts w:ascii="Times New Roman" w:hAnsi="Times New Roman" w:cs="Times New Roman"/>
          <w:sz w:val="28"/>
          <w:szCs w:val="24"/>
        </w:rPr>
        <w:t>«Профессии рабочих культуры, искусства и кинематографии второго уровня»</w:t>
      </w:r>
    </w:p>
    <w:tbl>
      <w:tblPr>
        <w:tblW w:w="0" w:type="auto"/>
        <w:tblInd w:w="70" w:type="dxa"/>
        <w:tblLayout w:type="fixed"/>
        <w:tblCellMar>
          <w:left w:w="70" w:type="dxa"/>
          <w:right w:w="70" w:type="dxa"/>
        </w:tblCellMar>
        <w:tblLook w:val="0000" w:firstRow="0" w:lastRow="0" w:firstColumn="0" w:lastColumn="0" w:noHBand="0" w:noVBand="0"/>
      </w:tblPr>
      <w:tblGrid>
        <w:gridCol w:w="3828"/>
        <w:gridCol w:w="3685"/>
        <w:gridCol w:w="1847"/>
      </w:tblGrid>
      <w:tr w:rsidR="00F97452" w:rsidRPr="006D0D15" w:rsidTr="00F97452">
        <w:trPr>
          <w:cantSplit/>
          <w:trHeight w:val="480"/>
        </w:trPr>
        <w:tc>
          <w:tcPr>
            <w:tcW w:w="3828"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rPr>
          <w:cantSplit/>
          <w:trHeight w:val="360"/>
        </w:trPr>
        <w:tc>
          <w:tcPr>
            <w:tcW w:w="3828"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2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Механик по обслуживанию звуковой техники</w:t>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4282</w:t>
            </w:r>
          </w:p>
        </w:tc>
      </w:tr>
      <w:tr w:rsidR="00F97452" w:rsidRPr="006D0D15" w:rsidTr="00F97452">
        <w:trPr>
          <w:cantSplit/>
          <w:trHeight w:val="360"/>
        </w:trPr>
        <w:tc>
          <w:tcPr>
            <w:tcW w:w="3828"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4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Настройщик пианино и роялей, выполняющий важные (особо важные) и ответственные (особо ответственные) работы</w:t>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5667</w:t>
            </w:r>
          </w:p>
        </w:tc>
      </w:tr>
    </w:tbl>
    <w:p w:rsidR="00F97452" w:rsidRPr="006D0D15" w:rsidRDefault="00F97452" w:rsidP="00C92F9B">
      <w:pPr>
        <w:pStyle w:val="ConsNormal"/>
        <w:widowControl/>
        <w:numPr>
          <w:ilvl w:val="0"/>
          <w:numId w:val="23"/>
        </w:numPr>
        <w:tabs>
          <w:tab w:val="left" w:pos="851"/>
        </w:tabs>
        <w:ind w:left="0" w:firstLine="567"/>
        <w:contextualSpacing/>
        <w:jc w:val="both"/>
        <w:rPr>
          <w:rFonts w:ascii="Times New Roman" w:hAnsi="Times New Roman" w:cs="Times New Roman"/>
          <w:sz w:val="28"/>
          <w:szCs w:val="28"/>
        </w:rPr>
      </w:pPr>
      <w:r w:rsidRPr="006D0D15">
        <w:rPr>
          <w:rFonts w:ascii="Times New Roman" w:hAnsi="Times New Roman" w:cs="Times New Roman"/>
          <w:sz w:val="28"/>
          <w:szCs w:val="28"/>
        </w:rPr>
        <w:t>Размеры окладов (должностных окладов) работников, занимающих общеотраслевые должности руководителей, специалистов и служащих:</w:t>
      </w:r>
    </w:p>
    <w:p w:rsidR="0030525E" w:rsidRDefault="0030525E" w:rsidP="00C92F9B">
      <w:pPr>
        <w:pStyle w:val="ConsNormal"/>
        <w:numPr>
          <w:ilvl w:val="1"/>
          <w:numId w:val="22"/>
        </w:numPr>
        <w:tabs>
          <w:tab w:val="left" w:pos="1134"/>
        </w:tabs>
        <w:ind w:left="0" w:firstLine="900"/>
        <w:contextualSpacing/>
        <w:jc w:val="both"/>
        <w:rPr>
          <w:rFonts w:ascii="Times New Roman" w:hAnsi="Times New Roman" w:cs="Times New Roman"/>
          <w:sz w:val="28"/>
          <w:szCs w:val="24"/>
        </w:rPr>
      </w:pPr>
      <w:r w:rsidRPr="0030525E">
        <w:rPr>
          <w:rFonts w:ascii="Times New Roman" w:hAnsi="Times New Roman" w:cs="Times New Roman"/>
          <w:sz w:val="28"/>
          <w:szCs w:val="24"/>
        </w:rPr>
        <w:t>ПКГ, утвержденные приказом от 29.05.2008 № 247н «Об утверждении профессиональных квалификационных групп общеотраслевых должностей руководителей, специалистов и служащих»:</w:t>
      </w:r>
    </w:p>
    <w:p w:rsidR="00F97452" w:rsidRPr="0030525E" w:rsidRDefault="0030525E" w:rsidP="00C92F9B">
      <w:pPr>
        <w:pStyle w:val="ConsNormal"/>
        <w:tabs>
          <w:tab w:val="left" w:pos="1134"/>
        </w:tabs>
        <w:ind w:firstLine="0"/>
        <w:contextualSpacing/>
        <w:rPr>
          <w:rFonts w:ascii="Times New Roman" w:hAnsi="Times New Roman" w:cs="Times New Roman"/>
          <w:sz w:val="28"/>
          <w:szCs w:val="24"/>
        </w:rPr>
      </w:pPr>
      <w:r w:rsidRPr="0030525E">
        <w:rPr>
          <w:rFonts w:ascii="Times New Roman" w:hAnsi="Times New Roman" w:cs="Times New Roman"/>
          <w:sz w:val="28"/>
          <w:szCs w:val="24"/>
        </w:rPr>
        <w:t>«Общеотраслевые должности служащих первого уровня»:</w:t>
      </w:r>
    </w:p>
    <w:tbl>
      <w:tblPr>
        <w:tblW w:w="0" w:type="auto"/>
        <w:tblInd w:w="70" w:type="dxa"/>
        <w:tblLayout w:type="fixed"/>
        <w:tblCellMar>
          <w:left w:w="70" w:type="dxa"/>
          <w:right w:w="70" w:type="dxa"/>
        </w:tblCellMar>
        <w:tblLook w:val="0000" w:firstRow="0" w:lastRow="0" w:firstColumn="0" w:lastColumn="0" w:noHBand="0" w:noVBand="0"/>
      </w:tblPr>
      <w:tblGrid>
        <w:gridCol w:w="3828"/>
        <w:gridCol w:w="3685"/>
        <w:gridCol w:w="1847"/>
      </w:tblGrid>
      <w:tr w:rsidR="00F97452" w:rsidRPr="006D0D15" w:rsidTr="00F97452">
        <w:trPr>
          <w:cantSplit/>
          <w:trHeight w:val="48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lastRenderedPageBreak/>
              <w:t>Квалификационные уровни</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rPr>
          <w:cantSplit/>
          <w:trHeight w:val="2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1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Секретарь</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3511</w:t>
            </w:r>
          </w:p>
        </w:tc>
      </w:tr>
    </w:tbl>
    <w:p w:rsidR="00F97452" w:rsidRPr="006D0D15" w:rsidRDefault="00F97452" w:rsidP="00C92F9B">
      <w:pPr>
        <w:pStyle w:val="ConsNormal"/>
        <w:widowControl/>
        <w:numPr>
          <w:ilvl w:val="1"/>
          <w:numId w:val="22"/>
        </w:numPr>
        <w:tabs>
          <w:tab w:val="left" w:pos="1134"/>
        </w:tabs>
        <w:ind w:left="567" w:firstLine="0"/>
        <w:contextualSpacing/>
        <w:rPr>
          <w:rFonts w:ascii="Times New Roman" w:hAnsi="Times New Roman" w:cs="Times New Roman"/>
          <w:sz w:val="28"/>
          <w:szCs w:val="24"/>
        </w:rPr>
      </w:pPr>
      <w:r w:rsidRPr="006D0D15">
        <w:rPr>
          <w:rFonts w:ascii="Times New Roman" w:hAnsi="Times New Roman" w:cs="Times New Roman"/>
          <w:sz w:val="28"/>
          <w:szCs w:val="24"/>
        </w:rPr>
        <w:t>«Общеотраслевые должности служащих второго уровня»</w:t>
      </w:r>
    </w:p>
    <w:tbl>
      <w:tblPr>
        <w:tblW w:w="9360" w:type="dxa"/>
        <w:tblInd w:w="70" w:type="dxa"/>
        <w:tblLayout w:type="fixed"/>
        <w:tblCellMar>
          <w:left w:w="70" w:type="dxa"/>
          <w:right w:w="70" w:type="dxa"/>
        </w:tblCellMar>
        <w:tblLook w:val="0000" w:firstRow="0" w:lastRow="0" w:firstColumn="0" w:lastColumn="0" w:noHBand="0" w:noVBand="0"/>
      </w:tblPr>
      <w:tblGrid>
        <w:gridCol w:w="3828"/>
        <w:gridCol w:w="3685"/>
        <w:gridCol w:w="1847"/>
      </w:tblGrid>
      <w:tr w:rsidR="00F97452" w:rsidRPr="006D0D15" w:rsidTr="0030525E">
        <w:trPr>
          <w:cantSplit/>
          <w:trHeight w:val="48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30525E">
        <w:trPr>
          <w:cantSplit/>
          <w:trHeight w:val="2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1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Инспектор по кадрам</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3896</w:t>
            </w:r>
          </w:p>
        </w:tc>
      </w:tr>
      <w:tr w:rsidR="00F97452" w:rsidRPr="006D0D15" w:rsidTr="0030525E">
        <w:trPr>
          <w:cantSplit/>
          <w:trHeight w:val="2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3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Начальник хозяйственного отдела</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4704</w:t>
            </w:r>
          </w:p>
        </w:tc>
      </w:tr>
    </w:tbl>
    <w:p w:rsidR="00F97452" w:rsidRPr="006D0D15" w:rsidRDefault="00F97452" w:rsidP="00C92F9B">
      <w:pPr>
        <w:pStyle w:val="ConsNormal"/>
        <w:widowControl/>
        <w:numPr>
          <w:ilvl w:val="0"/>
          <w:numId w:val="22"/>
        </w:numPr>
        <w:tabs>
          <w:tab w:val="left" w:pos="851"/>
        </w:tabs>
        <w:ind w:left="0" w:firstLine="567"/>
        <w:contextualSpacing/>
        <w:jc w:val="both"/>
        <w:rPr>
          <w:rFonts w:ascii="Times New Roman" w:hAnsi="Times New Roman" w:cs="Times New Roman"/>
          <w:sz w:val="28"/>
          <w:szCs w:val="28"/>
        </w:rPr>
      </w:pPr>
      <w:r w:rsidRPr="006D0D15">
        <w:rPr>
          <w:rFonts w:ascii="Times New Roman" w:hAnsi="Times New Roman" w:cs="Times New Roman"/>
          <w:sz w:val="28"/>
          <w:szCs w:val="28"/>
        </w:rPr>
        <w:t>Размеры окладов (должностных окладов) работников, осуществляющих профессиональную деятельность по профессиям рабочих:</w:t>
      </w:r>
    </w:p>
    <w:p w:rsidR="0049655C" w:rsidRPr="0049655C" w:rsidRDefault="0049655C" w:rsidP="00C92F9B">
      <w:pPr>
        <w:pStyle w:val="ConsNormal"/>
        <w:numPr>
          <w:ilvl w:val="1"/>
          <w:numId w:val="22"/>
        </w:numPr>
        <w:tabs>
          <w:tab w:val="left" w:pos="1134"/>
        </w:tabs>
        <w:ind w:left="0" w:firstLine="900"/>
        <w:contextualSpacing/>
        <w:jc w:val="both"/>
        <w:rPr>
          <w:rFonts w:ascii="Times New Roman" w:hAnsi="Times New Roman" w:cs="Times New Roman"/>
          <w:sz w:val="28"/>
          <w:szCs w:val="24"/>
        </w:rPr>
      </w:pPr>
      <w:r w:rsidRPr="0049655C">
        <w:rPr>
          <w:rFonts w:ascii="Times New Roman" w:hAnsi="Times New Roman" w:cs="Times New Roman"/>
          <w:sz w:val="28"/>
          <w:szCs w:val="24"/>
        </w:rPr>
        <w:t>ПКГ, утвержденные приказом от 29.05.2008 № 248н «Об утверждении профессиональных квалификационных групп общеотраслевых профессий рабочих»;</w:t>
      </w:r>
    </w:p>
    <w:p w:rsidR="0049655C" w:rsidRPr="0049655C" w:rsidRDefault="0049655C" w:rsidP="00C92F9B">
      <w:pPr>
        <w:pStyle w:val="ConsNormal"/>
        <w:tabs>
          <w:tab w:val="left" w:pos="1134"/>
        </w:tabs>
        <w:ind w:firstLine="0"/>
        <w:contextualSpacing/>
        <w:rPr>
          <w:rFonts w:ascii="Times New Roman" w:hAnsi="Times New Roman" w:cs="Times New Roman"/>
          <w:sz w:val="28"/>
          <w:szCs w:val="24"/>
        </w:rPr>
      </w:pPr>
      <w:r w:rsidRPr="0049655C">
        <w:rPr>
          <w:rFonts w:ascii="Times New Roman" w:hAnsi="Times New Roman" w:cs="Times New Roman"/>
          <w:sz w:val="28"/>
          <w:szCs w:val="24"/>
        </w:rPr>
        <w:t xml:space="preserve"> «Общеотраслевые профессии рабочих первого уровня»:</w:t>
      </w:r>
    </w:p>
    <w:tbl>
      <w:tblPr>
        <w:tblW w:w="0" w:type="auto"/>
        <w:tblInd w:w="70" w:type="dxa"/>
        <w:tblLayout w:type="fixed"/>
        <w:tblCellMar>
          <w:left w:w="70" w:type="dxa"/>
          <w:right w:w="70" w:type="dxa"/>
        </w:tblCellMar>
        <w:tblLook w:val="0000" w:firstRow="0" w:lastRow="0" w:firstColumn="0" w:lastColumn="0" w:noHBand="0" w:noVBand="0"/>
      </w:tblPr>
      <w:tblGrid>
        <w:gridCol w:w="3828"/>
        <w:gridCol w:w="3685"/>
        <w:gridCol w:w="1847"/>
      </w:tblGrid>
      <w:tr w:rsidR="00F97452" w:rsidRPr="006D0D15" w:rsidTr="00F97452">
        <w:trPr>
          <w:cantSplit/>
          <w:trHeight w:val="480"/>
        </w:trPr>
        <w:tc>
          <w:tcPr>
            <w:tcW w:w="3828"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3685"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rPr>
          <w:cantSplit/>
          <w:trHeight w:val="283"/>
        </w:trPr>
        <w:tc>
          <w:tcPr>
            <w:tcW w:w="3828" w:type="dxa"/>
            <w:tcBorders>
              <w:top w:val="single" w:sz="4" w:space="0" w:color="auto"/>
              <w:left w:val="single" w:sz="4" w:space="0" w:color="auto"/>
              <w:bottom w:val="single" w:sz="4" w:space="0" w:color="auto"/>
              <w:right w:val="single" w:sz="4"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1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Уборщик служебных помещений, сторож (вахтер), гардеробщик, дворник, подсобный рабочий, рабочий по комплексному</w:t>
            </w:r>
          </w:p>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обслуживанию и ремонту зданий</w:t>
            </w:r>
          </w:p>
        </w:tc>
        <w:tc>
          <w:tcPr>
            <w:tcW w:w="1847" w:type="dxa"/>
            <w:tcBorders>
              <w:top w:val="single" w:sz="4" w:space="0" w:color="auto"/>
              <w:left w:val="single" w:sz="4" w:space="0" w:color="auto"/>
              <w:bottom w:val="single" w:sz="4" w:space="0" w:color="auto"/>
              <w:right w:val="single" w:sz="4"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3016</w:t>
            </w:r>
          </w:p>
        </w:tc>
      </w:tr>
    </w:tbl>
    <w:p w:rsidR="00F97452" w:rsidRPr="006D0D15" w:rsidRDefault="00F97452" w:rsidP="00C92F9B">
      <w:pPr>
        <w:pStyle w:val="ConsNormal"/>
        <w:widowControl/>
        <w:numPr>
          <w:ilvl w:val="1"/>
          <w:numId w:val="22"/>
        </w:numPr>
        <w:tabs>
          <w:tab w:val="left" w:pos="1134"/>
        </w:tabs>
        <w:ind w:left="567" w:firstLine="0"/>
        <w:contextualSpacing/>
        <w:rPr>
          <w:rFonts w:ascii="Times New Roman" w:hAnsi="Times New Roman" w:cs="Times New Roman"/>
          <w:sz w:val="28"/>
          <w:szCs w:val="28"/>
        </w:rPr>
      </w:pPr>
      <w:r w:rsidRPr="006D0D15">
        <w:rPr>
          <w:rFonts w:ascii="Times New Roman" w:hAnsi="Times New Roman" w:cs="Times New Roman"/>
          <w:sz w:val="28"/>
          <w:szCs w:val="28"/>
        </w:rPr>
        <w:t>ПКГ «Общеотраслевые профессии рабочих второго уровня»</w:t>
      </w:r>
    </w:p>
    <w:tbl>
      <w:tblPr>
        <w:tblW w:w="0" w:type="auto"/>
        <w:tblInd w:w="70" w:type="dxa"/>
        <w:tblLayout w:type="fixed"/>
        <w:tblCellMar>
          <w:left w:w="70" w:type="dxa"/>
          <w:right w:w="70" w:type="dxa"/>
        </w:tblCellMar>
        <w:tblLook w:val="0000" w:firstRow="0" w:lastRow="0" w:firstColumn="0" w:lastColumn="0" w:noHBand="0" w:noVBand="0"/>
      </w:tblPr>
      <w:tblGrid>
        <w:gridCol w:w="3828"/>
        <w:gridCol w:w="3685"/>
        <w:gridCol w:w="1847"/>
      </w:tblGrid>
      <w:tr w:rsidR="00F97452" w:rsidRPr="006D0D15" w:rsidTr="00F97452">
        <w:trPr>
          <w:cantSplit/>
          <w:trHeight w:val="480"/>
        </w:trPr>
        <w:tc>
          <w:tcPr>
            <w:tcW w:w="3828"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Квалификационные уровни</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отнесенные к квалификационным уровням</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F97452">
        <w:trPr>
          <w:cantSplit/>
          <w:trHeight w:val="551"/>
        </w:trPr>
        <w:tc>
          <w:tcPr>
            <w:tcW w:w="3828" w:type="dxa"/>
            <w:tcBorders>
              <w:top w:val="single" w:sz="4"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1 квалификационный уровень</w:t>
            </w:r>
          </w:p>
        </w:tc>
        <w:tc>
          <w:tcPr>
            <w:tcW w:w="3685"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ind w:firstLine="0"/>
              <w:contextualSpacing/>
              <w:rPr>
                <w:rFonts w:ascii="Times New Roman" w:hAnsi="Times New Roman" w:cs="Times New Roman"/>
                <w:sz w:val="24"/>
                <w:szCs w:val="24"/>
              </w:rPr>
            </w:pPr>
            <w:r w:rsidRPr="006D0D15">
              <w:rPr>
                <w:rFonts w:ascii="Times New Roman" w:hAnsi="Times New Roman" w:cs="Times New Roman"/>
                <w:sz w:val="24"/>
                <w:szCs w:val="24"/>
              </w:rPr>
              <w:t>Водитель автомобиля</w:t>
            </w:r>
          </w:p>
        </w:tc>
        <w:tc>
          <w:tcPr>
            <w:tcW w:w="1847"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3511</w:t>
            </w:r>
          </w:p>
        </w:tc>
      </w:tr>
      <w:tr w:rsidR="00F97452" w:rsidRPr="006D0D15" w:rsidTr="00F97452">
        <w:trPr>
          <w:cantSplit/>
          <w:trHeight w:val="551"/>
        </w:trPr>
        <w:tc>
          <w:tcPr>
            <w:tcW w:w="3828" w:type="dxa"/>
            <w:tcBorders>
              <w:top w:val="single" w:sz="4"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2 квалификационный уровень</w:t>
            </w:r>
          </w:p>
        </w:tc>
        <w:tc>
          <w:tcPr>
            <w:tcW w:w="3685"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ind w:firstLine="0"/>
              <w:contextualSpacing/>
              <w:rPr>
                <w:rFonts w:ascii="Times New Roman" w:hAnsi="Times New Roman" w:cs="Times New Roman"/>
                <w:sz w:val="24"/>
                <w:szCs w:val="24"/>
              </w:rPr>
            </w:pPr>
            <w:r w:rsidRPr="006D0D15">
              <w:rPr>
                <w:rFonts w:ascii="Times New Roman" w:hAnsi="Times New Roman" w:cs="Times New Roman"/>
                <w:sz w:val="24"/>
                <w:szCs w:val="24"/>
              </w:rPr>
              <w:t>Слесарь-сантехник, электромонтажник по силовым сетям и электрооборудованию</w:t>
            </w:r>
          </w:p>
        </w:tc>
        <w:tc>
          <w:tcPr>
            <w:tcW w:w="1847"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4282</w:t>
            </w:r>
          </w:p>
        </w:tc>
      </w:tr>
      <w:tr w:rsidR="00F97452" w:rsidRPr="006D0D15" w:rsidTr="00F97452">
        <w:trPr>
          <w:cantSplit/>
          <w:trHeight w:val="551"/>
        </w:trPr>
        <w:tc>
          <w:tcPr>
            <w:tcW w:w="3828" w:type="dxa"/>
            <w:tcBorders>
              <w:top w:val="single" w:sz="4"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3 квалификационный уровень</w:t>
            </w:r>
          </w:p>
        </w:tc>
        <w:tc>
          <w:tcPr>
            <w:tcW w:w="3685"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ind w:firstLine="0"/>
              <w:contextualSpacing/>
              <w:rPr>
                <w:rFonts w:ascii="Times New Roman" w:hAnsi="Times New Roman" w:cs="Times New Roman"/>
                <w:sz w:val="24"/>
                <w:szCs w:val="24"/>
              </w:rPr>
            </w:pPr>
            <w:r w:rsidRPr="006D0D15">
              <w:rPr>
                <w:rFonts w:ascii="Times New Roman" w:hAnsi="Times New Roman" w:cs="Times New Roman"/>
                <w:sz w:val="24"/>
                <w:szCs w:val="24"/>
              </w:rPr>
              <w:t>Слесарь-электрик по ремонту электрооборудования</w:t>
            </w:r>
          </w:p>
        </w:tc>
        <w:tc>
          <w:tcPr>
            <w:tcW w:w="1847" w:type="dxa"/>
            <w:tcBorders>
              <w:top w:val="single" w:sz="6" w:space="0" w:color="auto"/>
              <w:left w:val="single" w:sz="6" w:space="0" w:color="auto"/>
              <w:bottom w:val="single" w:sz="4"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4704</w:t>
            </w:r>
          </w:p>
        </w:tc>
      </w:tr>
    </w:tbl>
    <w:p w:rsidR="00C92F9B" w:rsidRPr="00C92F9B" w:rsidRDefault="00C92F9B" w:rsidP="00C92F9B">
      <w:pPr>
        <w:pStyle w:val="ConsNormal"/>
        <w:numPr>
          <w:ilvl w:val="0"/>
          <w:numId w:val="22"/>
        </w:numPr>
        <w:tabs>
          <w:tab w:val="left" w:pos="851"/>
          <w:tab w:val="left" w:pos="1134"/>
        </w:tabs>
        <w:ind w:left="142" w:firstLine="425"/>
        <w:contextualSpacing/>
        <w:jc w:val="both"/>
        <w:rPr>
          <w:rFonts w:ascii="Times New Roman" w:hAnsi="Times New Roman" w:cs="Times New Roman"/>
          <w:sz w:val="28"/>
          <w:szCs w:val="24"/>
        </w:rPr>
      </w:pPr>
      <w:r w:rsidRPr="00C92F9B">
        <w:rPr>
          <w:rFonts w:ascii="Times New Roman" w:hAnsi="Times New Roman" w:cs="Times New Roman"/>
          <w:sz w:val="28"/>
          <w:szCs w:val="24"/>
        </w:rPr>
        <w:t>Перечень профессий специалистов, не включённых в перечень общеотраслевых должностей руководителей, специалистов и служащих на основании приказа от 17.05.2012 № 559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tbl>
      <w:tblPr>
        <w:tblW w:w="9356" w:type="dxa"/>
        <w:tblInd w:w="70" w:type="dxa"/>
        <w:tblLayout w:type="fixed"/>
        <w:tblCellMar>
          <w:left w:w="70" w:type="dxa"/>
          <w:right w:w="70" w:type="dxa"/>
        </w:tblCellMar>
        <w:tblLook w:val="0000" w:firstRow="0" w:lastRow="0" w:firstColumn="0" w:lastColumn="0" w:noHBand="0" w:noVBand="0"/>
      </w:tblPr>
      <w:tblGrid>
        <w:gridCol w:w="7513"/>
        <w:gridCol w:w="1843"/>
      </w:tblGrid>
      <w:tr w:rsidR="00C92F9B" w:rsidRPr="00C92F9B" w:rsidTr="00FA68CF">
        <w:trPr>
          <w:cantSplit/>
          <w:trHeight w:val="480"/>
        </w:trPr>
        <w:tc>
          <w:tcPr>
            <w:tcW w:w="7513" w:type="dxa"/>
            <w:tcBorders>
              <w:top w:val="single" w:sz="6" w:space="0" w:color="auto"/>
              <w:left w:val="single" w:sz="6" w:space="0" w:color="auto"/>
              <w:bottom w:val="single" w:sz="6" w:space="0" w:color="auto"/>
              <w:right w:val="single" w:sz="6" w:space="0" w:color="auto"/>
            </w:tcBorders>
            <w:vAlign w:val="center"/>
          </w:tcPr>
          <w:p w:rsidR="00C92F9B" w:rsidRPr="00C92F9B" w:rsidRDefault="00C92F9B" w:rsidP="00C92F9B">
            <w:pPr>
              <w:pStyle w:val="ConsNormal"/>
              <w:widowControl/>
              <w:ind w:firstLine="0"/>
              <w:contextualSpacing/>
              <w:jc w:val="center"/>
              <w:rPr>
                <w:rFonts w:ascii="Times New Roman" w:hAnsi="Times New Roman" w:cs="Times New Roman"/>
                <w:sz w:val="24"/>
                <w:szCs w:val="24"/>
              </w:rPr>
            </w:pPr>
            <w:r w:rsidRPr="00C92F9B">
              <w:rPr>
                <w:rFonts w:ascii="Times New Roman" w:hAnsi="Times New Roman" w:cs="Times New Roman"/>
                <w:sz w:val="24"/>
                <w:szCs w:val="24"/>
              </w:rPr>
              <w:t>Должности, не предусмотренные ПКГ</w:t>
            </w:r>
          </w:p>
        </w:tc>
        <w:tc>
          <w:tcPr>
            <w:tcW w:w="1843" w:type="dxa"/>
            <w:tcBorders>
              <w:top w:val="single" w:sz="6" w:space="0" w:color="auto"/>
              <w:left w:val="single" w:sz="6" w:space="0" w:color="auto"/>
              <w:bottom w:val="single" w:sz="6" w:space="0" w:color="auto"/>
              <w:right w:val="single" w:sz="6" w:space="0" w:color="auto"/>
            </w:tcBorders>
            <w:vAlign w:val="center"/>
          </w:tcPr>
          <w:p w:rsidR="00C92F9B" w:rsidRPr="00C92F9B" w:rsidRDefault="00C92F9B" w:rsidP="00C92F9B">
            <w:pPr>
              <w:pStyle w:val="ConsNormal"/>
              <w:widowControl/>
              <w:ind w:firstLine="0"/>
              <w:contextualSpacing/>
              <w:jc w:val="center"/>
              <w:rPr>
                <w:rFonts w:ascii="Times New Roman" w:hAnsi="Times New Roman" w:cs="Times New Roman"/>
                <w:sz w:val="24"/>
                <w:szCs w:val="24"/>
              </w:rPr>
            </w:pPr>
            <w:r w:rsidRPr="00C92F9B">
              <w:rPr>
                <w:rFonts w:ascii="Times New Roman" w:hAnsi="Times New Roman" w:cs="Times New Roman"/>
                <w:sz w:val="24"/>
                <w:szCs w:val="24"/>
              </w:rPr>
              <w:t>Размер оклада, (должностного оклада), руб.</w:t>
            </w:r>
          </w:p>
        </w:tc>
      </w:tr>
      <w:tr w:rsidR="00C92F9B" w:rsidRPr="006D0D15" w:rsidTr="00FA68CF">
        <w:trPr>
          <w:cantSplit/>
          <w:trHeight w:val="20"/>
        </w:trPr>
        <w:tc>
          <w:tcPr>
            <w:tcW w:w="7513" w:type="dxa"/>
            <w:tcBorders>
              <w:top w:val="single" w:sz="6" w:space="0" w:color="auto"/>
              <w:left w:val="single" w:sz="6" w:space="0" w:color="auto"/>
              <w:bottom w:val="single" w:sz="6" w:space="0" w:color="auto"/>
              <w:right w:val="single" w:sz="6" w:space="0" w:color="auto"/>
            </w:tcBorders>
            <w:vAlign w:val="center"/>
          </w:tcPr>
          <w:p w:rsidR="00C92F9B" w:rsidRPr="00C92F9B" w:rsidRDefault="00C92F9B" w:rsidP="00C92F9B">
            <w:pPr>
              <w:pStyle w:val="ConsNormal"/>
              <w:widowControl/>
              <w:ind w:firstLine="0"/>
              <w:contextualSpacing/>
              <w:rPr>
                <w:rFonts w:ascii="Times New Roman" w:hAnsi="Times New Roman" w:cs="Times New Roman"/>
                <w:sz w:val="24"/>
                <w:szCs w:val="24"/>
              </w:rPr>
            </w:pPr>
            <w:r w:rsidRPr="00C92F9B">
              <w:rPr>
                <w:rFonts w:ascii="Times New Roman" w:hAnsi="Times New Roman" w:cs="Times New Roman"/>
                <w:sz w:val="24"/>
                <w:szCs w:val="24"/>
              </w:rPr>
              <w:t>Специалист по охране труда</w:t>
            </w:r>
          </w:p>
        </w:tc>
        <w:tc>
          <w:tcPr>
            <w:tcW w:w="1843" w:type="dxa"/>
            <w:tcBorders>
              <w:top w:val="single" w:sz="6" w:space="0" w:color="auto"/>
              <w:left w:val="single" w:sz="6" w:space="0" w:color="auto"/>
              <w:bottom w:val="single" w:sz="6" w:space="0" w:color="auto"/>
              <w:right w:val="single" w:sz="6" w:space="0" w:color="auto"/>
            </w:tcBorders>
            <w:vAlign w:val="center"/>
          </w:tcPr>
          <w:p w:rsidR="00C92F9B" w:rsidRPr="006D0D15" w:rsidRDefault="00C92F9B" w:rsidP="00C92F9B">
            <w:pPr>
              <w:pStyle w:val="ConsNormal"/>
              <w:widowControl/>
              <w:ind w:firstLine="0"/>
              <w:contextualSpacing/>
              <w:jc w:val="center"/>
              <w:rPr>
                <w:rFonts w:ascii="Times New Roman" w:hAnsi="Times New Roman" w:cs="Times New Roman"/>
                <w:sz w:val="24"/>
                <w:szCs w:val="24"/>
              </w:rPr>
            </w:pPr>
            <w:r w:rsidRPr="00C92F9B">
              <w:rPr>
                <w:rFonts w:ascii="Times New Roman" w:hAnsi="Times New Roman" w:cs="Times New Roman"/>
                <w:sz w:val="24"/>
                <w:szCs w:val="24"/>
              </w:rPr>
              <w:t>4282</w:t>
            </w:r>
          </w:p>
        </w:tc>
      </w:tr>
    </w:tbl>
    <w:p w:rsidR="00F97452" w:rsidRPr="006D0D15" w:rsidRDefault="00F97452" w:rsidP="00C92F9B">
      <w:pPr>
        <w:numPr>
          <w:ilvl w:val="0"/>
          <w:numId w:val="22"/>
        </w:numPr>
        <w:tabs>
          <w:tab w:val="left" w:pos="993"/>
        </w:tabs>
        <w:autoSpaceDE w:val="0"/>
        <w:autoSpaceDN w:val="0"/>
        <w:adjustRightInd w:val="0"/>
        <w:ind w:left="0" w:firstLine="567"/>
        <w:contextualSpacing/>
        <w:jc w:val="both"/>
        <w:rPr>
          <w:sz w:val="28"/>
          <w:szCs w:val="28"/>
        </w:rPr>
      </w:pPr>
      <w:r w:rsidRPr="006D0D15">
        <w:rPr>
          <w:sz w:val="28"/>
          <w:szCs w:val="28"/>
        </w:rPr>
        <w:t>Размеры окладов (должностных окладов) работников, занимающих должности профессий рабочих не предусмотренные профессиональными квалификационными группами:</w:t>
      </w:r>
    </w:p>
    <w:tbl>
      <w:tblPr>
        <w:tblW w:w="9356" w:type="dxa"/>
        <w:tblInd w:w="70" w:type="dxa"/>
        <w:tblLayout w:type="fixed"/>
        <w:tblCellMar>
          <w:left w:w="70" w:type="dxa"/>
          <w:right w:w="70" w:type="dxa"/>
        </w:tblCellMar>
        <w:tblLook w:val="0000" w:firstRow="0" w:lastRow="0" w:firstColumn="0" w:lastColumn="0" w:noHBand="0" w:noVBand="0"/>
      </w:tblPr>
      <w:tblGrid>
        <w:gridCol w:w="7513"/>
        <w:gridCol w:w="1843"/>
      </w:tblGrid>
      <w:tr w:rsidR="00F97452" w:rsidRPr="006D0D15" w:rsidTr="00C92F9B">
        <w:trPr>
          <w:cantSplit/>
          <w:trHeight w:val="480"/>
        </w:trPr>
        <w:tc>
          <w:tcPr>
            <w:tcW w:w="7513"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Должности, не предусмотренные ПКГ</w:t>
            </w:r>
          </w:p>
        </w:tc>
        <w:tc>
          <w:tcPr>
            <w:tcW w:w="1843"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Размер оклада, (должностного оклада), руб.</w:t>
            </w:r>
          </w:p>
        </w:tc>
      </w:tr>
      <w:tr w:rsidR="00F97452" w:rsidRPr="006D0D15" w:rsidTr="00C92F9B">
        <w:trPr>
          <w:cantSplit/>
          <w:trHeight w:val="20"/>
        </w:trPr>
        <w:tc>
          <w:tcPr>
            <w:tcW w:w="7513"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rPr>
                <w:rFonts w:ascii="Times New Roman" w:hAnsi="Times New Roman" w:cs="Times New Roman"/>
                <w:sz w:val="24"/>
                <w:szCs w:val="24"/>
              </w:rPr>
            </w:pPr>
            <w:r w:rsidRPr="006D0D15">
              <w:rPr>
                <w:rFonts w:ascii="Times New Roman" w:hAnsi="Times New Roman" w:cs="Times New Roman"/>
                <w:sz w:val="24"/>
                <w:szCs w:val="24"/>
              </w:rPr>
              <w:t>Столяр</w:t>
            </w:r>
          </w:p>
        </w:tc>
        <w:tc>
          <w:tcPr>
            <w:tcW w:w="1843" w:type="dxa"/>
            <w:tcBorders>
              <w:top w:val="single" w:sz="6" w:space="0" w:color="auto"/>
              <w:left w:val="single" w:sz="6" w:space="0" w:color="auto"/>
              <w:bottom w:val="single" w:sz="6" w:space="0" w:color="auto"/>
              <w:right w:val="single" w:sz="6" w:space="0" w:color="auto"/>
            </w:tcBorders>
            <w:vAlign w:val="center"/>
          </w:tcPr>
          <w:p w:rsidR="00F97452" w:rsidRPr="006D0D15" w:rsidRDefault="00F97452" w:rsidP="00C92F9B">
            <w:pPr>
              <w:pStyle w:val="ConsNormal"/>
              <w:widowControl/>
              <w:ind w:firstLine="0"/>
              <w:contextualSpacing/>
              <w:jc w:val="center"/>
              <w:rPr>
                <w:rFonts w:ascii="Times New Roman" w:hAnsi="Times New Roman" w:cs="Times New Roman"/>
                <w:sz w:val="24"/>
                <w:szCs w:val="24"/>
              </w:rPr>
            </w:pPr>
            <w:r w:rsidRPr="006D0D15">
              <w:rPr>
                <w:rFonts w:ascii="Times New Roman" w:hAnsi="Times New Roman" w:cs="Times New Roman"/>
                <w:sz w:val="24"/>
                <w:szCs w:val="24"/>
              </w:rPr>
              <w:t>5667</w:t>
            </w:r>
          </w:p>
        </w:tc>
      </w:tr>
    </w:tbl>
    <w:p w:rsidR="00C92F9B" w:rsidRDefault="00C92F9B" w:rsidP="00F97452">
      <w:pPr>
        <w:rPr>
          <w:sz w:val="28"/>
          <w:szCs w:val="28"/>
        </w:rPr>
        <w:sectPr w:rsidR="00C92F9B" w:rsidSect="00C92F9B">
          <w:pgSz w:w="11906" w:h="16838"/>
          <w:pgMar w:top="851" w:right="851" w:bottom="284" w:left="1701" w:header="709" w:footer="23" w:gutter="0"/>
          <w:pgNumType w:start="1"/>
          <w:cols w:space="708"/>
          <w:titlePg/>
          <w:docGrid w:linePitch="360"/>
        </w:sectPr>
      </w:pPr>
    </w:p>
    <w:p w:rsidR="00F97452" w:rsidRPr="006D0D15" w:rsidRDefault="00F97452" w:rsidP="00F97452">
      <w:pPr>
        <w:autoSpaceDE w:val="0"/>
        <w:autoSpaceDN w:val="0"/>
        <w:adjustRightInd w:val="0"/>
        <w:ind w:left="4536"/>
        <w:outlineLvl w:val="0"/>
      </w:pPr>
      <w:r w:rsidRPr="006D0D15">
        <w:lastRenderedPageBreak/>
        <w:t>Приложение 2</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w:t>
      </w:r>
      <w:proofErr w:type="gramStart"/>
      <w:r w:rsidR="00DB63EF" w:rsidRPr="006D0D15">
        <w:t xml:space="preserve">культуры  </w:t>
      </w:r>
      <w:r w:rsidRPr="006D0D15">
        <w:t>администрации</w:t>
      </w:r>
      <w:proofErr w:type="gramEnd"/>
      <w:r w:rsidRPr="006D0D15">
        <w:t xml:space="preserve">  г.</w:t>
      </w:r>
      <w:r w:rsidR="0051317E" w:rsidRPr="006D0D15">
        <w:t> </w:t>
      </w:r>
      <w:r w:rsidRPr="006D0D15">
        <w:t>Назарово</w:t>
      </w: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ПОРЯДОК ОПРЕДЕЛЕНИЯ УЧЕБНОЙ НАГРУЗКИ ДЛЯ ПЕДАГОГИЧЕСКИХ РАБОТНИКОВ</w:t>
      </w:r>
    </w:p>
    <w:p w:rsidR="00F97452" w:rsidRPr="006D0D15" w:rsidRDefault="00F97452" w:rsidP="00F97452">
      <w:pPr>
        <w:widowControl w:val="0"/>
        <w:autoSpaceDE w:val="0"/>
        <w:autoSpaceDN w:val="0"/>
        <w:adjustRightInd w:val="0"/>
        <w:ind w:firstLine="720"/>
        <w:jc w:val="both"/>
      </w:pP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sz w:val="28"/>
          <w:szCs w:val="28"/>
        </w:rPr>
        <w:t xml:space="preserve">1.Настоящий </w:t>
      </w:r>
      <w:r w:rsidRPr="006D0D15">
        <w:rPr>
          <w:color w:val="000000"/>
          <w:spacing w:val="4"/>
          <w:sz w:val="28"/>
          <w:szCs w:val="28"/>
        </w:rPr>
        <w:t>Порядок определения учебной нагрузки педагогических работников, оговариваемой в трудовом договоре (далее - Порядок)</w:t>
      </w:r>
      <w:r w:rsidRPr="006D0D15">
        <w:rPr>
          <w:sz w:val="28"/>
          <w:szCs w:val="28"/>
        </w:rPr>
        <w:t xml:space="preserve"> разработан в соответствии с п</w:t>
      </w:r>
      <w:r w:rsidRPr="006D0D15">
        <w:rPr>
          <w:color w:val="000000"/>
          <w:spacing w:val="4"/>
          <w:sz w:val="28"/>
          <w:szCs w:val="28"/>
        </w:rPr>
        <w:t>риказом Министерства образования и науки Российской Федерации (</w:t>
      </w:r>
      <w:proofErr w:type="spellStart"/>
      <w:r w:rsidRPr="006D0D15">
        <w:rPr>
          <w:color w:val="000000"/>
          <w:spacing w:val="4"/>
          <w:sz w:val="28"/>
          <w:szCs w:val="28"/>
        </w:rPr>
        <w:t>Минобрнауки</w:t>
      </w:r>
      <w:proofErr w:type="spellEnd"/>
      <w:r w:rsidRPr="006D0D15">
        <w:rPr>
          <w:color w:val="000000"/>
          <w:spacing w:val="4"/>
          <w:sz w:val="28"/>
          <w:szCs w:val="28"/>
        </w:rPr>
        <w:t xml:space="preserve"> России) от 22</w:t>
      </w:r>
      <w:r w:rsidR="004E5B15" w:rsidRPr="006D0D15">
        <w:rPr>
          <w:color w:val="000000"/>
          <w:spacing w:val="4"/>
          <w:sz w:val="28"/>
          <w:szCs w:val="28"/>
        </w:rPr>
        <w:t>.12.</w:t>
      </w:r>
      <w:r w:rsidRPr="006D0D15">
        <w:rPr>
          <w:color w:val="000000"/>
          <w:spacing w:val="4"/>
          <w:sz w:val="28"/>
          <w:szCs w:val="28"/>
        </w:rPr>
        <w:t xml:space="preserve">2014 </w:t>
      </w:r>
      <w:r w:rsidR="004E5B15" w:rsidRPr="006D0D15">
        <w:rPr>
          <w:color w:val="000000"/>
          <w:spacing w:val="4"/>
          <w:sz w:val="28"/>
          <w:szCs w:val="28"/>
        </w:rPr>
        <w:t>№</w:t>
      </w:r>
      <w:r w:rsidRPr="006D0D15">
        <w:rPr>
          <w:color w:val="000000"/>
          <w:spacing w:val="4"/>
          <w:sz w:val="28"/>
          <w:szCs w:val="28"/>
        </w:rPr>
        <w:t xml:space="preserve"> 1601 г.</w:t>
      </w:r>
      <w:r w:rsidR="008123DA" w:rsidRPr="006D0D15">
        <w:rPr>
          <w:color w:val="000000"/>
          <w:spacing w:val="4"/>
          <w:sz w:val="28"/>
          <w:szCs w:val="28"/>
        </w:rPr>
        <w:t> </w:t>
      </w:r>
      <w:r w:rsidRPr="006D0D15">
        <w:rPr>
          <w:color w:val="000000"/>
          <w:spacing w:val="4"/>
          <w:sz w:val="28"/>
          <w:szCs w:val="28"/>
        </w:rPr>
        <w:t xml:space="preserve">Москва </w:t>
      </w:r>
      <w:r w:rsidR="009E1023" w:rsidRPr="006D0D15">
        <w:rPr>
          <w:color w:val="000000"/>
          <w:spacing w:val="4"/>
          <w:sz w:val="28"/>
          <w:szCs w:val="28"/>
        </w:rPr>
        <w:t>«</w:t>
      </w:r>
      <w:r w:rsidRPr="006D0D15">
        <w:rPr>
          <w:color w:val="000000"/>
          <w:spacing w:val="4"/>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9E1023" w:rsidRPr="006D0D15">
        <w:rPr>
          <w:color w:val="000000"/>
          <w:spacing w:val="4"/>
          <w:sz w:val="28"/>
          <w:szCs w:val="28"/>
        </w:rPr>
        <w:t>»</w:t>
      </w:r>
      <w:r w:rsidRPr="006D0D15">
        <w:rPr>
          <w:color w:val="000000"/>
          <w:spacing w:val="4"/>
          <w:sz w:val="28"/>
          <w:szCs w:val="28"/>
        </w:rPr>
        <w:t xml:space="preserve"> и устанавливает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F97452" w:rsidRPr="006D0D15" w:rsidRDefault="00F97452" w:rsidP="00F97452">
      <w:pPr>
        <w:pStyle w:val="ad"/>
        <w:numPr>
          <w:ilvl w:val="0"/>
          <w:numId w:val="36"/>
        </w:numPr>
        <w:tabs>
          <w:tab w:val="left" w:pos="851"/>
        </w:tabs>
        <w:spacing w:before="0" w:beforeAutospacing="0" w:after="0" w:afterAutospacing="0"/>
        <w:ind w:left="0" w:firstLine="567"/>
        <w:jc w:val="both"/>
        <w:textAlignment w:val="top"/>
        <w:rPr>
          <w:color w:val="000000"/>
          <w:spacing w:val="4"/>
          <w:sz w:val="28"/>
          <w:szCs w:val="28"/>
        </w:rPr>
      </w:pPr>
      <w:r w:rsidRPr="006D0D15">
        <w:rPr>
          <w:color w:val="000000"/>
          <w:spacing w:val="4"/>
          <w:sz w:val="28"/>
          <w:szCs w:val="28"/>
        </w:rPr>
        <w:t>1.Продолжительность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2745"/>
        <w:gridCol w:w="2040"/>
      </w:tblGrid>
      <w:tr w:rsidR="00F97452" w:rsidRPr="006D0D15" w:rsidTr="00F97452">
        <w:trPr>
          <w:trHeight w:val="730"/>
        </w:trPr>
        <w:tc>
          <w:tcPr>
            <w:tcW w:w="4786" w:type="dxa"/>
            <w:shd w:val="clear" w:color="auto" w:fill="auto"/>
            <w:vAlign w:val="center"/>
          </w:tcPr>
          <w:p w:rsidR="00F97452" w:rsidRPr="006D0D15" w:rsidRDefault="00F97452" w:rsidP="00F97452">
            <w:pPr>
              <w:pStyle w:val="ad"/>
              <w:spacing w:before="0" w:beforeAutospacing="0" w:after="0" w:afterAutospacing="0"/>
              <w:jc w:val="center"/>
              <w:textAlignment w:val="top"/>
              <w:rPr>
                <w:color w:val="000000"/>
                <w:spacing w:val="4"/>
                <w:szCs w:val="28"/>
              </w:rPr>
            </w:pPr>
            <w:r w:rsidRPr="006D0D15">
              <w:rPr>
                <w:color w:val="000000"/>
                <w:spacing w:val="4"/>
                <w:szCs w:val="28"/>
              </w:rPr>
              <w:t>Наименование должности</w:t>
            </w:r>
          </w:p>
        </w:tc>
        <w:tc>
          <w:tcPr>
            <w:tcW w:w="4785" w:type="dxa"/>
            <w:gridSpan w:val="2"/>
            <w:shd w:val="clear" w:color="auto" w:fill="auto"/>
            <w:vAlign w:val="center"/>
          </w:tcPr>
          <w:p w:rsidR="00F97452" w:rsidRPr="006D0D15" w:rsidRDefault="00F97452" w:rsidP="00F97452">
            <w:pPr>
              <w:pStyle w:val="ad"/>
              <w:spacing w:before="0" w:beforeAutospacing="0" w:after="0" w:afterAutospacing="0"/>
              <w:jc w:val="center"/>
              <w:textAlignment w:val="top"/>
              <w:rPr>
                <w:color w:val="000000"/>
                <w:spacing w:val="4"/>
                <w:szCs w:val="28"/>
              </w:rPr>
            </w:pPr>
            <w:r w:rsidRPr="006D0D15">
              <w:rPr>
                <w:color w:val="000000"/>
                <w:spacing w:val="4"/>
                <w:szCs w:val="28"/>
              </w:rPr>
              <w:t>Норма времени в неделю, часов</w:t>
            </w:r>
          </w:p>
        </w:tc>
      </w:tr>
      <w:tr w:rsidR="00F97452" w:rsidRPr="006D0D15" w:rsidTr="00F97452">
        <w:trPr>
          <w:trHeight w:val="611"/>
        </w:trPr>
        <w:tc>
          <w:tcPr>
            <w:tcW w:w="4786"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методист</w:t>
            </w:r>
          </w:p>
        </w:tc>
        <w:tc>
          <w:tcPr>
            <w:tcW w:w="2745"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Продолжительность рабочего времени</w:t>
            </w:r>
          </w:p>
        </w:tc>
        <w:tc>
          <w:tcPr>
            <w:tcW w:w="2040"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36 часов в неделю</w:t>
            </w:r>
          </w:p>
        </w:tc>
      </w:tr>
      <w:tr w:rsidR="00F97452" w:rsidRPr="006D0D15" w:rsidTr="00F97452">
        <w:trPr>
          <w:trHeight w:val="611"/>
        </w:trPr>
        <w:tc>
          <w:tcPr>
            <w:tcW w:w="4786"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концертмейстер</w:t>
            </w:r>
          </w:p>
        </w:tc>
        <w:tc>
          <w:tcPr>
            <w:tcW w:w="2745"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Норма часов педагогической работы за ставку заработной платы</w:t>
            </w:r>
          </w:p>
        </w:tc>
        <w:tc>
          <w:tcPr>
            <w:tcW w:w="2040"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24 часа в неделю</w:t>
            </w:r>
          </w:p>
        </w:tc>
      </w:tr>
      <w:tr w:rsidR="00F97452" w:rsidRPr="006D0D15" w:rsidTr="00F97452">
        <w:trPr>
          <w:trHeight w:val="611"/>
        </w:trPr>
        <w:tc>
          <w:tcPr>
            <w:tcW w:w="4786"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преподаватель</w:t>
            </w:r>
          </w:p>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(осуществляющий образовательную деятельность по дополнительным общеобразовательным программам в области искусств)</w:t>
            </w:r>
          </w:p>
        </w:tc>
        <w:tc>
          <w:tcPr>
            <w:tcW w:w="2745"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Норма часов учебной (преподавательской) работы за ставку заработной платы</w:t>
            </w:r>
          </w:p>
        </w:tc>
        <w:tc>
          <w:tcPr>
            <w:tcW w:w="2040" w:type="dxa"/>
            <w:shd w:val="clear" w:color="auto" w:fill="auto"/>
            <w:vAlign w:val="center"/>
          </w:tcPr>
          <w:p w:rsidR="00F97452" w:rsidRPr="006D0D15" w:rsidRDefault="00F97452" w:rsidP="00F97452">
            <w:pPr>
              <w:pStyle w:val="ad"/>
              <w:spacing w:before="0" w:beforeAutospacing="0" w:after="0" w:afterAutospacing="0"/>
              <w:textAlignment w:val="top"/>
              <w:rPr>
                <w:color w:val="000000"/>
                <w:spacing w:val="4"/>
                <w:szCs w:val="28"/>
              </w:rPr>
            </w:pPr>
            <w:r w:rsidRPr="006D0D15">
              <w:rPr>
                <w:color w:val="000000"/>
                <w:spacing w:val="4"/>
                <w:szCs w:val="28"/>
              </w:rPr>
              <w:t>18 часов в неделю</w:t>
            </w:r>
          </w:p>
        </w:tc>
      </w:tr>
    </w:tbl>
    <w:p w:rsidR="00F97452" w:rsidRPr="006D0D15" w:rsidRDefault="00F97452" w:rsidP="00F97452">
      <w:pPr>
        <w:pStyle w:val="ad"/>
        <w:spacing w:before="0" w:beforeAutospacing="0" w:after="0" w:afterAutospacing="0"/>
        <w:jc w:val="both"/>
        <w:textAlignment w:val="top"/>
        <w:rPr>
          <w:color w:val="000000"/>
          <w:spacing w:val="4"/>
          <w:sz w:val="28"/>
          <w:szCs w:val="28"/>
        </w:rPr>
      </w:pPr>
      <w:r w:rsidRPr="006D0D15">
        <w:rPr>
          <w:color w:val="000000"/>
          <w:spacing w:val="4"/>
          <w:sz w:val="28"/>
          <w:szCs w:val="28"/>
        </w:rPr>
        <w:t>*За норму часов педагогической работы за ставку заработной платы преподавателя,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lastRenderedPageBreak/>
        <w:t>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творческих и иных мероприятий, проводимых с обучающимися.</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1.2. Нормы часов педагогической работы за ставку заработной платы концертмейстеру, устанавливаются в астрономических часах. Нормы часов учебной (преподавательской) работы для преподавателя, устанавливаются в астрономических часах, включая короткие перерывы (перемены), динамическую паузу.</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1.3. Нормы часов педагогической работы за ставку заработной платы, и нормы часов учебной (преподавательской) работы, являются расчетными величинами для исчисления педагогическим работникам заработной платы за месяц с учетом установленного учреждением, объема педагогической работы или учебной (преподавательской) работы в неделю (в год).</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1.4.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2.1. 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учреждения.</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2.2. Объем учебной нагрузки, установленный педагогическому работнику, оговаривается в трудовом договоре.</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 xml:space="preserve">2.3.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w:t>
      </w:r>
      <w:r w:rsidRPr="006D0D15">
        <w:rPr>
          <w:color w:val="000000"/>
          <w:spacing w:val="4"/>
          <w:sz w:val="28"/>
          <w:szCs w:val="28"/>
        </w:rPr>
        <w:lastRenderedPageBreak/>
        <w:t>планам, учебным графикам, сокращением количества обучающихся, групп, сокращением количества классов (классов-комплектов).</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2.4.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групп, сокращением количества классов (классов-комплектов).</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2.5.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2.3 и 2.4 настоящего Порядка.</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2.6.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3. Определение учебной нагрузки педагогов дополнительного образования</w:t>
      </w:r>
      <w:r w:rsidR="00DB63EF" w:rsidRPr="006D0D15">
        <w:rPr>
          <w:color w:val="000000"/>
          <w:spacing w:val="4"/>
          <w:sz w:val="28"/>
          <w:szCs w:val="28"/>
        </w:rPr>
        <w:t xml:space="preserve"> в области культуры</w:t>
      </w:r>
      <w:r w:rsidRPr="006D0D15">
        <w:rPr>
          <w:color w:val="000000"/>
          <w:spacing w:val="4"/>
          <w:sz w:val="28"/>
          <w:szCs w:val="28"/>
        </w:rPr>
        <w:t>, а также ее изменение осуществляются с учетом особенностей реализации дополнительных общеобразовательных программ в области искусств, в соответствии с пунктами 3.1 – 3.6 настоящего Порядка.</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 xml:space="preserve">3.1. Учебная нагрузка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405EB6" w:rsidRPr="006D0D15">
        <w:rPr>
          <w:color w:val="000000"/>
          <w:spacing w:val="4"/>
          <w:sz w:val="28"/>
          <w:szCs w:val="28"/>
        </w:rPr>
        <w:t>учреждений</w:t>
      </w:r>
      <w:r w:rsidRPr="006D0D15">
        <w:rPr>
          <w:color w:val="000000"/>
          <w:spacing w:val="4"/>
          <w:sz w:val="28"/>
          <w:szCs w:val="28"/>
        </w:rPr>
        <w:t>, осуществляющ</w:t>
      </w:r>
      <w:r w:rsidR="003F0388" w:rsidRPr="006D0D15">
        <w:rPr>
          <w:color w:val="000000"/>
          <w:spacing w:val="4"/>
          <w:sz w:val="28"/>
          <w:szCs w:val="28"/>
        </w:rPr>
        <w:t>их</w:t>
      </w:r>
      <w:r w:rsidRPr="006D0D15">
        <w:rPr>
          <w:color w:val="000000"/>
          <w:spacing w:val="4"/>
          <w:sz w:val="28"/>
          <w:szCs w:val="28"/>
        </w:rPr>
        <w:t xml:space="preserve"> образовательную деятельность.</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 xml:space="preserve">3.2. При определении учебной нагрузки на новый учебный год преподавателям, для которых </w:t>
      </w:r>
      <w:r w:rsidR="00405EB6" w:rsidRPr="006D0D15">
        <w:rPr>
          <w:color w:val="000000"/>
          <w:spacing w:val="4"/>
          <w:sz w:val="28"/>
          <w:szCs w:val="28"/>
        </w:rPr>
        <w:t>учреждени</w:t>
      </w:r>
      <w:r w:rsidR="003F0388" w:rsidRPr="006D0D15">
        <w:rPr>
          <w:color w:val="000000"/>
          <w:spacing w:val="4"/>
          <w:sz w:val="28"/>
          <w:szCs w:val="28"/>
        </w:rPr>
        <w:t>е</w:t>
      </w:r>
      <w:r w:rsidRPr="006D0D15">
        <w:rPr>
          <w:color w:val="000000"/>
          <w:spacing w:val="4"/>
          <w:sz w:val="28"/>
          <w:szCs w:val="28"/>
        </w:rPr>
        <w:t>, осуществляющ</w:t>
      </w:r>
      <w:r w:rsidR="003F0388" w:rsidRPr="006D0D15">
        <w:rPr>
          <w:color w:val="000000"/>
          <w:spacing w:val="4"/>
          <w:sz w:val="28"/>
          <w:szCs w:val="28"/>
        </w:rPr>
        <w:t xml:space="preserve">ее </w:t>
      </w:r>
      <w:r w:rsidRPr="006D0D15">
        <w:rPr>
          <w:color w:val="000000"/>
          <w:spacing w:val="4"/>
          <w:sz w:val="28"/>
          <w:szCs w:val="28"/>
        </w:rPr>
        <w:t>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2.5 настоящего Порядка.</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3.3.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9217B5" w:rsidRPr="006D0D15" w:rsidRDefault="00F97452"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lastRenderedPageBreak/>
        <w:t xml:space="preserve">3.4. </w:t>
      </w:r>
      <w:r w:rsidR="009217B5" w:rsidRPr="006D0D15">
        <w:rPr>
          <w:color w:val="000000"/>
          <w:spacing w:val="4"/>
          <w:sz w:val="28"/>
          <w:szCs w:val="28"/>
        </w:rPr>
        <w:t xml:space="preserve">Оплата производится исходя из установленного размера ставки заработной платы пропорционально фактически </w:t>
      </w:r>
      <w:proofErr w:type="gramStart"/>
      <w:r w:rsidR="009217B5" w:rsidRPr="006D0D15">
        <w:rPr>
          <w:color w:val="000000"/>
          <w:spacing w:val="4"/>
          <w:sz w:val="28"/>
          <w:szCs w:val="28"/>
        </w:rPr>
        <w:t>определенному  объему</w:t>
      </w:r>
      <w:proofErr w:type="gramEnd"/>
      <w:r w:rsidR="009217B5" w:rsidRPr="006D0D15">
        <w:rPr>
          <w:color w:val="000000"/>
          <w:spacing w:val="4"/>
          <w:sz w:val="28"/>
          <w:szCs w:val="28"/>
        </w:rPr>
        <w:t xml:space="preserve"> учебной нагрузки или педагогической работы, применение повышений за квалификационные категории и иные надбавки компенсационного и стимулирующего характера, осуществляются к размеру оплаты за фактический объем учебной нагрузки.</w:t>
      </w:r>
    </w:p>
    <w:p w:rsidR="00F97452" w:rsidRPr="006D0D15" w:rsidRDefault="009217B5"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 xml:space="preserve">3.5. </w:t>
      </w:r>
      <w:r w:rsidR="00F97452" w:rsidRPr="006D0D15">
        <w:rPr>
          <w:color w:val="000000"/>
          <w:spacing w:val="4"/>
          <w:sz w:val="28"/>
          <w:szCs w:val="28"/>
        </w:rPr>
        <w:t>Педагогическая работа, осуществляемая сверх установленной нормы часов за ставку заработной платы, не является сверхурочной и оплачивается в одинарном размере.</w:t>
      </w:r>
    </w:p>
    <w:p w:rsidR="00F97452" w:rsidRPr="00DF2101" w:rsidRDefault="009217B5" w:rsidP="00F97452">
      <w:pPr>
        <w:pStyle w:val="ad"/>
        <w:spacing w:before="0" w:beforeAutospacing="0" w:after="0" w:afterAutospacing="0"/>
        <w:ind w:firstLine="567"/>
        <w:jc w:val="both"/>
        <w:textAlignment w:val="top"/>
        <w:rPr>
          <w:color w:val="000000"/>
          <w:spacing w:val="4"/>
          <w:sz w:val="28"/>
          <w:szCs w:val="28"/>
        </w:rPr>
      </w:pPr>
      <w:r w:rsidRPr="006D0D15">
        <w:rPr>
          <w:color w:val="000000"/>
          <w:spacing w:val="4"/>
          <w:sz w:val="28"/>
          <w:szCs w:val="28"/>
        </w:rPr>
        <w:t xml:space="preserve">3.6. </w:t>
      </w:r>
      <w:r w:rsidR="00F97452" w:rsidRPr="006D0D15">
        <w:rPr>
          <w:color w:val="000000"/>
          <w:spacing w:val="4"/>
          <w:sz w:val="28"/>
          <w:szCs w:val="28"/>
        </w:rPr>
        <w:t xml:space="preserve">Объем </w:t>
      </w:r>
      <w:r w:rsidR="00F97452" w:rsidRPr="00DF2101">
        <w:rPr>
          <w:color w:val="000000"/>
          <w:spacing w:val="4"/>
          <w:sz w:val="28"/>
          <w:szCs w:val="28"/>
        </w:rPr>
        <w:t>учебной нагрузки при работе по совместительству у того же и (или) у другого работодателя не должен превышать половины от верхнего предела учебной нагрузки.</w:t>
      </w:r>
    </w:p>
    <w:p w:rsidR="00F97452" w:rsidRPr="006D0D15" w:rsidRDefault="00F97452" w:rsidP="00DF2101">
      <w:pPr>
        <w:pStyle w:val="ad"/>
        <w:shd w:val="clear" w:color="auto" w:fill="FFFFFF"/>
        <w:spacing w:before="0" w:beforeAutospacing="0"/>
        <w:ind w:firstLine="567"/>
        <w:jc w:val="both"/>
        <w:rPr>
          <w:color w:val="000000"/>
          <w:sz w:val="28"/>
          <w:szCs w:val="27"/>
        </w:rPr>
      </w:pPr>
      <w:r w:rsidRPr="00DF2101">
        <w:rPr>
          <w:color w:val="000000"/>
          <w:sz w:val="28"/>
          <w:szCs w:val="27"/>
        </w:rPr>
        <w:t>4. Продолжительность работы других работников, не относящихся к педагогическим специальностям</w:t>
      </w:r>
      <w:r w:rsidRPr="006D0D15">
        <w:rPr>
          <w:color w:val="000000"/>
          <w:sz w:val="28"/>
          <w:szCs w:val="27"/>
        </w:rPr>
        <w:t>, составляет 40 часов в неделю.</w:t>
      </w: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p>
    <w:p w:rsidR="00F97452" w:rsidRPr="006D0D15" w:rsidRDefault="00F97452" w:rsidP="00F97452">
      <w:pPr>
        <w:pStyle w:val="ad"/>
        <w:spacing w:before="0" w:beforeAutospacing="0" w:after="0" w:afterAutospacing="0"/>
        <w:ind w:firstLine="567"/>
        <w:jc w:val="both"/>
        <w:textAlignment w:val="top"/>
        <w:rPr>
          <w:color w:val="000000"/>
          <w:spacing w:val="4"/>
          <w:sz w:val="28"/>
          <w:szCs w:val="28"/>
        </w:rPr>
      </w:pPr>
    </w:p>
    <w:p w:rsidR="00F97452" w:rsidRPr="006D0D15" w:rsidRDefault="00F97452" w:rsidP="00F97452">
      <w:pPr>
        <w:pStyle w:val="ad"/>
        <w:spacing w:before="0" w:beforeAutospacing="0" w:after="374" w:afterAutospacing="0" w:line="384" w:lineRule="atLeast"/>
        <w:jc w:val="both"/>
        <w:textAlignment w:val="top"/>
        <w:rPr>
          <w:color w:val="000000"/>
          <w:spacing w:val="4"/>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F97452" w:rsidRPr="006D0D15" w:rsidRDefault="00F97452"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51317E" w:rsidRPr="006D0D15" w:rsidRDefault="0051317E" w:rsidP="00F97452">
      <w:pPr>
        <w:autoSpaceDE w:val="0"/>
        <w:autoSpaceDN w:val="0"/>
        <w:adjustRightInd w:val="0"/>
        <w:ind w:left="4536"/>
        <w:outlineLvl w:val="0"/>
        <w:rPr>
          <w:sz w:val="28"/>
          <w:szCs w:val="28"/>
        </w:rPr>
      </w:pPr>
    </w:p>
    <w:p w:rsidR="0051317E" w:rsidRPr="006D0D15" w:rsidRDefault="0051317E"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A906B4" w:rsidRPr="006D0D15" w:rsidRDefault="00A906B4" w:rsidP="00F97452">
      <w:pPr>
        <w:autoSpaceDE w:val="0"/>
        <w:autoSpaceDN w:val="0"/>
        <w:adjustRightInd w:val="0"/>
        <w:ind w:left="4536"/>
        <w:outlineLvl w:val="0"/>
        <w:sectPr w:rsidR="00A906B4" w:rsidRPr="006D0D15" w:rsidSect="0024543D">
          <w:pgSz w:w="11906" w:h="16838"/>
          <w:pgMar w:top="1134" w:right="851" w:bottom="284" w:left="1701" w:header="709" w:footer="709" w:gutter="0"/>
          <w:pgNumType w:start="1"/>
          <w:cols w:space="708"/>
          <w:titlePg/>
          <w:docGrid w:linePitch="360"/>
        </w:sectPr>
      </w:pPr>
    </w:p>
    <w:p w:rsidR="00F97452" w:rsidRPr="006D0D15" w:rsidRDefault="00F97452" w:rsidP="00F97452">
      <w:pPr>
        <w:autoSpaceDE w:val="0"/>
        <w:autoSpaceDN w:val="0"/>
        <w:adjustRightInd w:val="0"/>
        <w:ind w:left="4536"/>
        <w:outlineLvl w:val="0"/>
      </w:pPr>
      <w:r w:rsidRPr="006D0D15">
        <w:lastRenderedPageBreak/>
        <w:t>Приложение 3</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w:t>
      </w:r>
      <w:proofErr w:type="gramStart"/>
      <w:r w:rsidR="00DB63EF" w:rsidRPr="006D0D15">
        <w:t xml:space="preserve">культуры  </w:t>
      </w:r>
      <w:r w:rsidRPr="006D0D15">
        <w:t>администрации</w:t>
      </w:r>
      <w:proofErr w:type="gramEnd"/>
      <w:r w:rsidRPr="006D0D15">
        <w:t xml:space="preserve">  г.</w:t>
      </w:r>
      <w:r w:rsidR="00BA7EA2" w:rsidRPr="006D0D15">
        <w:t> </w:t>
      </w:r>
      <w:r w:rsidRPr="006D0D15">
        <w:t>Назарово</w:t>
      </w:r>
    </w:p>
    <w:p w:rsidR="00F97452" w:rsidRPr="006D0D15" w:rsidRDefault="00F97452" w:rsidP="00F97452">
      <w:pPr>
        <w:autoSpaceDE w:val="0"/>
        <w:autoSpaceDN w:val="0"/>
        <w:adjustRightInd w:val="0"/>
        <w:ind w:left="4536"/>
        <w:outlineLvl w:val="0"/>
        <w:rPr>
          <w:sz w:val="28"/>
          <w:szCs w:val="28"/>
        </w:rPr>
      </w:pPr>
    </w:p>
    <w:p w:rsidR="002F4D63" w:rsidRPr="006D0D15" w:rsidRDefault="002F4D63" w:rsidP="00F97452">
      <w:pPr>
        <w:autoSpaceDE w:val="0"/>
        <w:autoSpaceDN w:val="0"/>
        <w:adjustRightInd w:val="0"/>
        <w:ind w:left="4536"/>
        <w:outlineLvl w:val="0"/>
        <w:rPr>
          <w:sz w:val="28"/>
          <w:szCs w:val="28"/>
        </w:rPr>
      </w:pP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КРИТЕРИИ ОЦЕНКИ РЕЗУЛЬТАТИВНОСТИ И КАЧЕСТВА ТРУДА РАБОТНИКОВ УЧРЕЖДЕНИЯ</w:t>
      </w:r>
    </w:p>
    <w:p w:rsidR="00EC4749" w:rsidRPr="006D0D15" w:rsidRDefault="00EC4749" w:rsidP="00F97452">
      <w:pPr>
        <w:tabs>
          <w:tab w:val="left" w:pos="2095"/>
        </w:tabs>
        <w:autoSpaceDE w:val="0"/>
        <w:autoSpaceDN w:val="0"/>
        <w:adjustRightInd w:val="0"/>
        <w:ind w:left="-567"/>
        <w:jc w:val="center"/>
        <w:outlineLvl w:val="0"/>
        <w:rPr>
          <w:b/>
          <w:sz w:val="28"/>
          <w:szCs w:val="28"/>
        </w:rPr>
      </w:pPr>
    </w:p>
    <w:p w:rsidR="00754F0B" w:rsidRPr="006D0D15" w:rsidRDefault="00754F0B" w:rsidP="00754F0B">
      <w:pPr>
        <w:autoSpaceDE w:val="0"/>
        <w:autoSpaceDN w:val="0"/>
        <w:adjustRightInd w:val="0"/>
        <w:outlineLvl w:val="0"/>
      </w:pPr>
      <w:r w:rsidRPr="006D0D15">
        <w:t xml:space="preserve">Таблица 1 - Критерии оценки результативности и качества труда: </w:t>
      </w:r>
      <w:r w:rsidRPr="006D0D15">
        <w:rPr>
          <w:b/>
        </w:rPr>
        <w:t>преподаватель</w:t>
      </w:r>
      <w:r w:rsidR="004E546A">
        <w:rPr>
          <w:b/>
        </w:rPr>
        <w:t xml:space="preserve">, </w:t>
      </w:r>
      <w:r w:rsidR="004E546A" w:rsidRPr="006D0D15">
        <w:rPr>
          <w:b/>
        </w:rPr>
        <w:t>концертмейстер</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744"/>
        <w:gridCol w:w="1134"/>
        <w:gridCol w:w="4111"/>
        <w:gridCol w:w="1314"/>
      </w:tblGrid>
      <w:tr w:rsidR="00AE7C1F" w:rsidRPr="006D0D15" w:rsidTr="00DF2101">
        <w:trPr>
          <w:trHeight w:val="1138"/>
          <w:tblHeader/>
          <w:jc w:val="center"/>
        </w:trPr>
        <w:tc>
          <w:tcPr>
            <w:tcW w:w="517"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 п/п</w:t>
            </w:r>
          </w:p>
        </w:tc>
        <w:tc>
          <w:tcPr>
            <w:tcW w:w="2744"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Единица измерения</w:t>
            </w:r>
          </w:p>
        </w:tc>
        <w:tc>
          <w:tcPr>
            <w:tcW w:w="4111"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Целевое значение</w:t>
            </w:r>
          </w:p>
        </w:tc>
        <w:tc>
          <w:tcPr>
            <w:tcW w:w="1314"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Предельная оценка в баллах</w:t>
            </w:r>
          </w:p>
        </w:tc>
      </w:tr>
      <w:tr w:rsidR="00754F0B" w:rsidRPr="006D0D15" w:rsidTr="000809DD">
        <w:trPr>
          <w:trHeight w:val="360"/>
          <w:jc w:val="center"/>
        </w:trPr>
        <w:tc>
          <w:tcPr>
            <w:tcW w:w="517" w:type="dxa"/>
            <w:shd w:val="clear" w:color="auto" w:fill="auto"/>
            <w:noWrap/>
            <w:vAlign w:val="bottom"/>
            <w:hideMark/>
          </w:tcPr>
          <w:p w:rsidR="00754F0B" w:rsidRPr="006D0D15" w:rsidRDefault="00754F0B" w:rsidP="00FF60B5">
            <w:pPr>
              <w:rPr>
                <w:color w:val="000000"/>
                <w:sz w:val="20"/>
                <w:szCs w:val="20"/>
              </w:rPr>
            </w:pPr>
            <w:r w:rsidRPr="006D0D15">
              <w:rPr>
                <w:color w:val="000000"/>
                <w:sz w:val="20"/>
                <w:szCs w:val="20"/>
              </w:rPr>
              <w:t> </w:t>
            </w:r>
          </w:p>
        </w:tc>
        <w:tc>
          <w:tcPr>
            <w:tcW w:w="9303" w:type="dxa"/>
            <w:gridSpan w:val="4"/>
            <w:shd w:val="clear" w:color="auto" w:fill="auto"/>
            <w:vAlign w:val="center"/>
            <w:hideMark/>
          </w:tcPr>
          <w:p w:rsidR="00754F0B" w:rsidRPr="006D0D15" w:rsidRDefault="00754F0B" w:rsidP="00FF60B5">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AE7C1F" w:rsidRPr="006D0D15" w:rsidTr="000809DD">
        <w:trPr>
          <w:trHeight w:val="936"/>
          <w:jc w:val="center"/>
        </w:trPr>
        <w:tc>
          <w:tcPr>
            <w:tcW w:w="517" w:type="dxa"/>
            <w:shd w:val="clear" w:color="auto" w:fill="auto"/>
            <w:vAlign w:val="center"/>
            <w:hideMark/>
          </w:tcPr>
          <w:p w:rsidR="00AE7C1F" w:rsidRPr="006D0D15" w:rsidRDefault="00AE7C1F" w:rsidP="00FF60B5">
            <w:pPr>
              <w:jc w:val="center"/>
              <w:rPr>
                <w:color w:val="000000"/>
                <w:sz w:val="20"/>
                <w:szCs w:val="20"/>
              </w:rPr>
            </w:pPr>
            <w:r w:rsidRPr="006D0D15">
              <w:rPr>
                <w:color w:val="000000"/>
                <w:sz w:val="20"/>
                <w:szCs w:val="20"/>
              </w:rPr>
              <w:t>1</w:t>
            </w:r>
          </w:p>
        </w:tc>
        <w:tc>
          <w:tcPr>
            <w:tcW w:w="2744" w:type="dxa"/>
            <w:shd w:val="clear" w:color="auto" w:fill="auto"/>
            <w:vAlign w:val="center"/>
            <w:hideMark/>
          </w:tcPr>
          <w:p w:rsidR="00AE7C1F" w:rsidRPr="006D0D15" w:rsidRDefault="00AE7C1F" w:rsidP="00FF60B5">
            <w:pPr>
              <w:rPr>
                <w:sz w:val="20"/>
              </w:rPr>
            </w:pPr>
            <w:r w:rsidRPr="006D0D15">
              <w:rPr>
                <w:sz w:val="20"/>
              </w:rPr>
              <w:t>Обобщение и распространение собственного педагогического опыта</w:t>
            </w:r>
          </w:p>
          <w:p w:rsidR="00AE7C1F" w:rsidRPr="006D0D15" w:rsidRDefault="00AE7C1F" w:rsidP="00FB1B54">
            <w:pPr>
              <w:rPr>
                <w:sz w:val="20"/>
              </w:rPr>
            </w:pPr>
          </w:p>
        </w:tc>
        <w:tc>
          <w:tcPr>
            <w:tcW w:w="1134" w:type="dxa"/>
            <w:shd w:val="clear" w:color="auto" w:fill="auto"/>
            <w:vAlign w:val="center"/>
            <w:hideMark/>
          </w:tcPr>
          <w:p w:rsidR="00AE7C1F" w:rsidRPr="006D0D15" w:rsidRDefault="00AE7C1F" w:rsidP="00FF60B5">
            <w:pPr>
              <w:jc w:val="center"/>
              <w:rPr>
                <w:sz w:val="20"/>
                <w:szCs w:val="20"/>
              </w:rPr>
            </w:pPr>
            <w:r w:rsidRPr="006D0D15">
              <w:rPr>
                <w:color w:val="000000"/>
                <w:sz w:val="20"/>
                <w:szCs w:val="20"/>
              </w:rPr>
              <w:t>единиц</w:t>
            </w:r>
          </w:p>
        </w:tc>
        <w:tc>
          <w:tcPr>
            <w:tcW w:w="4111" w:type="dxa"/>
            <w:shd w:val="clear" w:color="auto" w:fill="auto"/>
            <w:vAlign w:val="center"/>
            <w:hideMark/>
          </w:tcPr>
          <w:p w:rsidR="00AE7C1F" w:rsidRPr="006D0D15" w:rsidRDefault="00AE7C1F" w:rsidP="00D83127">
            <w:pPr>
              <w:rPr>
                <w:sz w:val="20"/>
                <w:szCs w:val="20"/>
              </w:rPr>
            </w:pPr>
            <w:r w:rsidRPr="006D0D15">
              <w:rPr>
                <w:sz w:val="20"/>
                <w:szCs w:val="20"/>
              </w:rPr>
              <w:t xml:space="preserve">выступления на конференциях, семинарах, круглых столах, проведение мастер-классов, проведение открытых занятий </w:t>
            </w:r>
          </w:p>
        </w:tc>
        <w:tc>
          <w:tcPr>
            <w:tcW w:w="1314" w:type="dxa"/>
            <w:shd w:val="clear" w:color="auto" w:fill="auto"/>
            <w:vAlign w:val="center"/>
            <w:hideMark/>
          </w:tcPr>
          <w:p w:rsidR="00AE7C1F" w:rsidRPr="006D0D15" w:rsidRDefault="00AE7C1F" w:rsidP="00FF60B5">
            <w:pPr>
              <w:jc w:val="center"/>
              <w:rPr>
                <w:sz w:val="20"/>
                <w:szCs w:val="20"/>
              </w:rPr>
            </w:pPr>
            <w:r w:rsidRPr="006D0D15">
              <w:rPr>
                <w:sz w:val="20"/>
                <w:szCs w:val="20"/>
              </w:rPr>
              <w:t>10</w:t>
            </w:r>
          </w:p>
        </w:tc>
      </w:tr>
      <w:tr w:rsidR="00AE7C1F" w:rsidRPr="006D0D15" w:rsidTr="000809DD">
        <w:trPr>
          <w:trHeight w:val="956"/>
          <w:jc w:val="center"/>
        </w:trPr>
        <w:tc>
          <w:tcPr>
            <w:tcW w:w="517" w:type="dxa"/>
            <w:shd w:val="clear" w:color="auto" w:fill="auto"/>
            <w:vAlign w:val="center"/>
          </w:tcPr>
          <w:p w:rsidR="00AE7C1F" w:rsidRPr="006D0D15" w:rsidRDefault="00AE7C1F" w:rsidP="00FF60B5">
            <w:pPr>
              <w:jc w:val="center"/>
              <w:rPr>
                <w:color w:val="000000"/>
                <w:sz w:val="20"/>
                <w:szCs w:val="20"/>
              </w:rPr>
            </w:pPr>
            <w:r w:rsidRPr="006D0D15">
              <w:rPr>
                <w:color w:val="000000"/>
                <w:sz w:val="20"/>
                <w:szCs w:val="20"/>
              </w:rPr>
              <w:t>2</w:t>
            </w:r>
          </w:p>
        </w:tc>
        <w:tc>
          <w:tcPr>
            <w:tcW w:w="2744" w:type="dxa"/>
            <w:shd w:val="clear" w:color="auto" w:fill="auto"/>
            <w:vAlign w:val="center"/>
          </w:tcPr>
          <w:p w:rsidR="00AE7C1F" w:rsidRPr="006D0D15" w:rsidRDefault="00AE7C1F" w:rsidP="00FF60B5">
            <w:pPr>
              <w:rPr>
                <w:sz w:val="20"/>
              </w:rPr>
            </w:pPr>
            <w:r w:rsidRPr="006D0D15">
              <w:rPr>
                <w:sz w:val="20"/>
              </w:rPr>
              <w:t>Организация участия в проведении семинар</w:t>
            </w:r>
            <w:r w:rsidR="007A5B19" w:rsidRPr="006D0D15">
              <w:rPr>
                <w:sz w:val="20"/>
              </w:rPr>
              <w:t>ов</w:t>
            </w:r>
            <w:r w:rsidRPr="006D0D15">
              <w:rPr>
                <w:sz w:val="20"/>
              </w:rPr>
              <w:t>, практически</w:t>
            </w:r>
            <w:r w:rsidR="007A5B19" w:rsidRPr="006D0D15">
              <w:rPr>
                <w:sz w:val="20"/>
              </w:rPr>
              <w:t>х</w:t>
            </w:r>
            <w:r w:rsidRPr="006D0D15">
              <w:rPr>
                <w:sz w:val="20"/>
              </w:rPr>
              <w:t xml:space="preserve"> заняти</w:t>
            </w:r>
            <w:r w:rsidR="007A5B19" w:rsidRPr="006D0D15">
              <w:rPr>
                <w:sz w:val="20"/>
              </w:rPr>
              <w:t>й</w:t>
            </w:r>
            <w:r w:rsidRPr="006D0D15">
              <w:rPr>
                <w:sz w:val="20"/>
              </w:rPr>
              <w:t>, конференци</w:t>
            </w:r>
            <w:r w:rsidR="007A5B19" w:rsidRPr="006D0D15">
              <w:rPr>
                <w:sz w:val="20"/>
              </w:rPr>
              <w:t>й</w:t>
            </w:r>
            <w:r w:rsidRPr="006D0D15">
              <w:rPr>
                <w:sz w:val="20"/>
              </w:rPr>
              <w:t xml:space="preserve"> и т.д.) </w:t>
            </w:r>
          </w:p>
        </w:tc>
        <w:tc>
          <w:tcPr>
            <w:tcW w:w="1134" w:type="dxa"/>
            <w:shd w:val="clear" w:color="auto" w:fill="auto"/>
            <w:vAlign w:val="center"/>
          </w:tcPr>
          <w:p w:rsidR="00AE7C1F" w:rsidRPr="006D0D15" w:rsidRDefault="00AE7C1F" w:rsidP="00FF60B5">
            <w:pPr>
              <w:jc w:val="center"/>
              <w:rPr>
                <w:color w:val="000000"/>
                <w:sz w:val="20"/>
                <w:szCs w:val="20"/>
              </w:rPr>
            </w:pPr>
            <w:r w:rsidRPr="006D0D15">
              <w:rPr>
                <w:color w:val="000000"/>
                <w:sz w:val="20"/>
                <w:szCs w:val="20"/>
              </w:rPr>
              <w:t>единиц</w:t>
            </w:r>
          </w:p>
        </w:tc>
        <w:tc>
          <w:tcPr>
            <w:tcW w:w="4111" w:type="dxa"/>
            <w:shd w:val="clear" w:color="auto" w:fill="auto"/>
            <w:vAlign w:val="center"/>
          </w:tcPr>
          <w:p w:rsidR="00AE7C1F" w:rsidRPr="006D0D15" w:rsidRDefault="007A5B19" w:rsidP="00D83127">
            <w:pPr>
              <w:rPr>
                <w:sz w:val="20"/>
                <w:szCs w:val="20"/>
              </w:rPr>
            </w:pPr>
            <w:r w:rsidRPr="006D0D15">
              <w:rPr>
                <w:sz w:val="20"/>
                <w:szCs w:val="20"/>
              </w:rPr>
              <w:t>Количество</w:t>
            </w:r>
            <w:r w:rsidR="006D0D15" w:rsidRPr="006D0D15">
              <w:rPr>
                <w:sz w:val="20"/>
                <w:szCs w:val="20"/>
              </w:rPr>
              <w:t xml:space="preserve"> проведенных мероприятий </w:t>
            </w:r>
          </w:p>
        </w:tc>
        <w:tc>
          <w:tcPr>
            <w:tcW w:w="1314" w:type="dxa"/>
            <w:shd w:val="clear" w:color="auto" w:fill="auto"/>
            <w:vAlign w:val="center"/>
          </w:tcPr>
          <w:p w:rsidR="00AE7C1F" w:rsidRPr="006D0D15" w:rsidRDefault="00AE7C1F" w:rsidP="00FF60B5">
            <w:pPr>
              <w:jc w:val="center"/>
              <w:rPr>
                <w:sz w:val="20"/>
                <w:szCs w:val="20"/>
              </w:rPr>
            </w:pPr>
            <w:r w:rsidRPr="006D0D15">
              <w:rPr>
                <w:sz w:val="20"/>
                <w:szCs w:val="20"/>
              </w:rPr>
              <w:t>10</w:t>
            </w:r>
          </w:p>
          <w:p w:rsidR="00AE7C1F" w:rsidRPr="006D0D15" w:rsidRDefault="00AE7C1F" w:rsidP="00FF60B5">
            <w:pPr>
              <w:jc w:val="center"/>
              <w:rPr>
                <w:sz w:val="20"/>
                <w:szCs w:val="20"/>
              </w:rPr>
            </w:pPr>
          </w:p>
        </w:tc>
      </w:tr>
      <w:tr w:rsidR="00D83127" w:rsidRPr="006D0D15" w:rsidTr="000809DD">
        <w:trPr>
          <w:trHeight w:val="641"/>
          <w:jc w:val="center"/>
        </w:trPr>
        <w:tc>
          <w:tcPr>
            <w:tcW w:w="517" w:type="dxa"/>
            <w:shd w:val="clear" w:color="auto" w:fill="auto"/>
            <w:vAlign w:val="center"/>
          </w:tcPr>
          <w:p w:rsidR="00D83127" w:rsidRPr="006D0D15" w:rsidRDefault="00D83127" w:rsidP="00D83127">
            <w:pPr>
              <w:jc w:val="center"/>
              <w:rPr>
                <w:color w:val="000000"/>
                <w:sz w:val="20"/>
                <w:szCs w:val="20"/>
              </w:rPr>
            </w:pPr>
            <w:r>
              <w:rPr>
                <w:color w:val="000000"/>
                <w:sz w:val="20"/>
                <w:szCs w:val="20"/>
              </w:rPr>
              <w:t>3</w:t>
            </w:r>
          </w:p>
        </w:tc>
        <w:tc>
          <w:tcPr>
            <w:tcW w:w="2744" w:type="dxa"/>
            <w:shd w:val="clear" w:color="auto" w:fill="auto"/>
          </w:tcPr>
          <w:p w:rsidR="00D83127" w:rsidRPr="006D0D15" w:rsidRDefault="00D83127" w:rsidP="00D83127">
            <w:pPr>
              <w:rPr>
                <w:sz w:val="20"/>
              </w:rPr>
            </w:pPr>
            <w:r w:rsidRPr="006D0D15">
              <w:rPr>
                <w:sz w:val="20"/>
                <w:szCs w:val="20"/>
              </w:rPr>
              <w:t xml:space="preserve">Подготовка обучающихся к конкурсам различного уровня </w:t>
            </w: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bottom"/>
          </w:tcPr>
          <w:p w:rsidR="00D83127" w:rsidRPr="006D0D15" w:rsidRDefault="00D83127" w:rsidP="00D83127">
            <w:pPr>
              <w:rPr>
                <w:sz w:val="20"/>
                <w:szCs w:val="20"/>
              </w:rPr>
            </w:pPr>
            <w:r w:rsidRPr="006D0D15">
              <w:rPr>
                <w:sz w:val="20"/>
                <w:szCs w:val="20"/>
              </w:rPr>
              <w:t>всероссийский</w:t>
            </w:r>
            <w:r>
              <w:rPr>
                <w:sz w:val="20"/>
                <w:szCs w:val="20"/>
              </w:rPr>
              <w:t xml:space="preserve">, </w:t>
            </w:r>
            <w:r w:rsidRPr="006D0D15">
              <w:rPr>
                <w:sz w:val="20"/>
                <w:szCs w:val="20"/>
              </w:rPr>
              <w:t>международный</w:t>
            </w:r>
            <w:r>
              <w:rPr>
                <w:sz w:val="20"/>
                <w:szCs w:val="20"/>
              </w:rPr>
              <w:t xml:space="preserve">, </w:t>
            </w:r>
            <w:r w:rsidRPr="006D0D15">
              <w:rPr>
                <w:sz w:val="20"/>
                <w:szCs w:val="20"/>
              </w:rPr>
              <w:t>межрегиональный</w:t>
            </w:r>
            <w:r>
              <w:rPr>
                <w:sz w:val="20"/>
                <w:szCs w:val="20"/>
              </w:rPr>
              <w:t xml:space="preserve">, </w:t>
            </w:r>
            <w:r w:rsidRPr="006D0D15">
              <w:rPr>
                <w:sz w:val="20"/>
                <w:szCs w:val="20"/>
              </w:rPr>
              <w:t>зональный уров</w:t>
            </w:r>
            <w:r>
              <w:rPr>
                <w:sz w:val="20"/>
                <w:szCs w:val="20"/>
              </w:rPr>
              <w:t>ни</w:t>
            </w:r>
          </w:p>
        </w:tc>
        <w:tc>
          <w:tcPr>
            <w:tcW w:w="1314" w:type="dxa"/>
            <w:shd w:val="clear" w:color="auto" w:fill="auto"/>
            <w:vAlign w:val="center"/>
          </w:tcPr>
          <w:p w:rsidR="00D83127" w:rsidRPr="006D0D15" w:rsidRDefault="00D83127" w:rsidP="00D83127">
            <w:pPr>
              <w:jc w:val="center"/>
              <w:rPr>
                <w:sz w:val="20"/>
                <w:szCs w:val="20"/>
              </w:rPr>
            </w:pPr>
            <w:r>
              <w:rPr>
                <w:sz w:val="20"/>
                <w:szCs w:val="20"/>
              </w:rPr>
              <w:t>15</w:t>
            </w:r>
          </w:p>
        </w:tc>
      </w:tr>
      <w:tr w:rsidR="00D83127" w:rsidRPr="006D0D15" w:rsidTr="000809DD">
        <w:trPr>
          <w:trHeight w:val="956"/>
          <w:jc w:val="center"/>
        </w:trPr>
        <w:tc>
          <w:tcPr>
            <w:tcW w:w="517" w:type="dxa"/>
            <w:shd w:val="clear" w:color="auto" w:fill="auto"/>
            <w:vAlign w:val="center"/>
          </w:tcPr>
          <w:p w:rsidR="00D83127" w:rsidRPr="006D0D15" w:rsidRDefault="00D83127" w:rsidP="00D83127">
            <w:pPr>
              <w:jc w:val="center"/>
              <w:rPr>
                <w:color w:val="000000"/>
                <w:sz w:val="20"/>
                <w:szCs w:val="20"/>
              </w:rPr>
            </w:pPr>
            <w:r>
              <w:rPr>
                <w:color w:val="000000"/>
                <w:sz w:val="20"/>
                <w:szCs w:val="20"/>
              </w:rPr>
              <w:t>4</w:t>
            </w:r>
          </w:p>
        </w:tc>
        <w:tc>
          <w:tcPr>
            <w:tcW w:w="2744" w:type="dxa"/>
            <w:shd w:val="clear" w:color="auto" w:fill="auto"/>
          </w:tcPr>
          <w:p w:rsidR="00D83127" w:rsidRPr="006D0D15" w:rsidRDefault="00D83127" w:rsidP="00D83127">
            <w:pPr>
              <w:rPr>
                <w:sz w:val="20"/>
              </w:rPr>
            </w:pPr>
            <w:r w:rsidRPr="006D0D15">
              <w:rPr>
                <w:sz w:val="20"/>
                <w:szCs w:val="20"/>
              </w:rPr>
              <w:t>Подготовка преподавателей к конкурсным мероприятиям различного уровня</w:t>
            </w: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bottom"/>
          </w:tcPr>
          <w:p w:rsidR="00D83127" w:rsidRPr="006D0D15" w:rsidRDefault="00D83127" w:rsidP="00D83127">
            <w:pPr>
              <w:rPr>
                <w:sz w:val="20"/>
                <w:szCs w:val="20"/>
              </w:rPr>
            </w:pPr>
            <w:r w:rsidRPr="006D0D15">
              <w:rPr>
                <w:sz w:val="20"/>
                <w:szCs w:val="20"/>
              </w:rPr>
              <w:t>всероссийский</w:t>
            </w:r>
            <w:r>
              <w:rPr>
                <w:sz w:val="20"/>
                <w:szCs w:val="20"/>
              </w:rPr>
              <w:t xml:space="preserve">, </w:t>
            </w:r>
            <w:r w:rsidRPr="006D0D15">
              <w:rPr>
                <w:sz w:val="20"/>
                <w:szCs w:val="20"/>
              </w:rPr>
              <w:t xml:space="preserve">международный </w:t>
            </w:r>
            <w:r>
              <w:rPr>
                <w:sz w:val="20"/>
                <w:szCs w:val="20"/>
              </w:rPr>
              <w:t xml:space="preserve">, </w:t>
            </w:r>
            <w:r w:rsidRPr="006D0D15">
              <w:rPr>
                <w:sz w:val="20"/>
                <w:szCs w:val="20"/>
              </w:rPr>
              <w:t>межрегиональный уров</w:t>
            </w:r>
            <w:r>
              <w:rPr>
                <w:sz w:val="20"/>
                <w:szCs w:val="20"/>
              </w:rPr>
              <w:t>ни</w:t>
            </w:r>
          </w:p>
        </w:tc>
        <w:tc>
          <w:tcPr>
            <w:tcW w:w="1314" w:type="dxa"/>
            <w:shd w:val="clear" w:color="auto" w:fill="auto"/>
            <w:vAlign w:val="center"/>
          </w:tcPr>
          <w:p w:rsidR="00D83127" w:rsidRPr="006D0D15" w:rsidRDefault="00D83127" w:rsidP="00D83127">
            <w:pPr>
              <w:jc w:val="center"/>
              <w:rPr>
                <w:sz w:val="20"/>
                <w:szCs w:val="20"/>
              </w:rPr>
            </w:pPr>
            <w:r>
              <w:rPr>
                <w:sz w:val="20"/>
                <w:szCs w:val="20"/>
              </w:rPr>
              <w:t>15</w:t>
            </w:r>
          </w:p>
        </w:tc>
      </w:tr>
      <w:tr w:rsidR="00D83127" w:rsidRPr="006D0D15" w:rsidTr="000809DD">
        <w:trPr>
          <w:trHeight w:val="956"/>
          <w:jc w:val="center"/>
        </w:trPr>
        <w:tc>
          <w:tcPr>
            <w:tcW w:w="517" w:type="dxa"/>
            <w:shd w:val="clear" w:color="auto" w:fill="auto"/>
            <w:vAlign w:val="center"/>
          </w:tcPr>
          <w:p w:rsidR="00D83127" w:rsidRPr="006D0D15" w:rsidRDefault="00D83127" w:rsidP="00D83127">
            <w:pPr>
              <w:jc w:val="center"/>
              <w:rPr>
                <w:color w:val="000000"/>
                <w:sz w:val="20"/>
                <w:szCs w:val="20"/>
              </w:rPr>
            </w:pPr>
            <w:r>
              <w:rPr>
                <w:color w:val="000000"/>
                <w:sz w:val="20"/>
                <w:szCs w:val="20"/>
              </w:rPr>
              <w:t>5</w:t>
            </w:r>
          </w:p>
        </w:tc>
        <w:tc>
          <w:tcPr>
            <w:tcW w:w="2744" w:type="dxa"/>
            <w:shd w:val="clear" w:color="auto" w:fill="auto"/>
            <w:vAlign w:val="center"/>
          </w:tcPr>
          <w:p w:rsidR="00D83127" w:rsidRPr="006D0D15" w:rsidRDefault="00D83127" w:rsidP="00D83127">
            <w:pPr>
              <w:rPr>
                <w:sz w:val="20"/>
              </w:rPr>
            </w:pPr>
            <w:r w:rsidRPr="006D0D15">
              <w:rPr>
                <w:sz w:val="20"/>
              </w:rPr>
              <w:t>Обобщение и распространение собственного педагогического опыта</w:t>
            </w: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center"/>
          </w:tcPr>
          <w:p w:rsidR="00D83127" w:rsidRPr="006D0D15" w:rsidRDefault="00D83127" w:rsidP="00D83127">
            <w:pPr>
              <w:rPr>
                <w:b/>
                <w:sz w:val="20"/>
                <w:szCs w:val="20"/>
              </w:rPr>
            </w:pPr>
            <w:r w:rsidRPr="006D0D15">
              <w:rPr>
                <w:sz w:val="20"/>
                <w:szCs w:val="20"/>
              </w:rPr>
              <w:t>выступления на конференциях, семинарах, круглых столах, проведение мастер-классов, проведение занятий в рамках курсов</w:t>
            </w:r>
            <w:r>
              <w:rPr>
                <w:sz w:val="20"/>
                <w:szCs w:val="20"/>
              </w:rPr>
              <w:t>,</w:t>
            </w:r>
          </w:p>
          <w:p w:rsidR="00D83127" w:rsidRPr="006D0D15" w:rsidRDefault="00D83127" w:rsidP="00D83127">
            <w:pPr>
              <w:rPr>
                <w:sz w:val="20"/>
                <w:szCs w:val="20"/>
              </w:rPr>
            </w:pPr>
            <w:r w:rsidRPr="006D0D15">
              <w:rPr>
                <w:sz w:val="20"/>
                <w:szCs w:val="20"/>
              </w:rPr>
              <w:t>наличие опубликованных статей в педагогических сборниках, журналах, газетах, образовательных сайтах</w:t>
            </w:r>
          </w:p>
        </w:tc>
        <w:tc>
          <w:tcPr>
            <w:tcW w:w="1314" w:type="dxa"/>
            <w:shd w:val="clear" w:color="auto" w:fill="auto"/>
            <w:vAlign w:val="center"/>
          </w:tcPr>
          <w:p w:rsidR="00D83127" w:rsidRDefault="00D83127" w:rsidP="00D83127">
            <w:pPr>
              <w:jc w:val="center"/>
              <w:rPr>
                <w:sz w:val="20"/>
                <w:szCs w:val="20"/>
              </w:rPr>
            </w:pPr>
            <w:r>
              <w:rPr>
                <w:sz w:val="20"/>
                <w:szCs w:val="20"/>
              </w:rPr>
              <w:t>10</w:t>
            </w:r>
          </w:p>
          <w:p w:rsidR="00D83127" w:rsidRPr="006D0D15" w:rsidRDefault="00D83127" w:rsidP="00D83127">
            <w:pPr>
              <w:jc w:val="center"/>
              <w:rPr>
                <w:sz w:val="20"/>
                <w:szCs w:val="20"/>
              </w:rPr>
            </w:pPr>
          </w:p>
        </w:tc>
      </w:tr>
      <w:tr w:rsidR="00D83127" w:rsidRPr="006D0D15" w:rsidTr="000809DD">
        <w:trPr>
          <w:trHeight w:val="1705"/>
          <w:jc w:val="center"/>
        </w:trPr>
        <w:tc>
          <w:tcPr>
            <w:tcW w:w="517" w:type="dxa"/>
            <w:shd w:val="clear" w:color="auto" w:fill="auto"/>
            <w:vAlign w:val="center"/>
          </w:tcPr>
          <w:p w:rsidR="00D83127" w:rsidRPr="006D0D15" w:rsidRDefault="00D83127" w:rsidP="00D83127">
            <w:pPr>
              <w:jc w:val="center"/>
              <w:rPr>
                <w:color w:val="000000"/>
                <w:sz w:val="20"/>
                <w:szCs w:val="20"/>
              </w:rPr>
            </w:pPr>
            <w:r>
              <w:rPr>
                <w:color w:val="000000"/>
                <w:sz w:val="20"/>
                <w:szCs w:val="20"/>
              </w:rPr>
              <w:t>6</w:t>
            </w:r>
          </w:p>
        </w:tc>
        <w:tc>
          <w:tcPr>
            <w:tcW w:w="2744" w:type="dxa"/>
            <w:shd w:val="clear" w:color="auto" w:fill="auto"/>
            <w:vAlign w:val="center"/>
          </w:tcPr>
          <w:p w:rsidR="00D83127" w:rsidRPr="006D0D15" w:rsidRDefault="00D83127" w:rsidP="00D83127">
            <w:pPr>
              <w:rPr>
                <w:sz w:val="20"/>
              </w:rPr>
            </w:pPr>
            <w:r w:rsidRPr="006D0D15">
              <w:rPr>
                <w:sz w:val="20"/>
              </w:rPr>
              <w:t xml:space="preserve">Внедрение в образовательный процесс информационно - коммуникационных технологий </w:t>
            </w:r>
          </w:p>
          <w:p w:rsidR="00D83127" w:rsidRPr="006D0D15" w:rsidRDefault="00D83127" w:rsidP="00D83127">
            <w:pPr>
              <w:rPr>
                <w:sz w:val="20"/>
              </w:rPr>
            </w:pPr>
            <w:r>
              <w:rPr>
                <w:sz w:val="20"/>
              </w:rPr>
              <w:t>(</w:t>
            </w:r>
            <w:r w:rsidRPr="006D0D15">
              <w:rPr>
                <w:sz w:val="20"/>
              </w:rPr>
              <w:t xml:space="preserve">При наличии подтверждающих </w:t>
            </w:r>
            <w:r>
              <w:rPr>
                <w:sz w:val="20"/>
              </w:rPr>
              <w:t>документов)</w:t>
            </w:r>
          </w:p>
          <w:p w:rsidR="00D83127" w:rsidRPr="006D0D15" w:rsidRDefault="00D83127" w:rsidP="00D83127">
            <w:pPr>
              <w:rPr>
                <w:sz w:val="20"/>
              </w:rPr>
            </w:pP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center"/>
          </w:tcPr>
          <w:p w:rsidR="00D83127" w:rsidRPr="006971B5" w:rsidRDefault="00D83127" w:rsidP="00D83127">
            <w:pPr>
              <w:rPr>
                <w:b/>
                <w:sz w:val="20"/>
                <w:szCs w:val="20"/>
              </w:rPr>
            </w:pPr>
            <w:r w:rsidRPr="006971B5">
              <w:rPr>
                <w:sz w:val="20"/>
                <w:szCs w:val="20"/>
              </w:rPr>
              <w:t>представлены разнообразные формы ИКТ, используемые преподавателем (презентации, интернет - ресурсы, электронные справочники, тесты и т.д.)</w:t>
            </w:r>
          </w:p>
          <w:p w:rsidR="00D83127" w:rsidRPr="006D0D15" w:rsidRDefault="00D83127" w:rsidP="00D83127">
            <w:pPr>
              <w:rPr>
                <w:sz w:val="20"/>
                <w:szCs w:val="20"/>
              </w:rPr>
            </w:pPr>
            <w:r w:rsidRPr="006971B5">
              <w:rPr>
                <w:sz w:val="20"/>
                <w:szCs w:val="20"/>
              </w:rPr>
              <w:t>использование ИКТ представлено мультимедийными презентациями как современным средством наглядности</w:t>
            </w:r>
          </w:p>
        </w:tc>
        <w:tc>
          <w:tcPr>
            <w:tcW w:w="1314" w:type="dxa"/>
            <w:shd w:val="clear" w:color="auto" w:fill="auto"/>
            <w:vAlign w:val="center"/>
          </w:tcPr>
          <w:p w:rsidR="00D83127" w:rsidRPr="006D0D15" w:rsidRDefault="00D83127" w:rsidP="00D83127">
            <w:pPr>
              <w:jc w:val="center"/>
              <w:rPr>
                <w:sz w:val="20"/>
                <w:szCs w:val="20"/>
              </w:rPr>
            </w:pPr>
            <w:r>
              <w:rPr>
                <w:sz w:val="20"/>
                <w:szCs w:val="20"/>
              </w:rPr>
              <w:t>15</w:t>
            </w:r>
          </w:p>
        </w:tc>
      </w:tr>
      <w:tr w:rsidR="00D83127" w:rsidRPr="006D0D15" w:rsidTr="000809DD">
        <w:trPr>
          <w:trHeight w:val="405"/>
          <w:jc w:val="center"/>
        </w:trPr>
        <w:tc>
          <w:tcPr>
            <w:tcW w:w="517" w:type="dxa"/>
            <w:shd w:val="clear" w:color="auto" w:fill="auto"/>
            <w:noWrap/>
            <w:vAlign w:val="center"/>
            <w:hideMark/>
          </w:tcPr>
          <w:p w:rsidR="00D83127" w:rsidRPr="006D0D15" w:rsidRDefault="00D83127" w:rsidP="00D83127">
            <w:pPr>
              <w:jc w:val="center"/>
              <w:rPr>
                <w:color w:val="000000"/>
                <w:sz w:val="20"/>
                <w:szCs w:val="20"/>
              </w:rPr>
            </w:pPr>
            <w:r w:rsidRPr="006D0D15">
              <w:rPr>
                <w:color w:val="000000"/>
                <w:sz w:val="20"/>
                <w:szCs w:val="20"/>
              </w:rPr>
              <w:t> </w:t>
            </w:r>
          </w:p>
        </w:tc>
        <w:tc>
          <w:tcPr>
            <w:tcW w:w="9303" w:type="dxa"/>
            <w:gridSpan w:val="4"/>
            <w:shd w:val="clear" w:color="auto" w:fill="auto"/>
            <w:vAlign w:val="center"/>
            <w:hideMark/>
          </w:tcPr>
          <w:p w:rsidR="00D83127" w:rsidRPr="006D0D15" w:rsidRDefault="00D83127" w:rsidP="00D83127">
            <w:pPr>
              <w:jc w:val="center"/>
              <w:rPr>
                <w:b/>
                <w:bCs/>
                <w:sz w:val="20"/>
                <w:szCs w:val="20"/>
              </w:rPr>
            </w:pPr>
            <w:r w:rsidRPr="006D0D15">
              <w:rPr>
                <w:b/>
                <w:bCs/>
                <w:sz w:val="20"/>
                <w:szCs w:val="20"/>
              </w:rPr>
              <w:t>Выплата за интенсивность и высокие результаты работы</w:t>
            </w:r>
          </w:p>
        </w:tc>
      </w:tr>
      <w:tr w:rsidR="00D83127" w:rsidRPr="006D0D15" w:rsidTr="000809DD">
        <w:trPr>
          <w:trHeight w:val="1241"/>
          <w:jc w:val="center"/>
        </w:trPr>
        <w:tc>
          <w:tcPr>
            <w:tcW w:w="517" w:type="dxa"/>
            <w:shd w:val="clear" w:color="auto" w:fill="auto"/>
            <w:noWrap/>
            <w:vAlign w:val="center"/>
          </w:tcPr>
          <w:p w:rsidR="00D83127" w:rsidRPr="006D0D15" w:rsidRDefault="000809DD" w:rsidP="00D83127">
            <w:pPr>
              <w:jc w:val="center"/>
              <w:rPr>
                <w:color w:val="000000"/>
                <w:sz w:val="20"/>
                <w:szCs w:val="20"/>
              </w:rPr>
            </w:pPr>
            <w:r>
              <w:rPr>
                <w:color w:val="000000"/>
                <w:sz w:val="20"/>
                <w:szCs w:val="20"/>
              </w:rPr>
              <w:t>7</w:t>
            </w:r>
          </w:p>
        </w:tc>
        <w:tc>
          <w:tcPr>
            <w:tcW w:w="2744" w:type="dxa"/>
            <w:shd w:val="clear" w:color="auto" w:fill="auto"/>
            <w:vAlign w:val="center"/>
          </w:tcPr>
          <w:p w:rsidR="00D83127" w:rsidRPr="006D0D15" w:rsidRDefault="00D83127" w:rsidP="00D83127">
            <w:pPr>
              <w:pStyle w:val="a3"/>
              <w:rPr>
                <w:rFonts w:ascii="Times New Roman" w:hAnsi="Times New Roman"/>
                <w:sz w:val="20"/>
                <w:szCs w:val="20"/>
              </w:rPr>
            </w:pPr>
            <w:r w:rsidRPr="006D0D15">
              <w:rPr>
                <w:rFonts w:ascii="Times New Roman" w:hAnsi="Times New Roman"/>
                <w:sz w:val="20"/>
                <w:szCs w:val="20"/>
              </w:rPr>
              <w:t>Достижения обучающихся в конкурсах различного уровня</w:t>
            </w:r>
          </w:p>
          <w:p w:rsidR="00D83127" w:rsidRPr="006D0D15" w:rsidRDefault="00D83127" w:rsidP="00D83127">
            <w:pPr>
              <w:rPr>
                <w:color w:val="000000"/>
                <w:sz w:val="20"/>
                <w:szCs w:val="20"/>
              </w:rPr>
            </w:pPr>
            <w:r w:rsidRPr="006D0D15">
              <w:rPr>
                <w:sz w:val="20"/>
                <w:szCs w:val="20"/>
              </w:rPr>
              <w:t>(при наличии подтверждающих документов)</w:t>
            </w: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bottom"/>
          </w:tcPr>
          <w:p w:rsidR="00D83127" w:rsidRPr="006D0D15" w:rsidRDefault="00D83127" w:rsidP="00D83127">
            <w:pPr>
              <w:rPr>
                <w:sz w:val="20"/>
                <w:szCs w:val="20"/>
              </w:rPr>
            </w:pPr>
            <w:r w:rsidRPr="006D0D15">
              <w:rPr>
                <w:sz w:val="20"/>
                <w:szCs w:val="20"/>
              </w:rPr>
              <w:t>победитель международного, всероссийского уровня,</w:t>
            </w:r>
          </w:p>
          <w:p w:rsidR="00D83127" w:rsidRPr="006D0D15" w:rsidRDefault="00D83127" w:rsidP="00D83127">
            <w:pPr>
              <w:rPr>
                <w:sz w:val="20"/>
                <w:szCs w:val="20"/>
              </w:rPr>
            </w:pPr>
            <w:r w:rsidRPr="006D0D15">
              <w:rPr>
                <w:sz w:val="20"/>
                <w:szCs w:val="20"/>
              </w:rPr>
              <w:t>межрегионального, зонального уровня,</w:t>
            </w:r>
          </w:p>
          <w:p w:rsidR="00D83127" w:rsidRPr="006D0D15" w:rsidRDefault="00D83127" w:rsidP="00D83127">
            <w:pPr>
              <w:rPr>
                <w:color w:val="000000"/>
                <w:sz w:val="20"/>
                <w:szCs w:val="20"/>
              </w:rPr>
            </w:pPr>
            <w:r w:rsidRPr="006D0D15">
              <w:rPr>
                <w:color w:val="000000"/>
                <w:sz w:val="20"/>
                <w:szCs w:val="20"/>
              </w:rPr>
              <w:t>городского, школьного уровня, статус участника</w:t>
            </w:r>
          </w:p>
        </w:tc>
        <w:tc>
          <w:tcPr>
            <w:tcW w:w="1314" w:type="dxa"/>
            <w:shd w:val="clear" w:color="auto" w:fill="auto"/>
            <w:vAlign w:val="center"/>
          </w:tcPr>
          <w:p w:rsidR="00D83127" w:rsidRPr="006D0D15" w:rsidRDefault="00D83127" w:rsidP="00D83127">
            <w:pPr>
              <w:jc w:val="center"/>
              <w:rPr>
                <w:sz w:val="20"/>
                <w:szCs w:val="20"/>
              </w:rPr>
            </w:pPr>
            <w:r w:rsidRPr="006D0D15">
              <w:rPr>
                <w:sz w:val="20"/>
                <w:szCs w:val="20"/>
              </w:rPr>
              <w:t>30</w:t>
            </w:r>
          </w:p>
        </w:tc>
      </w:tr>
      <w:tr w:rsidR="00D83127" w:rsidRPr="006D0D15" w:rsidTr="000809DD">
        <w:trPr>
          <w:trHeight w:val="1241"/>
          <w:jc w:val="center"/>
        </w:trPr>
        <w:tc>
          <w:tcPr>
            <w:tcW w:w="517" w:type="dxa"/>
            <w:shd w:val="clear" w:color="auto" w:fill="auto"/>
            <w:noWrap/>
            <w:vAlign w:val="center"/>
          </w:tcPr>
          <w:p w:rsidR="00D83127" w:rsidRPr="006D0D15" w:rsidRDefault="000809DD" w:rsidP="00D83127">
            <w:pPr>
              <w:jc w:val="center"/>
              <w:rPr>
                <w:color w:val="000000"/>
                <w:sz w:val="20"/>
                <w:szCs w:val="20"/>
              </w:rPr>
            </w:pPr>
            <w:r>
              <w:rPr>
                <w:color w:val="000000"/>
                <w:sz w:val="20"/>
                <w:szCs w:val="20"/>
              </w:rPr>
              <w:lastRenderedPageBreak/>
              <w:t>8</w:t>
            </w:r>
          </w:p>
        </w:tc>
        <w:tc>
          <w:tcPr>
            <w:tcW w:w="2744" w:type="dxa"/>
            <w:shd w:val="clear" w:color="auto" w:fill="auto"/>
            <w:vAlign w:val="center"/>
          </w:tcPr>
          <w:p w:rsidR="00D83127" w:rsidRPr="006D0D15" w:rsidRDefault="00D83127" w:rsidP="00D83127">
            <w:pPr>
              <w:pStyle w:val="a3"/>
              <w:rPr>
                <w:rFonts w:ascii="Times New Roman" w:hAnsi="Times New Roman"/>
                <w:sz w:val="20"/>
                <w:szCs w:val="20"/>
              </w:rPr>
            </w:pPr>
            <w:r w:rsidRPr="006D0D15">
              <w:rPr>
                <w:rFonts w:ascii="Times New Roman" w:hAnsi="Times New Roman"/>
                <w:sz w:val="20"/>
                <w:szCs w:val="20"/>
              </w:rPr>
              <w:t>Достижения преподавателя  в конкурсах различного уровня (при наличии подтверждающих документов)</w:t>
            </w:r>
          </w:p>
        </w:tc>
        <w:tc>
          <w:tcPr>
            <w:tcW w:w="1134" w:type="dxa"/>
            <w:shd w:val="clear" w:color="auto" w:fill="auto"/>
            <w:vAlign w:val="center"/>
          </w:tcPr>
          <w:p w:rsidR="00D83127" w:rsidRPr="006D0D15" w:rsidRDefault="00D83127" w:rsidP="00D83127">
            <w:pPr>
              <w:jc w:val="center"/>
              <w:rPr>
                <w:color w:val="000000"/>
                <w:sz w:val="20"/>
                <w:szCs w:val="20"/>
              </w:rPr>
            </w:pPr>
            <w:r w:rsidRPr="006D0D15">
              <w:rPr>
                <w:color w:val="000000"/>
                <w:sz w:val="20"/>
                <w:szCs w:val="20"/>
              </w:rPr>
              <w:t>единиц</w:t>
            </w:r>
          </w:p>
        </w:tc>
        <w:tc>
          <w:tcPr>
            <w:tcW w:w="4111" w:type="dxa"/>
            <w:shd w:val="clear" w:color="auto" w:fill="auto"/>
            <w:vAlign w:val="bottom"/>
          </w:tcPr>
          <w:p w:rsidR="00D83127" w:rsidRPr="006D0D15" w:rsidRDefault="00D83127" w:rsidP="00D83127">
            <w:pPr>
              <w:rPr>
                <w:sz w:val="20"/>
                <w:szCs w:val="20"/>
              </w:rPr>
            </w:pPr>
            <w:r w:rsidRPr="006D0D15">
              <w:rPr>
                <w:sz w:val="20"/>
                <w:szCs w:val="20"/>
              </w:rPr>
              <w:t>победитель международного, всероссийского уровня,</w:t>
            </w:r>
          </w:p>
          <w:p w:rsidR="00D83127" w:rsidRPr="006D0D15" w:rsidRDefault="00D83127" w:rsidP="00D83127">
            <w:pPr>
              <w:rPr>
                <w:sz w:val="20"/>
                <w:szCs w:val="20"/>
              </w:rPr>
            </w:pPr>
            <w:r w:rsidRPr="006D0D15">
              <w:rPr>
                <w:sz w:val="20"/>
                <w:szCs w:val="20"/>
              </w:rPr>
              <w:t>межрегионального, зонального уровня,</w:t>
            </w:r>
          </w:p>
          <w:p w:rsidR="00D83127" w:rsidRPr="006D0D15" w:rsidRDefault="00D83127" w:rsidP="00D83127">
            <w:pPr>
              <w:rPr>
                <w:sz w:val="20"/>
                <w:szCs w:val="20"/>
              </w:rPr>
            </w:pPr>
            <w:r w:rsidRPr="006D0D15">
              <w:rPr>
                <w:color w:val="000000"/>
                <w:sz w:val="20"/>
                <w:szCs w:val="20"/>
              </w:rPr>
              <w:t>городского, школьного уровня, статус участника</w:t>
            </w:r>
          </w:p>
        </w:tc>
        <w:tc>
          <w:tcPr>
            <w:tcW w:w="1314" w:type="dxa"/>
            <w:shd w:val="clear" w:color="auto" w:fill="auto"/>
            <w:vAlign w:val="center"/>
          </w:tcPr>
          <w:p w:rsidR="00D83127" w:rsidRPr="006D0D15" w:rsidRDefault="00D83127" w:rsidP="00D83127">
            <w:pPr>
              <w:jc w:val="center"/>
              <w:rPr>
                <w:sz w:val="20"/>
                <w:szCs w:val="20"/>
              </w:rPr>
            </w:pPr>
            <w:r w:rsidRPr="006D0D15">
              <w:rPr>
                <w:sz w:val="20"/>
                <w:szCs w:val="20"/>
              </w:rPr>
              <w:t>30</w:t>
            </w:r>
          </w:p>
        </w:tc>
      </w:tr>
      <w:tr w:rsidR="00D83127" w:rsidRPr="006D0D15" w:rsidTr="000809DD">
        <w:trPr>
          <w:trHeight w:val="855"/>
          <w:jc w:val="center"/>
        </w:trPr>
        <w:tc>
          <w:tcPr>
            <w:tcW w:w="517" w:type="dxa"/>
            <w:shd w:val="clear" w:color="auto" w:fill="auto"/>
            <w:noWrap/>
            <w:vAlign w:val="center"/>
          </w:tcPr>
          <w:p w:rsidR="00D83127" w:rsidRPr="006D0D15" w:rsidRDefault="000809DD" w:rsidP="00D83127">
            <w:pPr>
              <w:jc w:val="center"/>
              <w:rPr>
                <w:color w:val="000000"/>
                <w:sz w:val="20"/>
                <w:szCs w:val="20"/>
              </w:rPr>
            </w:pPr>
            <w:r>
              <w:rPr>
                <w:color w:val="000000"/>
                <w:sz w:val="20"/>
                <w:szCs w:val="20"/>
              </w:rPr>
              <w:t>9</w:t>
            </w:r>
          </w:p>
        </w:tc>
        <w:tc>
          <w:tcPr>
            <w:tcW w:w="2744" w:type="dxa"/>
            <w:shd w:val="clear" w:color="auto" w:fill="auto"/>
            <w:vAlign w:val="center"/>
          </w:tcPr>
          <w:p w:rsidR="00D83127" w:rsidRPr="006D0D15" w:rsidRDefault="00D83127" w:rsidP="00D83127">
            <w:pPr>
              <w:rPr>
                <w:sz w:val="20"/>
                <w:szCs w:val="20"/>
              </w:rPr>
            </w:pPr>
            <w:r w:rsidRPr="006D0D15">
              <w:rPr>
                <w:sz w:val="20"/>
              </w:rPr>
              <w:t xml:space="preserve">Участие преподавателя в конкурсных мероприятиях, грантах, инновационных проектах, имеющих профессиональное  значение  </w:t>
            </w:r>
          </w:p>
        </w:tc>
        <w:tc>
          <w:tcPr>
            <w:tcW w:w="1134" w:type="dxa"/>
            <w:shd w:val="clear" w:color="auto" w:fill="auto"/>
            <w:vAlign w:val="center"/>
          </w:tcPr>
          <w:p w:rsidR="00D83127" w:rsidRPr="006D0D15" w:rsidRDefault="00D83127" w:rsidP="00D83127">
            <w:pPr>
              <w:jc w:val="center"/>
              <w:rPr>
                <w:sz w:val="20"/>
                <w:szCs w:val="20"/>
              </w:rPr>
            </w:pPr>
            <w:r w:rsidRPr="006D0D15">
              <w:rPr>
                <w:color w:val="000000"/>
                <w:sz w:val="20"/>
                <w:szCs w:val="20"/>
              </w:rPr>
              <w:t>единиц</w:t>
            </w:r>
          </w:p>
        </w:tc>
        <w:tc>
          <w:tcPr>
            <w:tcW w:w="4111" w:type="dxa"/>
            <w:shd w:val="clear" w:color="auto" w:fill="auto"/>
            <w:vAlign w:val="center"/>
          </w:tcPr>
          <w:p w:rsidR="00D83127" w:rsidRPr="006D0D15" w:rsidRDefault="00D83127" w:rsidP="00D83127">
            <w:pPr>
              <w:rPr>
                <w:color w:val="000000"/>
                <w:sz w:val="20"/>
                <w:szCs w:val="20"/>
              </w:rPr>
            </w:pPr>
            <w:r w:rsidRPr="006D0D15">
              <w:rPr>
                <w:color w:val="000000"/>
                <w:sz w:val="20"/>
                <w:szCs w:val="20"/>
              </w:rPr>
              <w:t>международный, всероссийский городской уровни</w:t>
            </w:r>
          </w:p>
          <w:p w:rsidR="00D83127" w:rsidRPr="006D0D15" w:rsidRDefault="00D83127" w:rsidP="00D83127">
            <w:pPr>
              <w:jc w:val="center"/>
              <w:rPr>
                <w:color w:val="000000"/>
                <w:sz w:val="20"/>
                <w:szCs w:val="20"/>
              </w:rPr>
            </w:pPr>
          </w:p>
        </w:tc>
        <w:tc>
          <w:tcPr>
            <w:tcW w:w="1314" w:type="dxa"/>
            <w:shd w:val="clear" w:color="auto" w:fill="auto"/>
            <w:vAlign w:val="center"/>
          </w:tcPr>
          <w:p w:rsidR="00D83127" w:rsidRPr="006D0D15" w:rsidRDefault="00D83127" w:rsidP="00D83127">
            <w:pPr>
              <w:jc w:val="center"/>
              <w:rPr>
                <w:sz w:val="20"/>
                <w:szCs w:val="20"/>
              </w:rPr>
            </w:pPr>
            <w:r w:rsidRPr="006D0D15">
              <w:rPr>
                <w:sz w:val="20"/>
                <w:szCs w:val="20"/>
              </w:rPr>
              <w:t>15</w:t>
            </w:r>
          </w:p>
        </w:tc>
      </w:tr>
      <w:tr w:rsidR="000809DD" w:rsidRPr="006D0D15" w:rsidTr="000809DD">
        <w:trPr>
          <w:trHeight w:val="855"/>
          <w:jc w:val="center"/>
        </w:trPr>
        <w:tc>
          <w:tcPr>
            <w:tcW w:w="517" w:type="dxa"/>
            <w:shd w:val="clear" w:color="auto" w:fill="auto"/>
            <w:noWrap/>
            <w:vAlign w:val="center"/>
          </w:tcPr>
          <w:p w:rsidR="000809DD" w:rsidRPr="006D0D15" w:rsidRDefault="000809DD" w:rsidP="000809DD">
            <w:pPr>
              <w:jc w:val="center"/>
              <w:rPr>
                <w:color w:val="000000"/>
                <w:sz w:val="20"/>
                <w:szCs w:val="20"/>
              </w:rPr>
            </w:pPr>
            <w:r>
              <w:rPr>
                <w:color w:val="000000"/>
                <w:sz w:val="20"/>
                <w:szCs w:val="20"/>
              </w:rPr>
              <w:t>10</w:t>
            </w:r>
          </w:p>
        </w:tc>
        <w:tc>
          <w:tcPr>
            <w:tcW w:w="2744" w:type="dxa"/>
            <w:shd w:val="clear" w:color="auto" w:fill="auto"/>
            <w:vAlign w:val="center"/>
          </w:tcPr>
          <w:p w:rsidR="000809DD" w:rsidRPr="006D0D15" w:rsidRDefault="000809DD" w:rsidP="000809DD">
            <w:pPr>
              <w:rPr>
                <w:sz w:val="20"/>
              </w:rPr>
            </w:pPr>
            <w:r>
              <w:rPr>
                <w:color w:val="000000"/>
                <w:sz w:val="20"/>
                <w:szCs w:val="20"/>
              </w:rPr>
              <w:t>Сопровождение педагогом</w:t>
            </w:r>
            <w:r w:rsidRPr="006D0D15">
              <w:rPr>
                <w:color w:val="000000"/>
                <w:sz w:val="20"/>
                <w:szCs w:val="20"/>
              </w:rPr>
              <w:t xml:space="preserve"> обучающихся в профессиональных мероприятиях </w:t>
            </w:r>
            <w:r>
              <w:rPr>
                <w:color w:val="000000"/>
                <w:sz w:val="20"/>
                <w:szCs w:val="20"/>
              </w:rPr>
              <w:t>(</w:t>
            </w:r>
            <w:r w:rsidRPr="006D0D15">
              <w:rPr>
                <w:color w:val="000000"/>
                <w:sz w:val="20"/>
                <w:szCs w:val="20"/>
              </w:rPr>
              <w:t xml:space="preserve">при наличии подтверждающих </w:t>
            </w:r>
            <w:r>
              <w:rPr>
                <w:color w:val="000000"/>
                <w:sz w:val="20"/>
                <w:szCs w:val="20"/>
              </w:rPr>
              <w:t>документов)</w:t>
            </w:r>
          </w:p>
        </w:tc>
        <w:tc>
          <w:tcPr>
            <w:tcW w:w="1134" w:type="dxa"/>
            <w:shd w:val="clear" w:color="auto" w:fill="auto"/>
            <w:vAlign w:val="center"/>
          </w:tcPr>
          <w:p w:rsidR="000809DD" w:rsidRPr="006D0D15" w:rsidRDefault="000809DD" w:rsidP="000809DD">
            <w:pPr>
              <w:jc w:val="center"/>
              <w:rPr>
                <w:color w:val="000000"/>
                <w:sz w:val="20"/>
                <w:szCs w:val="20"/>
              </w:rPr>
            </w:pPr>
          </w:p>
          <w:p w:rsidR="000809DD" w:rsidRPr="006D0D15" w:rsidRDefault="000809DD" w:rsidP="000809DD">
            <w:pPr>
              <w:jc w:val="center"/>
              <w:rPr>
                <w:color w:val="000000"/>
                <w:sz w:val="20"/>
                <w:szCs w:val="20"/>
              </w:rPr>
            </w:pPr>
            <w:r w:rsidRPr="006D0D15">
              <w:rPr>
                <w:color w:val="000000"/>
                <w:sz w:val="20"/>
                <w:szCs w:val="20"/>
              </w:rPr>
              <w:t>единиц</w:t>
            </w:r>
          </w:p>
        </w:tc>
        <w:tc>
          <w:tcPr>
            <w:tcW w:w="4111" w:type="dxa"/>
            <w:shd w:val="clear" w:color="auto" w:fill="auto"/>
            <w:vAlign w:val="bottom"/>
          </w:tcPr>
          <w:p w:rsidR="000809DD" w:rsidRPr="006D0D15" w:rsidRDefault="000809DD" w:rsidP="000809DD">
            <w:pPr>
              <w:rPr>
                <w:color w:val="000000"/>
                <w:sz w:val="20"/>
                <w:szCs w:val="20"/>
              </w:rPr>
            </w:pPr>
            <w:r w:rsidRPr="006D0D15">
              <w:rPr>
                <w:sz w:val="20"/>
                <w:szCs w:val="20"/>
              </w:rPr>
              <w:t>Интенсивные школы</w:t>
            </w:r>
            <w:r>
              <w:rPr>
                <w:sz w:val="20"/>
                <w:szCs w:val="20"/>
              </w:rPr>
              <w:t>, к</w:t>
            </w:r>
            <w:r w:rsidRPr="006D0D15">
              <w:rPr>
                <w:sz w:val="20"/>
                <w:szCs w:val="20"/>
              </w:rPr>
              <w:t>раевые концертные мероприятия</w:t>
            </w:r>
            <w:r>
              <w:rPr>
                <w:sz w:val="20"/>
                <w:szCs w:val="20"/>
              </w:rPr>
              <w:t xml:space="preserve">, </w:t>
            </w:r>
            <w:proofErr w:type="spellStart"/>
            <w:r>
              <w:rPr>
                <w:sz w:val="20"/>
                <w:szCs w:val="20"/>
              </w:rPr>
              <w:t>п</w:t>
            </w:r>
            <w:r w:rsidRPr="006D0D15">
              <w:rPr>
                <w:sz w:val="20"/>
                <w:szCs w:val="20"/>
              </w:rPr>
              <w:t>ед.чтения</w:t>
            </w:r>
            <w:proofErr w:type="spellEnd"/>
            <w:r>
              <w:rPr>
                <w:sz w:val="20"/>
                <w:szCs w:val="20"/>
              </w:rPr>
              <w:t>, м</w:t>
            </w:r>
            <w:r w:rsidRPr="006D0D15">
              <w:rPr>
                <w:sz w:val="20"/>
                <w:szCs w:val="20"/>
              </w:rPr>
              <w:t>астер-классы</w:t>
            </w:r>
          </w:p>
        </w:tc>
        <w:tc>
          <w:tcPr>
            <w:tcW w:w="1314" w:type="dxa"/>
            <w:shd w:val="clear" w:color="auto" w:fill="auto"/>
            <w:vAlign w:val="center"/>
          </w:tcPr>
          <w:p w:rsidR="000809DD" w:rsidRPr="006D0D15" w:rsidRDefault="000809DD" w:rsidP="000809DD">
            <w:pPr>
              <w:jc w:val="center"/>
              <w:rPr>
                <w:sz w:val="20"/>
                <w:szCs w:val="20"/>
              </w:rPr>
            </w:pPr>
            <w:r>
              <w:rPr>
                <w:sz w:val="20"/>
                <w:szCs w:val="20"/>
              </w:rPr>
              <w:t>30</w:t>
            </w:r>
          </w:p>
        </w:tc>
      </w:tr>
      <w:tr w:rsidR="000809DD" w:rsidRPr="006D0D15" w:rsidTr="000809DD">
        <w:trPr>
          <w:trHeight w:val="855"/>
          <w:jc w:val="center"/>
        </w:trPr>
        <w:tc>
          <w:tcPr>
            <w:tcW w:w="517" w:type="dxa"/>
            <w:shd w:val="clear" w:color="auto" w:fill="auto"/>
            <w:noWrap/>
            <w:vAlign w:val="center"/>
          </w:tcPr>
          <w:p w:rsidR="000809DD" w:rsidRPr="006D0D15" w:rsidRDefault="000809DD" w:rsidP="000809DD">
            <w:pPr>
              <w:jc w:val="center"/>
              <w:rPr>
                <w:color w:val="000000"/>
                <w:sz w:val="20"/>
                <w:szCs w:val="20"/>
              </w:rPr>
            </w:pPr>
            <w:r>
              <w:rPr>
                <w:color w:val="000000"/>
                <w:sz w:val="20"/>
                <w:szCs w:val="20"/>
              </w:rPr>
              <w:t>11</w:t>
            </w:r>
          </w:p>
        </w:tc>
        <w:tc>
          <w:tcPr>
            <w:tcW w:w="2744" w:type="dxa"/>
            <w:shd w:val="clear" w:color="auto" w:fill="auto"/>
            <w:vAlign w:val="center"/>
          </w:tcPr>
          <w:p w:rsidR="000809DD" w:rsidRPr="006D0D15" w:rsidRDefault="000809DD" w:rsidP="000809DD">
            <w:pPr>
              <w:rPr>
                <w:sz w:val="20"/>
              </w:rPr>
            </w:pPr>
            <w:r>
              <w:rPr>
                <w:sz w:val="20"/>
              </w:rPr>
              <w:t>Достижения</w:t>
            </w:r>
            <w:r w:rsidRPr="006D0D15">
              <w:rPr>
                <w:sz w:val="20"/>
              </w:rPr>
              <w:t xml:space="preserve"> преподавателя в конкурсных мероприятиях, грантах, инновационных проектах, имеющих профессиональное  значение </w:t>
            </w:r>
          </w:p>
        </w:tc>
        <w:tc>
          <w:tcPr>
            <w:tcW w:w="1134" w:type="dxa"/>
            <w:shd w:val="clear" w:color="auto" w:fill="auto"/>
            <w:vAlign w:val="center"/>
          </w:tcPr>
          <w:p w:rsidR="000809DD" w:rsidRPr="006D0D15" w:rsidRDefault="000809DD" w:rsidP="000809DD">
            <w:pPr>
              <w:jc w:val="center"/>
              <w:rPr>
                <w:color w:val="000000"/>
                <w:sz w:val="20"/>
                <w:szCs w:val="20"/>
              </w:rPr>
            </w:pPr>
            <w:r w:rsidRPr="006D0D15">
              <w:rPr>
                <w:color w:val="000000"/>
                <w:sz w:val="20"/>
                <w:szCs w:val="20"/>
              </w:rPr>
              <w:t>единиц</w:t>
            </w:r>
          </w:p>
        </w:tc>
        <w:tc>
          <w:tcPr>
            <w:tcW w:w="4111" w:type="dxa"/>
            <w:shd w:val="clear" w:color="auto" w:fill="auto"/>
            <w:vAlign w:val="center"/>
          </w:tcPr>
          <w:p w:rsidR="000809DD" w:rsidRPr="006D0D15" w:rsidRDefault="000809DD" w:rsidP="000809DD">
            <w:pPr>
              <w:rPr>
                <w:color w:val="000000"/>
                <w:sz w:val="20"/>
                <w:szCs w:val="20"/>
              </w:rPr>
            </w:pPr>
            <w:r w:rsidRPr="006D0D15">
              <w:rPr>
                <w:color w:val="000000"/>
                <w:sz w:val="20"/>
                <w:szCs w:val="20"/>
              </w:rPr>
              <w:t>всероссийский уровень</w:t>
            </w:r>
            <w:r>
              <w:rPr>
                <w:color w:val="000000"/>
                <w:sz w:val="20"/>
                <w:szCs w:val="20"/>
              </w:rPr>
              <w:t xml:space="preserve">, </w:t>
            </w:r>
            <w:r w:rsidRPr="006D0D15">
              <w:rPr>
                <w:color w:val="000000"/>
                <w:sz w:val="20"/>
                <w:szCs w:val="20"/>
              </w:rPr>
              <w:t>международный уровень</w:t>
            </w:r>
            <w:r>
              <w:rPr>
                <w:color w:val="000000"/>
                <w:sz w:val="20"/>
                <w:szCs w:val="20"/>
              </w:rPr>
              <w:t xml:space="preserve">, </w:t>
            </w:r>
            <w:r w:rsidRPr="006D0D15">
              <w:rPr>
                <w:color w:val="000000"/>
                <w:sz w:val="20"/>
                <w:szCs w:val="20"/>
              </w:rPr>
              <w:t>межрегиональный уровень</w:t>
            </w:r>
            <w:r>
              <w:rPr>
                <w:color w:val="000000"/>
                <w:sz w:val="20"/>
                <w:szCs w:val="20"/>
              </w:rPr>
              <w:t xml:space="preserve">, </w:t>
            </w:r>
          </w:p>
          <w:p w:rsidR="000809DD" w:rsidRPr="006D0D15" w:rsidRDefault="000809DD" w:rsidP="000809DD">
            <w:pPr>
              <w:rPr>
                <w:color w:val="000000"/>
                <w:sz w:val="20"/>
                <w:szCs w:val="20"/>
              </w:rPr>
            </w:pPr>
            <w:r w:rsidRPr="006D0D15">
              <w:rPr>
                <w:color w:val="000000"/>
                <w:sz w:val="20"/>
                <w:szCs w:val="20"/>
              </w:rPr>
              <w:t>зональный уровень</w:t>
            </w:r>
            <w:r>
              <w:rPr>
                <w:color w:val="000000"/>
                <w:sz w:val="20"/>
                <w:szCs w:val="20"/>
              </w:rPr>
              <w:t xml:space="preserve">, </w:t>
            </w:r>
            <w:r w:rsidRPr="006D0D15">
              <w:rPr>
                <w:color w:val="000000"/>
                <w:sz w:val="20"/>
                <w:szCs w:val="20"/>
              </w:rPr>
              <w:t>информация не предоставлена</w:t>
            </w:r>
          </w:p>
        </w:tc>
        <w:tc>
          <w:tcPr>
            <w:tcW w:w="1314" w:type="dxa"/>
            <w:shd w:val="clear" w:color="auto" w:fill="auto"/>
            <w:vAlign w:val="center"/>
          </w:tcPr>
          <w:p w:rsidR="000809DD" w:rsidRPr="006D0D15" w:rsidRDefault="000809DD" w:rsidP="000809DD">
            <w:pPr>
              <w:jc w:val="center"/>
              <w:rPr>
                <w:sz w:val="20"/>
                <w:szCs w:val="20"/>
              </w:rPr>
            </w:pPr>
            <w:r>
              <w:rPr>
                <w:sz w:val="20"/>
                <w:szCs w:val="20"/>
              </w:rPr>
              <w:t>30</w:t>
            </w:r>
          </w:p>
        </w:tc>
      </w:tr>
      <w:tr w:rsidR="000809DD" w:rsidRPr="006D0D15" w:rsidTr="000809DD">
        <w:trPr>
          <w:trHeight w:val="855"/>
          <w:jc w:val="center"/>
        </w:trPr>
        <w:tc>
          <w:tcPr>
            <w:tcW w:w="517" w:type="dxa"/>
            <w:shd w:val="clear" w:color="auto" w:fill="auto"/>
            <w:noWrap/>
            <w:vAlign w:val="center"/>
          </w:tcPr>
          <w:p w:rsidR="000809DD" w:rsidRPr="006D0D15" w:rsidRDefault="000809DD" w:rsidP="000809DD">
            <w:pPr>
              <w:jc w:val="center"/>
              <w:rPr>
                <w:color w:val="000000"/>
                <w:sz w:val="20"/>
                <w:szCs w:val="20"/>
              </w:rPr>
            </w:pPr>
            <w:r>
              <w:rPr>
                <w:color w:val="000000"/>
                <w:sz w:val="20"/>
                <w:szCs w:val="20"/>
              </w:rPr>
              <w:t>12</w:t>
            </w:r>
          </w:p>
        </w:tc>
        <w:tc>
          <w:tcPr>
            <w:tcW w:w="2744" w:type="dxa"/>
            <w:shd w:val="clear" w:color="auto" w:fill="auto"/>
            <w:vAlign w:val="center"/>
          </w:tcPr>
          <w:p w:rsidR="000809DD" w:rsidRPr="006D0D15" w:rsidRDefault="000809DD" w:rsidP="000809DD">
            <w:pPr>
              <w:rPr>
                <w:sz w:val="20"/>
              </w:rPr>
            </w:pPr>
            <w:r w:rsidRPr="006D0D15">
              <w:rPr>
                <w:sz w:val="20"/>
                <w:szCs w:val="20"/>
              </w:rPr>
              <w:t xml:space="preserve">Организация проектной исследовательской деятельности обучающихся </w:t>
            </w:r>
          </w:p>
        </w:tc>
        <w:tc>
          <w:tcPr>
            <w:tcW w:w="1134" w:type="dxa"/>
            <w:shd w:val="clear" w:color="auto" w:fill="auto"/>
            <w:vAlign w:val="center"/>
          </w:tcPr>
          <w:p w:rsidR="000809DD" w:rsidRPr="006D0D15" w:rsidRDefault="000809DD" w:rsidP="000809DD">
            <w:pPr>
              <w:jc w:val="center"/>
              <w:rPr>
                <w:color w:val="000000"/>
                <w:sz w:val="20"/>
                <w:szCs w:val="20"/>
              </w:rPr>
            </w:pPr>
            <w:r w:rsidRPr="006D0D15">
              <w:rPr>
                <w:sz w:val="20"/>
                <w:szCs w:val="20"/>
              </w:rPr>
              <w:t>единиц</w:t>
            </w:r>
          </w:p>
        </w:tc>
        <w:tc>
          <w:tcPr>
            <w:tcW w:w="4111" w:type="dxa"/>
            <w:shd w:val="clear" w:color="auto" w:fill="auto"/>
            <w:vAlign w:val="center"/>
          </w:tcPr>
          <w:p w:rsidR="000809DD" w:rsidRPr="006D0D15" w:rsidRDefault="000809DD" w:rsidP="000809DD">
            <w:pPr>
              <w:rPr>
                <w:color w:val="000000"/>
                <w:sz w:val="20"/>
                <w:szCs w:val="20"/>
              </w:rPr>
            </w:pPr>
            <w:r w:rsidRPr="006D0D15">
              <w:rPr>
                <w:color w:val="000000"/>
                <w:sz w:val="20"/>
                <w:szCs w:val="20"/>
              </w:rPr>
              <w:t>информация представлена в полном объеме</w:t>
            </w:r>
          </w:p>
        </w:tc>
        <w:tc>
          <w:tcPr>
            <w:tcW w:w="1314" w:type="dxa"/>
            <w:shd w:val="clear" w:color="auto" w:fill="auto"/>
            <w:vAlign w:val="center"/>
          </w:tcPr>
          <w:p w:rsidR="000809DD" w:rsidRPr="006D0D15" w:rsidRDefault="000809DD" w:rsidP="000809DD">
            <w:pPr>
              <w:jc w:val="center"/>
              <w:rPr>
                <w:sz w:val="20"/>
                <w:szCs w:val="20"/>
              </w:rPr>
            </w:pPr>
            <w:r>
              <w:rPr>
                <w:sz w:val="20"/>
                <w:szCs w:val="20"/>
              </w:rPr>
              <w:t>10</w:t>
            </w:r>
          </w:p>
        </w:tc>
      </w:tr>
      <w:tr w:rsidR="000809DD" w:rsidRPr="006D0D15" w:rsidTr="000809DD">
        <w:trPr>
          <w:trHeight w:val="405"/>
          <w:jc w:val="center"/>
        </w:trPr>
        <w:tc>
          <w:tcPr>
            <w:tcW w:w="517" w:type="dxa"/>
            <w:shd w:val="clear" w:color="auto" w:fill="auto"/>
            <w:noWrap/>
            <w:vAlign w:val="center"/>
            <w:hideMark/>
          </w:tcPr>
          <w:p w:rsidR="000809DD" w:rsidRPr="006D0D15" w:rsidRDefault="000809DD" w:rsidP="000809DD">
            <w:pPr>
              <w:jc w:val="center"/>
              <w:rPr>
                <w:color w:val="000000"/>
                <w:sz w:val="20"/>
                <w:szCs w:val="20"/>
              </w:rPr>
            </w:pPr>
            <w:r w:rsidRPr="006D0D15">
              <w:rPr>
                <w:color w:val="000000"/>
                <w:sz w:val="20"/>
                <w:szCs w:val="20"/>
              </w:rPr>
              <w:t> </w:t>
            </w:r>
          </w:p>
        </w:tc>
        <w:tc>
          <w:tcPr>
            <w:tcW w:w="9303" w:type="dxa"/>
            <w:gridSpan w:val="4"/>
            <w:shd w:val="clear" w:color="auto" w:fill="auto"/>
            <w:vAlign w:val="center"/>
            <w:hideMark/>
          </w:tcPr>
          <w:p w:rsidR="000809DD" w:rsidRPr="006D0D15" w:rsidRDefault="000809DD" w:rsidP="000809DD">
            <w:pPr>
              <w:jc w:val="center"/>
              <w:rPr>
                <w:b/>
                <w:bCs/>
                <w:sz w:val="20"/>
                <w:szCs w:val="20"/>
              </w:rPr>
            </w:pPr>
            <w:r w:rsidRPr="006D0D15">
              <w:rPr>
                <w:b/>
                <w:bCs/>
                <w:sz w:val="20"/>
                <w:szCs w:val="20"/>
              </w:rPr>
              <w:t>Выплата за качество выполненных работ</w:t>
            </w:r>
          </w:p>
        </w:tc>
      </w:tr>
      <w:tr w:rsidR="000809DD" w:rsidRPr="006D0D15" w:rsidTr="000809DD">
        <w:trPr>
          <w:trHeight w:val="2070"/>
          <w:jc w:val="center"/>
        </w:trPr>
        <w:tc>
          <w:tcPr>
            <w:tcW w:w="517" w:type="dxa"/>
            <w:shd w:val="clear" w:color="auto" w:fill="auto"/>
            <w:noWrap/>
            <w:vAlign w:val="center"/>
            <w:hideMark/>
          </w:tcPr>
          <w:p w:rsidR="000809DD" w:rsidRPr="006D0D15" w:rsidRDefault="000809DD" w:rsidP="000809DD">
            <w:pPr>
              <w:jc w:val="center"/>
              <w:rPr>
                <w:color w:val="000000"/>
                <w:sz w:val="20"/>
                <w:szCs w:val="20"/>
              </w:rPr>
            </w:pPr>
            <w:r>
              <w:rPr>
                <w:color w:val="000000"/>
                <w:sz w:val="20"/>
                <w:szCs w:val="20"/>
              </w:rPr>
              <w:t>13</w:t>
            </w:r>
          </w:p>
        </w:tc>
        <w:tc>
          <w:tcPr>
            <w:tcW w:w="2744" w:type="dxa"/>
            <w:shd w:val="clear" w:color="auto" w:fill="auto"/>
            <w:vAlign w:val="center"/>
            <w:hideMark/>
          </w:tcPr>
          <w:p w:rsidR="000809DD" w:rsidRPr="006D0D15" w:rsidRDefault="000809DD" w:rsidP="000809DD">
            <w:pPr>
              <w:rPr>
                <w:sz w:val="20"/>
                <w:szCs w:val="20"/>
              </w:rPr>
            </w:pPr>
            <w:r w:rsidRPr="006D0D15">
              <w:rPr>
                <w:sz w:val="20"/>
                <w:szCs w:val="20"/>
              </w:rPr>
              <w:t xml:space="preserve">Выбор выпускниками дальнейшего образования или будущей профессии по направлениям дополнительных образовательных программ </w:t>
            </w:r>
          </w:p>
          <w:p w:rsidR="000809DD" w:rsidRPr="006D0D15" w:rsidRDefault="000809DD" w:rsidP="000809DD">
            <w:pPr>
              <w:rPr>
                <w:sz w:val="20"/>
                <w:szCs w:val="20"/>
              </w:rPr>
            </w:pPr>
            <w:r w:rsidRPr="006D0D15">
              <w:rPr>
                <w:sz w:val="20"/>
                <w:szCs w:val="20"/>
              </w:rPr>
              <w:t>(при наличии подтверждающих документов)</w:t>
            </w:r>
          </w:p>
        </w:tc>
        <w:tc>
          <w:tcPr>
            <w:tcW w:w="1134" w:type="dxa"/>
            <w:shd w:val="clear" w:color="auto" w:fill="auto"/>
            <w:vAlign w:val="center"/>
            <w:hideMark/>
          </w:tcPr>
          <w:p w:rsidR="000809DD" w:rsidRPr="006D0D15" w:rsidRDefault="000809DD" w:rsidP="000809DD">
            <w:pPr>
              <w:jc w:val="center"/>
              <w:rPr>
                <w:sz w:val="20"/>
                <w:szCs w:val="20"/>
              </w:rPr>
            </w:pPr>
            <w:r w:rsidRPr="006D0D15">
              <w:rPr>
                <w:sz w:val="20"/>
                <w:szCs w:val="20"/>
              </w:rPr>
              <w:t xml:space="preserve">единиц </w:t>
            </w:r>
          </w:p>
        </w:tc>
        <w:tc>
          <w:tcPr>
            <w:tcW w:w="4111" w:type="dxa"/>
            <w:shd w:val="clear" w:color="auto" w:fill="auto"/>
            <w:vAlign w:val="center"/>
          </w:tcPr>
          <w:tbl>
            <w:tblPr>
              <w:tblW w:w="9820" w:type="dxa"/>
              <w:jc w:val="center"/>
              <w:tblLayout w:type="fixed"/>
              <w:tblLook w:val="04A0" w:firstRow="1" w:lastRow="0" w:firstColumn="1" w:lastColumn="0" w:noHBand="0" w:noVBand="1"/>
            </w:tblPr>
            <w:tblGrid>
              <w:gridCol w:w="6094"/>
              <w:gridCol w:w="3726"/>
            </w:tblGrid>
            <w:tr w:rsidR="000809DD" w:rsidRPr="006D0D15" w:rsidTr="006D0D15">
              <w:trPr>
                <w:trHeight w:val="283"/>
                <w:jc w:val="center"/>
              </w:trPr>
              <w:tc>
                <w:tcPr>
                  <w:tcW w:w="2551" w:type="dxa"/>
                  <w:shd w:val="clear" w:color="auto" w:fill="auto"/>
                  <w:vAlign w:val="center"/>
                </w:tcPr>
                <w:p w:rsidR="000809DD" w:rsidRPr="006D0D15" w:rsidRDefault="000809DD" w:rsidP="000809DD">
                  <w:pPr>
                    <w:ind w:left="3126"/>
                    <w:rPr>
                      <w:sz w:val="20"/>
                      <w:szCs w:val="20"/>
                    </w:rPr>
                  </w:pPr>
                  <w:r w:rsidRPr="006D0D15">
                    <w:rPr>
                      <w:sz w:val="20"/>
                      <w:szCs w:val="20"/>
                    </w:rPr>
                    <w:t xml:space="preserve">Количество учеников поступивших </w:t>
                  </w:r>
                </w:p>
              </w:tc>
              <w:tc>
                <w:tcPr>
                  <w:tcW w:w="1560" w:type="dxa"/>
                  <w:shd w:val="clear" w:color="auto" w:fill="auto"/>
                  <w:vAlign w:val="center"/>
                </w:tcPr>
                <w:p w:rsidR="000809DD" w:rsidRPr="006D0D15" w:rsidRDefault="000809DD" w:rsidP="000809DD">
                  <w:pPr>
                    <w:ind w:left="3126"/>
                    <w:jc w:val="center"/>
                    <w:rPr>
                      <w:color w:val="000000"/>
                      <w:sz w:val="20"/>
                      <w:szCs w:val="20"/>
                    </w:rPr>
                  </w:pPr>
                </w:p>
              </w:tc>
            </w:tr>
          </w:tbl>
          <w:p w:rsidR="000809DD" w:rsidRPr="006D0D15" w:rsidRDefault="000809DD" w:rsidP="000809DD">
            <w:pPr>
              <w:shd w:val="clear" w:color="auto" w:fill="FFFF00"/>
              <w:jc w:val="center"/>
              <w:rPr>
                <w:color w:val="000000"/>
                <w:sz w:val="20"/>
                <w:szCs w:val="20"/>
              </w:rPr>
            </w:pPr>
          </w:p>
        </w:tc>
        <w:tc>
          <w:tcPr>
            <w:tcW w:w="1314" w:type="dxa"/>
            <w:shd w:val="clear" w:color="auto" w:fill="auto"/>
            <w:vAlign w:val="center"/>
            <w:hideMark/>
          </w:tcPr>
          <w:p w:rsidR="000809DD" w:rsidRPr="006D0D15" w:rsidRDefault="000809DD" w:rsidP="000809DD">
            <w:pPr>
              <w:jc w:val="center"/>
              <w:rPr>
                <w:color w:val="000000"/>
                <w:sz w:val="20"/>
                <w:szCs w:val="20"/>
              </w:rPr>
            </w:pPr>
            <w:r w:rsidRPr="006D0D15">
              <w:rPr>
                <w:color w:val="000000"/>
                <w:sz w:val="20"/>
                <w:szCs w:val="20"/>
              </w:rPr>
              <w:t>20</w:t>
            </w:r>
          </w:p>
          <w:p w:rsidR="000809DD" w:rsidRPr="006D0D15" w:rsidRDefault="000809DD" w:rsidP="000809DD">
            <w:pPr>
              <w:jc w:val="center"/>
              <w:rPr>
                <w:color w:val="000000"/>
                <w:sz w:val="20"/>
                <w:szCs w:val="20"/>
              </w:rPr>
            </w:pPr>
          </w:p>
        </w:tc>
      </w:tr>
      <w:tr w:rsidR="000809DD" w:rsidRPr="006D0D15" w:rsidTr="000809DD">
        <w:trPr>
          <w:trHeight w:val="1683"/>
          <w:jc w:val="center"/>
        </w:trPr>
        <w:tc>
          <w:tcPr>
            <w:tcW w:w="517" w:type="dxa"/>
            <w:shd w:val="clear" w:color="auto" w:fill="auto"/>
            <w:noWrap/>
            <w:vAlign w:val="center"/>
          </w:tcPr>
          <w:p w:rsidR="000809DD" w:rsidRPr="006D0D15" w:rsidRDefault="000809DD" w:rsidP="000809DD">
            <w:pPr>
              <w:jc w:val="center"/>
              <w:rPr>
                <w:color w:val="000000"/>
                <w:sz w:val="20"/>
                <w:szCs w:val="20"/>
              </w:rPr>
            </w:pPr>
            <w:r>
              <w:rPr>
                <w:color w:val="000000"/>
                <w:sz w:val="20"/>
                <w:szCs w:val="20"/>
              </w:rPr>
              <w:t>14</w:t>
            </w:r>
          </w:p>
        </w:tc>
        <w:tc>
          <w:tcPr>
            <w:tcW w:w="2744" w:type="dxa"/>
            <w:shd w:val="clear" w:color="auto" w:fill="auto"/>
            <w:vAlign w:val="center"/>
          </w:tcPr>
          <w:p w:rsidR="000809DD" w:rsidRPr="006D0D15" w:rsidRDefault="000809DD" w:rsidP="000809DD">
            <w:pPr>
              <w:rPr>
                <w:color w:val="000000"/>
                <w:sz w:val="20"/>
                <w:szCs w:val="20"/>
              </w:rPr>
            </w:pPr>
            <w:r w:rsidRPr="006D0D15">
              <w:rPr>
                <w:color w:val="000000"/>
                <w:sz w:val="20"/>
                <w:szCs w:val="20"/>
              </w:rPr>
              <w:t>Содействие в организации школьных мероприятий и творческой деятельности во внеклассное время</w:t>
            </w:r>
          </w:p>
        </w:tc>
        <w:tc>
          <w:tcPr>
            <w:tcW w:w="1134" w:type="dxa"/>
            <w:shd w:val="clear" w:color="auto" w:fill="auto"/>
            <w:vAlign w:val="center"/>
          </w:tcPr>
          <w:p w:rsidR="000809DD" w:rsidRPr="006D0D15" w:rsidRDefault="000809DD" w:rsidP="000809DD">
            <w:pPr>
              <w:jc w:val="center"/>
              <w:rPr>
                <w:sz w:val="20"/>
                <w:szCs w:val="20"/>
              </w:rPr>
            </w:pPr>
            <w:r w:rsidRPr="006D0D15">
              <w:rPr>
                <w:sz w:val="20"/>
                <w:szCs w:val="20"/>
              </w:rPr>
              <w:t>единиц</w:t>
            </w:r>
          </w:p>
        </w:tc>
        <w:tc>
          <w:tcPr>
            <w:tcW w:w="4111" w:type="dxa"/>
            <w:shd w:val="clear" w:color="auto" w:fill="auto"/>
            <w:vAlign w:val="center"/>
          </w:tcPr>
          <w:p w:rsidR="000809DD" w:rsidRPr="006D0D15" w:rsidRDefault="000809DD" w:rsidP="000809DD">
            <w:pPr>
              <w:rPr>
                <w:sz w:val="20"/>
                <w:szCs w:val="20"/>
              </w:rPr>
            </w:pPr>
            <w:r w:rsidRPr="006D0D15">
              <w:rPr>
                <w:sz w:val="20"/>
                <w:szCs w:val="20"/>
              </w:rPr>
              <w:t>Проведение экскурсии для гостей выставки</w:t>
            </w:r>
          </w:p>
          <w:p w:rsidR="000809DD" w:rsidRPr="006D0D15" w:rsidRDefault="000809DD" w:rsidP="000809DD">
            <w:pPr>
              <w:rPr>
                <w:sz w:val="20"/>
                <w:szCs w:val="20"/>
              </w:rPr>
            </w:pPr>
            <w:r w:rsidRPr="006D0D15">
              <w:rPr>
                <w:sz w:val="20"/>
                <w:szCs w:val="20"/>
              </w:rPr>
              <w:t>Работа в приемной комиссии при проведении вступительных испытаний</w:t>
            </w:r>
          </w:p>
          <w:p w:rsidR="000809DD" w:rsidRPr="006D0D15" w:rsidRDefault="000809DD" w:rsidP="000809DD">
            <w:pPr>
              <w:rPr>
                <w:sz w:val="20"/>
                <w:szCs w:val="20"/>
              </w:rPr>
            </w:pPr>
            <w:r w:rsidRPr="006D0D15">
              <w:rPr>
                <w:sz w:val="20"/>
                <w:szCs w:val="20"/>
              </w:rPr>
              <w:t>Оформление работ для экспозиции учащихся (1 работа – 1 балл)</w:t>
            </w:r>
          </w:p>
          <w:p w:rsidR="000809DD" w:rsidRPr="006D0D15" w:rsidRDefault="000809DD" w:rsidP="000809DD">
            <w:pPr>
              <w:jc w:val="center"/>
              <w:rPr>
                <w:color w:val="000000"/>
                <w:sz w:val="20"/>
                <w:szCs w:val="20"/>
              </w:rPr>
            </w:pPr>
            <w:r w:rsidRPr="006D0D15">
              <w:rPr>
                <w:sz w:val="20"/>
                <w:szCs w:val="20"/>
              </w:rPr>
              <w:t>Новость о мероприятии или школьном событии (написание статьи, фотоматериал)</w:t>
            </w:r>
          </w:p>
        </w:tc>
        <w:tc>
          <w:tcPr>
            <w:tcW w:w="1314" w:type="dxa"/>
            <w:shd w:val="clear" w:color="auto" w:fill="auto"/>
            <w:vAlign w:val="center"/>
          </w:tcPr>
          <w:p w:rsidR="000809DD" w:rsidRDefault="000809DD" w:rsidP="000809DD">
            <w:pPr>
              <w:jc w:val="center"/>
              <w:rPr>
                <w:color w:val="000000"/>
                <w:sz w:val="20"/>
                <w:szCs w:val="20"/>
              </w:rPr>
            </w:pPr>
            <w:r>
              <w:rPr>
                <w:color w:val="000000"/>
                <w:sz w:val="20"/>
                <w:szCs w:val="20"/>
              </w:rPr>
              <w:t>20</w:t>
            </w:r>
          </w:p>
          <w:p w:rsidR="000809DD" w:rsidRDefault="000809DD" w:rsidP="000809DD">
            <w:pPr>
              <w:jc w:val="center"/>
              <w:rPr>
                <w:color w:val="000000"/>
                <w:sz w:val="20"/>
                <w:szCs w:val="20"/>
              </w:rPr>
            </w:pPr>
          </w:p>
          <w:p w:rsidR="000809DD" w:rsidRPr="006D0D15" w:rsidRDefault="000809DD" w:rsidP="000809DD">
            <w:pPr>
              <w:jc w:val="center"/>
              <w:rPr>
                <w:color w:val="000000"/>
                <w:sz w:val="20"/>
                <w:szCs w:val="20"/>
              </w:rPr>
            </w:pPr>
          </w:p>
        </w:tc>
      </w:tr>
      <w:tr w:rsidR="000809DD" w:rsidRPr="006D0D15" w:rsidTr="000809DD">
        <w:trPr>
          <w:trHeight w:val="673"/>
          <w:jc w:val="center"/>
        </w:trPr>
        <w:tc>
          <w:tcPr>
            <w:tcW w:w="517" w:type="dxa"/>
            <w:shd w:val="clear" w:color="auto" w:fill="auto"/>
            <w:noWrap/>
            <w:vAlign w:val="center"/>
          </w:tcPr>
          <w:p w:rsidR="000809DD" w:rsidRDefault="000809DD" w:rsidP="000809DD">
            <w:pPr>
              <w:jc w:val="center"/>
              <w:rPr>
                <w:color w:val="000000"/>
                <w:sz w:val="20"/>
                <w:szCs w:val="20"/>
              </w:rPr>
            </w:pPr>
            <w:r>
              <w:rPr>
                <w:color w:val="000000"/>
                <w:sz w:val="20"/>
                <w:szCs w:val="20"/>
              </w:rPr>
              <w:t>15</w:t>
            </w:r>
          </w:p>
        </w:tc>
        <w:tc>
          <w:tcPr>
            <w:tcW w:w="2744" w:type="dxa"/>
            <w:shd w:val="clear" w:color="auto" w:fill="auto"/>
            <w:vAlign w:val="center"/>
          </w:tcPr>
          <w:p w:rsidR="000809DD" w:rsidRPr="006D0D15" w:rsidRDefault="000809DD" w:rsidP="000809DD">
            <w:pPr>
              <w:rPr>
                <w:color w:val="000000"/>
                <w:sz w:val="20"/>
                <w:szCs w:val="20"/>
              </w:rPr>
            </w:pPr>
            <w:r w:rsidRPr="006D0D15">
              <w:rPr>
                <w:color w:val="000000"/>
                <w:sz w:val="20"/>
                <w:szCs w:val="20"/>
              </w:rPr>
              <w:t>Отсутствие обоснованных жалоб, нарушений по результатам контроля</w:t>
            </w:r>
          </w:p>
        </w:tc>
        <w:tc>
          <w:tcPr>
            <w:tcW w:w="1134" w:type="dxa"/>
            <w:shd w:val="clear" w:color="auto" w:fill="auto"/>
            <w:vAlign w:val="center"/>
          </w:tcPr>
          <w:p w:rsidR="000809DD" w:rsidRPr="006D0D15" w:rsidRDefault="000809DD" w:rsidP="000809DD">
            <w:pPr>
              <w:jc w:val="center"/>
              <w:rPr>
                <w:sz w:val="20"/>
                <w:szCs w:val="20"/>
              </w:rPr>
            </w:pPr>
            <w:r w:rsidRPr="006D0D15">
              <w:rPr>
                <w:sz w:val="20"/>
                <w:szCs w:val="20"/>
              </w:rPr>
              <w:t>происшествие</w:t>
            </w:r>
          </w:p>
        </w:tc>
        <w:tc>
          <w:tcPr>
            <w:tcW w:w="4111" w:type="dxa"/>
            <w:shd w:val="clear" w:color="auto" w:fill="auto"/>
            <w:vAlign w:val="center"/>
          </w:tcPr>
          <w:p w:rsidR="000809DD" w:rsidRPr="006D0D15" w:rsidRDefault="000809DD" w:rsidP="000809DD">
            <w:pPr>
              <w:rPr>
                <w:sz w:val="20"/>
                <w:szCs w:val="20"/>
              </w:rPr>
            </w:pPr>
            <w:r w:rsidRPr="006D0D15">
              <w:rPr>
                <w:sz w:val="20"/>
                <w:szCs w:val="20"/>
              </w:rPr>
              <w:t>отсутствие</w:t>
            </w:r>
          </w:p>
        </w:tc>
        <w:tc>
          <w:tcPr>
            <w:tcW w:w="1314" w:type="dxa"/>
            <w:shd w:val="clear" w:color="auto" w:fill="auto"/>
            <w:vAlign w:val="center"/>
          </w:tcPr>
          <w:p w:rsidR="000809DD" w:rsidRDefault="000809DD" w:rsidP="000809DD">
            <w:pPr>
              <w:jc w:val="center"/>
              <w:rPr>
                <w:color w:val="000000"/>
                <w:sz w:val="20"/>
                <w:szCs w:val="20"/>
              </w:rPr>
            </w:pPr>
            <w:r w:rsidRPr="006D0D15">
              <w:rPr>
                <w:color w:val="000000"/>
                <w:sz w:val="20"/>
                <w:szCs w:val="20"/>
              </w:rPr>
              <w:t>5</w:t>
            </w:r>
          </w:p>
        </w:tc>
      </w:tr>
    </w:tbl>
    <w:p w:rsidR="00754F0B" w:rsidRPr="006D0D15" w:rsidRDefault="00754F0B" w:rsidP="00754F0B">
      <w:pPr>
        <w:autoSpaceDE w:val="0"/>
        <w:autoSpaceDN w:val="0"/>
        <w:adjustRightInd w:val="0"/>
        <w:spacing w:before="240"/>
        <w:jc w:val="center"/>
        <w:outlineLvl w:val="0"/>
        <w:rPr>
          <w:sz w:val="2"/>
          <w:szCs w:val="28"/>
        </w:rPr>
      </w:pPr>
      <w:r w:rsidRPr="006D0D15">
        <w:t xml:space="preserve">Таблица 2 - Критерии оценки результативности и качества труда: </w:t>
      </w:r>
      <w:r w:rsidRPr="006D0D15">
        <w:rPr>
          <w:b/>
        </w:rPr>
        <w:t>методист</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2"/>
        <w:gridCol w:w="1082"/>
        <w:gridCol w:w="4067"/>
        <w:gridCol w:w="1372"/>
      </w:tblGrid>
      <w:tr w:rsidR="00DF2101" w:rsidRPr="006D0D15" w:rsidTr="002C509D">
        <w:trPr>
          <w:trHeight w:val="930"/>
          <w:tblHeader/>
          <w:jc w:val="cent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п/п</w:t>
            </w:r>
          </w:p>
        </w:tc>
        <w:tc>
          <w:tcPr>
            <w:tcW w:w="2693"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gridSpan w:val="2"/>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Единица измерения</w:t>
            </w:r>
          </w:p>
        </w:tc>
        <w:tc>
          <w:tcPr>
            <w:tcW w:w="4067"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Целевое значение</w:t>
            </w:r>
          </w:p>
        </w:tc>
        <w:tc>
          <w:tcPr>
            <w:tcW w:w="1372" w:type="dxa"/>
            <w:shd w:val="clear" w:color="auto" w:fill="auto"/>
            <w:vAlign w:val="center"/>
            <w:hideMark/>
          </w:tcPr>
          <w:p w:rsidR="00DF2101" w:rsidRPr="006D0D15" w:rsidRDefault="002C509D" w:rsidP="00FF60B5">
            <w:pPr>
              <w:jc w:val="center"/>
              <w:rPr>
                <w:color w:val="000000"/>
                <w:sz w:val="20"/>
                <w:szCs w:val="20"/>
              </w:rPr>
            </w:pPr>
            <w:r>
              <w:rPr>
                <w:color w:val="000000"/>
                <w:sz w:val="20"/>
                <w:szCs w:val="20"/>
              </w:rPr>
              <w:t>Предельная о</w:t>
            </w:r>
            <w:r w:rsidR="00DF2101" w:rsidRPr="006D0D15">
              <w:rPr>
                <w:color w:val="000000"/>
                <w:sz w:val="20"/>
                <w:szCs w:val="20"/>
              </w:rPr>
              <w:t>ценка в баллах</w:t>
            </w:r>
          </w:p>
        </w:tc>
      </w:tr>
      <w:tr w:rsidR="00754F0B" w:rsidRPr="006D0D15" w:rsidTr="00FF60B5">
        <w:trPr>
          <w:trHeight w:val="360"/>
          <w:jc w:val="center"/>
        </w:trPr>
        <w:tc>
          <w:tcPr>
            <w:tcW w:w="568" w:type="dxa"/>
            <w:shd w:val="clear" w:color="auto" w:fill="auto"/>
            <w:noWrap/>
            <w:vAlign w:val="bottom"/>
            <w:hideMark/>
          </w:tcPr>
          <w:p w:rsidR="00754F0B" w:rsidRPr="006D0D15" w:rsidRDefault="00754F0B" w:rsidP="00FF60B5">
            <w:pPr>
              <w:rPr>
                <w:color w:val="000000"/>
                <w:sz w:val="20"/>
                <w:szCs w:val="20"/>
              </w:rPr>
            </w:pPr>
            <w:r w:rsidRPr="006D0D15">
              <w:rPr>
                <w:color w:val="000000"/>
                <w:sz w:val="20"/>
                <w:szCs w:val="20"/>
              </w:rPr>
              <w:t> </w:t>
            </w:r>
          </w:p>
        </w:tc>
        <w:tc>
          <w:tcPr>
            <w:tcW w:w="9266" w:type="dxa"/>
            <w:gridSpan w:val="5"/>
            <w:shd w:val="clear" w:color="auto" w:fill="auto"/>
            <w:vAlign w:val="center"/>
            <w:hideMark/>
          </w:tcPr>
          <w:p w:rsidR="00754F0B" w:rsidRPr="006D0D15" w:rsidRDefault="00754F0B" w:rsidP="00FF60B5">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D30C75" w:rsidRPr="006D0D15" w:rsidTr="004E546A">
        <w:trPr>
          <w:trHeight w:val="1150"/>
          <w:jc w:val="center"/>
        </w:trPr>
        <w:tc>
          <w:tcPr>
            <w:tcW w:w="568" w:type="dxa"/>
            <w:shd w:val="clear" w:color="auto" w:fill="auto"/>
            <w:vAlign w:val="center"/>
          </w:tcPr>
          <w:p w:rsidR="00D30C75" w:rsidRPr="006D0D15" w:rsidRDefault="00EF3002" w:rsidP="00FF60B5">
            <w:pPr>
              <w:jc w:val="center"/>
              <w:rPr>
                <w:color w:val="000000"/>
                <w:sz w:val="20"/>
                <w:szCs w:val="20"/>
              </w:rPr>
            </w:pPr>
            <w:r>
              <w:rPr>
                <w:color w:val="000000"/>
                <w:sz w:val="20"/>
                <w:szCs w:val="20"/>
              </w:rPr>
              <w:lastRenderedPageBreak/>
              <w:t>1</w:t>
            </w:r>
          </w:p>
        </w:tc>
        <w:tc>
          <w:tcPr>
            <w:tcW w:w="2693" w:type="dxa"/>
            <w:shd w:val="clear" w:color="auto" w:fill="auto"/>
            <w:vAlign w:val="center"/>
          </w:tcPr>
          <w:p w:rsidR="00D30C75" w:rsidRPr="006D0D15" w:rsidRDefault="00EF3002" w:rsidP="00FF60B5">
            <w:pPr>
              <w:rPr>
                <w:color w:val="000000"/>
                <w:sz w:val="20"/>
                <w:szCs w:val="20"/>
              </w:rPr>
            </w:pPr>
            <w:r>
              <w:rPr>
                <w:color w:val="000000"/>
                <w:sz w:val="20"/>
                <w:szCs w:val="20"/>
              </w:rPr>
              <w:t>Подготовка и участие в проведении  учебно-мелодических семинаров, мастер-классов, круглых столов и т.д.</w:t>
            </w:r>
          </w:p>
        </w:tc>
        <w:tc>
          <w:tcPr>
            <w:tcW w:w="1134" w:type="dxa"/>
            <w:gridSpan w:val="2"/>
            <w:shd w:val="clear" w:color="auto" w:fill="auto"/>
            <w:vAlign w:val="center"/>
          </w:tcPr>
          <w:p w:rsidR="00D30C75" w:rsidRPr="006D0D15" w:rsidRDefault="00EF3002" w:rsidP="00FF60B5">
            <w:pPr>
              <w:jc w:val="center"/>
              <w:rPr>
                <w:sz w:val="20"/>
                <w:szCs w:val="20"/>
              </w:rPr>
            </w:pPr>
            <w:r>
              <w:rPr>
                <w:sz w:val="20"/>
                <w:szCs w:val="20"/>
              </w:rPr>
              <w:t>единиц</w:t>
            </w:r>
          </w:p>
        </w:tc>
        <w:tc>
          <w:tcPr>
            <w:tcW w:w="4067" w:type="dxa"/>
            <w:shd w:val="clear" w:color="auto" w:fill="auto"/>
            <w:vAlign w:val="center"/>
          </w:tcPr>
          <w:p w:rsidR="00D30C75" w:rsidRPr="006D0D15" w:rsidRDefault="00EF3002" w:rsidP="00D30C75">
            <w:pPr>
              <w:jc w:val="center"/>
              <w:rPr>
                <w:color w:val="000000"/>
                <w:sz w:val="20"/>
                <w:szCs w:val="20"/>
              </w:rPr>
            </w:pPr>
            <w:r>
              <w:rPr>
                <w:color w:val="000000"/>
                <w:sz w:val="20"/>
                <w:szCs w:val="20"/>
              </w:rPr>
              <w:t>Количество проведенных мероприятий</w:t>
            </w:r>
          </w:p>
        </w:tc>
        <w:tc>
          <w:tcPr>
            <w:tcW w:w="1372" w:type="dxa"/>
            <w:shd w:val="clear" w:color="auto" w:fill="auto"/>
            <w:vAlign w:val="center"/>
          </w:tcPr>
          <w:p w:rsidR="00D30C75" w:rsidRPr="006D0D15" w:rsidRDefault="00EF3002" w:rsidP="00FF60B5">
            <w:pPr>
              <w:jc w:val="center"/>
              <w:rPr>
                <w:sz w:val="20"/>
                <w:szCs w:val="20"/>
              </w:rPr>
            </w:pPr>
            <w:r>
              <w:rPr>
                <w:sz w:val="20"/>
                <w:szCs w:val="20"/>
              </w:rPr>
              <w:t>20</w:t>
            </w:r>
          </w:p>
        </w:tc>
      </w:tr>
      <w:tr w:rsidR="00754F0B" w:rsidRPr="006D0D15" w:rsidTr="00FF60B5">
        <w:trPr>
          <w:trHeight w:val="405"/>
          <w:jc w:val="center"/>
        </w:trPr>
        <w:tc>
          <w:tcPr>
            <w:tcW w:w="568" w:type="dxa"/>
            <w:shd w:val="clear" w:color="auto" w:fill="auto"/>
            <w:noWrap/>
            <w:vAlign w:val="center"/>
            <w:hideMark/>
          </w:tcPr>
          <w:p w:rsidR="00754F0B" w:rsidRPr="006D0D15" w:rsidRDefault="00754F0B" w:rsidP="00FF60B5">
            <w:pPr>
              <w:jc w:val="center"/>
              <w:rPr>
                <w:color w:val="000000"/>
                <w:sz w:val="20"/>
                <w:szCs w:val="20"/>
              </w:rPr>
            </w:pPr>
            <w:r w:rsidRPr="006D0D15">
              <w:rPr>
                <w:color w:val="000000"/>
                <w:sz w:val="20"/>
                <w:szCs w:val="20"/>
              </w:rPr>
              <w:t> </w:t>
            </w:r>
          </w:p>
        </w:tc>
        <w:tc>
          <w:tcPr>
            <w:tcW w:w="9266" w:type="dxa"/>
            <w:gridSpan w:val="5"/>
            <w:shd w:val="clear" w:color="auto" w:fill="auto"/>
            <w:vAlign w:val="center"/>
            <w:hideMark/>
          </w:tcPr>
          <w:p w:rsidR="00754F0B" w:rsidRPr="006D0D15" w:rsidRDefault="00754F0B" w:rsidP="00FF60B5">
            <w:pPr>
              <w:jc w:val="center"/>
              <w:rPr>
                <w:b/>
                <w:bCs/>
                <w:sz w:val="20"/>
                <w:szCs w:val="20"/>
              </w:rPr>
            </w:pPr>
            <w:r w:rsidRPr="006D0D15">
              <w:rPr>
                <w:b/>
                <w:bCs/>
                <w:sz w:val="20"/>
                <w:szCs w:val="20"/>
              </w:rPr>
              <w:t>Выплата за интенсивность и высокие результаты работы</w:t>
            </w:r>
          </w:p>
        </w:tc>
      </w:tr>
      <w:tr w:rsidR="00DF2101" w:rsidRPr="006D0D15" w:rsidTr="00FA68CF">
        <w:trPr>
          <w:trHeight w:val="760"/>
          <w:jc w:val="center"/>
        </w:trPr>
        <w:tc>
          <w:tcPr>
            <w:tcW w:w="568" w:type="dxa"/>
            <w:shd w:val="clear" w:color="auto" w:fill="auto"/>
            <w:noWrap/>
            <w:vAlign w:val="center"/>
            <w:hideMark/>
          </w:tcPr>
          <w:p w:rsidR="00DF2101" w:rsidRPr="006D0D15" w:rsidRDefault="00DF2101" w:rsidP="00FF60B5">
            <w:pPr>
              <w:jc w:val="center"/>
              <w:rPr>
                <w:color w:val="000000"/>
                <w:sz w:val="20"/>
                <w:szCs w:val="20"/>
              </w:rPr>
            </w:pPr>
            <w:r w:rsidRPr="006D0D15">
              <w:rPr>
                <w:color w:val="000000"/>
                <w:sz w:val="20"/>
                <w:szCs w:val="20"/>
              </w:rPr>
              <w:t>2</w:t>
            </w:r>
          </w:p>
        </w:tc>
        <w:tc>
          <w:tcPr>
            <w:tcW w:w="2693" w:type="dxa"/>
            <w:shd w:val="clear" w:color="auto" w:fill="auto"/>
            <w:vAlign w:val="center"/>
            <w:hideMark/>
          </w:tcPr>
          <w:p w:rsidR="00DF2101" w:rsidRPr="006D0D15" w:rsidRDefault="00DF2101" w:rsidP="00FF60B5">
            <w:pPr>
              <w:rPr>
                <w:color w:val="000000"/>
                <w:sz w:val="20"/>
                <w:szCs w:val="20"/>
              </w:rPr>
            </w:pPr>
            <w:r w:rsidRPr="006D0D15">
              <w:rPr>
                <w:sz w:val="20"/>
              </w:rPr>
              <w:t>Сопровождение педагогических работников при подготовке к аттестации</w:t>
            </w:r>
          </w:p>
        </w:tc>
        <w:tc>
          <w:tcPr>
            <w:tcW w:w="1134" w:type="dxa"/>
            <w:gridSpan w:val="2"/>
            <w:shd w:val="clear" w:color="auto" w:fill="auto"/>
            <w:vAlign w:val="center"/>
            <w:hideMark/>
          </w:tcPr>
          <w:p w:rsidR="00DF2101" w:rsidRPr="006D0D15" w:rsidRDefault="00DF2101" w:rsidP="00FF60B5">
            <w:pPr>
              <w:jc w:val="center"/>
              <w:rPr>
                <w:sz w:val="20"/>
                <w:szCs w:val="20"/>
              </w:rPr>
            </w:pPr>
            <w:r w:rsidRPr="006D0D15">
              <w:rPr>
                <w:color w:val="000000"/>
                <w:sz w:val="20"/>
                <w:szCs w:val="20"/>
              </w:rPr>
              <w:t>единиц</w:t>
            </w:r>
          </w:p>
        </w:tc>
        <w:tc>
          <w:tcPr>
            <w:tcW w:w="4067"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информация представлена в полном объеме</w:t>
            </w:r>
          </w:p>
        </w:tc>
        <w:tc>
          <w:tcPr>
            <w:tcW w:w="1372" w:type="dxa"/>
            <w:shd w:val="clear" w:color="auto" w:fill="auto"/>
            <w:vAlign w:val="center"/>
            <w:hideMark/>
          </w:tcPr>
          <w:p w:rsidR="00DF2101" w:rsidRPr="006D0D15" w:rsidRDefault="00DF2101" w:rsidP="00FF60B5">
            <w:pPr>
              <w:jc w:val="center"/>
              <w:rPr>
                <w:sz w:val="20"/>
                <w:szCs w:val="20"/>
              </w:rPr>
            </w:pPr>
            <w:r w:rsidRPr="006D0D15">
              <w:rPr>
                <w:sz w:val="20"/>
                <w:szCs w:val="20"/>
              </w:rPr>
              <w:t>15</w:t>
            </w:r>
          </w:p>
        </w:tc>
      </w:tr>
      <w:tr w:rsidR="00DF2101" w:rsidRPr="006D0D15" w:rsidTr="00FA68CF">
        <w:trPr>
          <w:trHeight w:val="718"/>
          <w:jc w:val="cent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3</w:t>
            </w:r>
          </w:p>
        </w:tc>
        <w:tc>
          <w:tcPr>
            <w:tcW w:w="2693" w:type="dxa"/>
            <w:shd w:val="clear" w:color="auto" w:fill="auto"/>
            <w:vAlign w:val="center"/>
            <w:hideMark/>
          </w:tcPr>
          <w:p w:rsidR="00DF2101" w:rsidRPr="006D0D15" w:rsidRDefault="00DF2101" w:rsidP="00D30C75">
            <w:pPr>
              <w:shd w:val="clear" w:color="auto" w:fill="FFFFFF"/>
              <w:rPr>
                <w:color w:val="000000"/>
                <w:sz w:val="20"/>
                <w:szCs w:val="20"/>
              </w:rPr>
            </w:pPr>
            <w:r w:rsidRPr="006D0D15">
              <w:rPr>
                <w:sz w:val="20"/>
              </w:rPr>
              <w:t>Подготовка документации на получение грантов, званий, наград, премий</w:t>
            </w:r>
            <w:r>
              <w:rPr>
                <w:sz w:val="20"/>
              </w:rPr>
              <w:t xml:space="preserve">. </w:t>
            </w:r>
            <w:r w:rsidRPr="006D0D15">
              <w:rPr>
                <w:color w:val="000000"/>
                <w:sz w:val="20"/>
                <w:szCs w:val="20"/>
              </w:rPr>
              <w:t>Организация создания методических разработок, пособий, имеющих заключения</w:t>
            </w:r>
          </w:p>
          <w:p w:rsidR="00DF2101" w:rsidRPr="006D0D15" w:rsidRDefault="00DF2101" w:rsidP="00D30C75">
            <w:pPr>
              <w:rPr>
                <w:color w:val="000000"/>
                <w:sz w:val="20"/>
                <w:szCs w:val="20"/>
              </w:rPr>
            </w:pPr>
            <w:r w:rsidRPr="006D0D15">
              <w:rPr>
                <w:color w:val="000000"/>
                <w:sz w:val="20"/>
                <w:szCs w:val="20"/>
              </w:rPr>
              <w:t>методического совета учреждения, КНУЦ и др. полномочных организаций</w:t>
            </w:r>
          </w:p>
        </w:tc>
        <w:tc>
          <w:tcPr>
            <w:tcW w:w="1134" w:type="dxa"/>
            <w:gridSpan w:val="2"/>
            <w:shd w:val="clear" w:color="auto" w:fill="auto"/>
            <w:vAlign w:val="center"/>
            <w:hideMark/>
          </w:tcPr>
          <w:p w:rsidR="00DF2101" w:rsidRPr="006D0D15" w:rsidRDefault="00DF2101" w:rsidP="00FF60B5">
            <w:pPr>
              <w:jc w:val="center"/>
              <w:rPr>
                <w:sz w:val="20"/>
                <w:szCs w:val="20"/>
              </w:rPr>
            </w:pPr>
            <w:r w:rsidRPr="006D0D15">
              <w:rPr>
                <w:color w:val="000000"/>
                <w:sz w:val="20"/>
                <w:szCs w:val="20"/>
              </w:rPr>
              <w:t>единиц</w:t>
            </w:r>
          </w:p>
        </w:tc>
        <w:tc>
          <w:tcPr>
            <w:tcW w:w="4067" w:type="dxa"/>
            <w:shd w:val="clear" w:color="auto" w:fill="auto"/>
            <w:vAlign w:val="center"/>
            <w:hideMark/>
          </w:tcPr>
          <w:p w:rsidR="00DF2101" w:rsidRPr="006D0D15" w:rsidRDefault="00DF2101" w:rsidP="00FF60B5">
            <w:pPr>
              <w:jc w:val="center"/>
              <w:rPr>
                <w:color w:val="000000"/>
                <w:sz w:val="20"/>
                <w:szCs w:val="20"/>
              </w:rPr>
            </w:pPr>
            <w:r w:rsidRPr="006D0D15">
              <w:rPr>
                <w:sz w:val="20"/>
                <w:szCs w:val="20"/>
              </w:rPr>
              <w:t xml:space="preserve">наличие </w:t>
            </w:r>
          </w:p>
        </w:tc>
        <w:tc>
          <w:tcPr>
            <w:tcW w:w="1372" w:type="dxa"/>
            <w:shd w:val="clear" w:color="auto" w:fill="auto"/>
            <w:vAlign w:val="center"/>
            <w:hideMark/>
          </w:tcPr>
          <w:p w:rsidR="00DF2101" w:rsidRPr="006D0D15" w:rsidRDefault="00DF2101" w:rsidP="00FF60B5">
            <w:pPr>
              <w:jc w:val="center"/>
              <w:rPr>
                <w:color w:val="000000"/>
                <w:sz w:val="20"/>
                <w:szCs w:val="20"/>
              </w:rPr>
            </w:pPr>
            <w:r>
              <w:rPr>
                <w:color w:val="000000"/>
                <w:sz w:val="20"/>
                <w:szCs w:val="20"/>
              </w:rPr>
              <w:t>20</w:t>
            </w:r>
          </w:p>
          <w:p w:rsidR="00DF2101" w:rsidRPr="006D0D15" w:rsidRDefault="00DF2101" w:rsidP="00FF60B5">
            <w:pPr>
              <w:jc w:val="center"/>
              <w:rPr>
                <w:color w:val="000000"/>
                <w:sz w:val="20"/>
                <w:szCs w:val="20"/>
              </w:rPr>
            </w:pPr>
          </w:p>
        </w:tc>
      </w:tr>
      <w:tr w:rsidR="00754F0B" w:rsidRPr="006D0D15" w:rsidTr="00FF60B5">
        <w:trPr>
          <w:trHeight w:val="405"/>
          <w:jc w:val="center"/>
        </w:trPr>
        <w:tc>
          <w:tcPr>
            <w:tcW w:w="568" w:type="dxa"/>
            <w:shd w:val="clear" w:color="auto" w:fill="auto"/>
            <w:noWrap/>
            <w:vAlign w:val="center"/>
            <w:hideMark/>
          </w:tcPr>
          <w:p w:rsidR="00754F0B" w:rsidRPr="006D0D15" w:rsidRDefault="00754F0B" w:rsidP="00FF60B5">
            <w:pPr>
              <w:jc w:val="center"/>
              <w:rPr>
                <w:color w:val="000000"/>
                <w:sz w:val="20"/>
                <w:szCs w:val="20"/>
              </w:rPr>
            </w:pPr>
            <w:r w:rsidRPr="006D0D15">
              <w:rPr>
                <w:color w:val="000000"/>
                <w:sz w:val="20"/>
                <w:szCs w:val="20"/>
              </w:rPr>
              <w:t> </w:t>
            </w:r>
          </w:p>
        </w:tc>
        <w:tc>
          <w:tcPr>
            <w:tcW w:w="9266" w:type="dxa"/>
            <w:gridSpan w:val="5"/>
            <w:shd w:val="clear" w:color="auto" w:fill="auto"/>
            <w:vAlign w:val="center"/>
            <w:hideMark/>
          </w:tcPr>
          <w:p w:rsidR="00754F0B" w:rsidRPr="006D0D15" w:rsidRDefault="00754F0B" w:rsidP="00FF60B5">
            <w:pPr>
              <w:jc w:val="center"/>
              <w:rPr>
                <w:b/>
                <w:bCs/>
                <w:sz w:val="20"/>
                <w:szCs w:val="20"/>
              </w:rPr>
            </w:pPr>
            <w:r w:rsidRPr="006D0D15">
              <w:rPr>
                <w:b/>
                <w:bCs/>
                <w:sz w:val="20"/>
                <w:szCs w:val="20"/>
              </w:rPr>
              <w:t>Выплата за качество выполненных работ</w:t>
            </w:r>
          </w:p>
        </w:tc>
      </w:tr>
      <w:tr w:rsidR="00DF2101" w:rsidRPr="006D0D15" w:rsidTr="00FA68CF">
        <w:trPr>
          <w:trHeight w:val="576"/>
          <w:jc w:val="center"/>
        </w:trPr>
        <w:tc>
          <w:tcPr>
            <w:tcW w:w="568" w:type="dxa"/>
            <w:shd w:val="clear" w:color="auto" w:fill="auto"/>
            <w:noWrap/>
            <w:vAlign w:val="center"/>
            <w:hideMark/>
          </w:tcPr>
          <w:p w:rsidR="00DF2101" w:rsidRPr="006D0D15" w:rsidRDefault="00DF2101" w:rsidP="00FF60B5">
            <w:pPr>
              <w:jc w:val="center"/>
              <w:rPr>
                <w:color w:val="000000"/>
                <w:sz w:val="20"/>
                <w:szCs w:val="20"/>
              </w:rPr>
            </w:pPr>
            <w:r>
              <w:rPr>
                <w:color w:val="000000"/>
                <w:sz w:val="20"/>
                <w:szCs w:val="20"/>
              </w:rPr>
              <w:t>4</w:t>
            </w:r>
          </w:p>
        </w:tc>
        <w:tc>
          <w:tcPr>
            <w:tcW w:w="2745" w:type="dxa"/>
            <w:gridSpan w:val="2"/>
            <w:shd w:val="clear" w:color="auto" w:fill="auto"/>
            <w:vAlign w:val="center"/>
            <w:hideMark/>
          </w:tcPr>
          <w:p w:rsidR="00DF2101" w:rsidRPr="006D0D15" w:rsidRDefault="00DF2101" w:rsidP="00FF60B5">
            <w:pPr>
              <w:rPr>
                <w:sz w:val="20"/>
                <w:szCs w:val="20"/>
              </w:rPr>
            </w:pPr>
            <w:r>
              <w:rPr>
                <w:sz w:val="20"/>
                <w:szCs w:val="20"/>
              </w:rPr>
              <w:t>Отсутствие замечаний со стороны  администрации  учреждения</w:t>
            </w:r>
          </w:p>
        </w:tc>
        <w:tc>
          <w:tcPr>
            <w:tcW w:w="1082"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w:t>
            </w:r>
          </w:p>
        </w:tc>
        <w:tc>
          <w:tcPr>
            <w:tcW w:w="4067" w:type="dxa"/>
            <w:shd w:val="clear" w:color="auto" w:fill="auto"/>
            <w:vAlign w:val="center"/>
            <w:hideMark/>
          </w:tcPr>
          <w:p w:rsidR="00DF2101" w:rsidRPr="006D0D15" w:rsidRDefault="00DF2101" w:rsidP="00FF60B5">
            <w:pPr>
              <w:jc w:val="center"/>
              <w:rPr>
                <w:color w:val="000000"/>
                <w:sz w:val="20"/>
                <w:szCs w:val="20"/>
              </w:rPr>
            </w:pPr>
            <w:r>
              <w:rPr>
                <w:sz w:val="20"/>
                <w:szCs w:val="20"/>
              </w:rPr>
              <w:t>Отсутствие замечаний</w:t>
            </w:r>
          </w:p>
        </w:tc>
        <w:tc>
          <w:tcPr>
            <w:tcW w:w="1372" w:type="dxa"/>
            <w:shd w:val="clear" w:color="auto" w:fill="auto"/>
            <w:vAlign w:val="center"/>
            <w:hideMark/>
          </w:tcPr>
          <w:p w:rsidR="00DF2101" w:rsidRPr="006D0D15" w:rsidRDefault="00DF2101" w:rsidP="00FF60B5">
            <w:pPr>
              <w:jc w:val="center"/>
              <w:rPr>
                <w:sz w:val="20"/>
                <w:szCs w:val="20"/>
              </w:rPr>
            </w:pPr>
            <w:r w:rsidRPr="006D0D15">
              <w:rPr>
                <w:sz w:val="20"/>
                <w:szCs w:val="20"/>
              </w:rPr>
              <w:t>15</w:t>
            </w:r>
          </w:p>
        </w:tc>
      </w:tr>
    </w:tbl>
    <w:p w:rsidR="00754F0B" w:rsidRPr="006D0D15" w:rsidRDefault="00754F0B" w:rsidP="00754F0B">
      <w:pPr>
        <w:autoSpaceDE w:val="0"/>
        <w:autoSpaceDN w:val="0"/>
        <w:adjustRightInd w:val="0"/>
        <w:spacing w:before="240"/>
        <w:jc w:val="both"/>
        <w:outlineLvl w:val="0"/>
        <w:rPr>
          <w:b/>
        </w:rPr>
      </w:pPr>
      <w:r w:rsidRPr="006D0D15">
        <w:t xml:space="preserve">Таблица 3 - Критерии оценки результативности и качества труда: </w:t>
      </w:r>
      <w:r w:rsidRPr="006D0D15">
        <w:rPr>
          <w:b/>
        </w:rPr>
        <w:t>начальник хозяйственного отдела, инспектор по кадрам, слесарь-электрик по ремонту электрооборудования</w:t>
      </w:r>
      <w:r w:rsidR="00363A4F">
        <w:rPr>
          <w:b/>
        </w:rPr>
        <w:t>,</w:t>
      </w:r>
      <w:r w:rsidR="006D41FD">
        <w:rPr>
          <w:b/>
        </w:rPr>
        <w:t xml:space="preserve"> </w:t>
      </w:r>
      <w:r w:rsidR="00363A4F" w:rsidRPr="006D0D15">
        <w:rPr>
          <w:b/>
        </w:rPr>
        <w:t>уборщик служебных помещений, рабочий по комплексному обслуживанию и ремонту здания</w:t>
      </w:r>
      <w:r w:rsidR="00C47DA6">
        <w:rPr>
          <w:b/>
        </w:rPr>
        <w:t>,</w:t>
      </w:r>
      <w:r w:rsidR="006D41FD">
        <w:rPr>
          <w:b/>
        </w:rPr>
        <w:t xml:space="preserve"> </w:t>
      </w:r>
      <w:r w:rsidR="00C47DA6" w:rsidRPr="006D0D15">
        <w:rPr>
          <w:b/>
        </w:rPr>
        <w:t>гардеробщик, дворник, сторож (вахтер), подсобный рабочий</w:t>
      </w:r>
      <w:r w:rsidR="008F7462">
        <w:rPr>
          <w:b/>
        </w:rPr>
        <w:t>, секретарь-сантехник</w:t>
      </w:r>
      <w:r w:rsidR="00106BBF">
        <w:rPr>
          <w:b/>
        </w:rPr>
        <w:t xml:space="preserve">, электромонтажник по силовым сетям и электрооборудованию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1134"/>
        <w:gridCol w:w="3969"/>
        <w:gridCol w:w="1559"/>
      </w:tblGrid>
      <w:tr w:rsidR="00DF2101" w:rsidRPr="006D0D15" w:rsidTr="00DF2101">
        <w:trPr>
          <w:trHeight w:val="1026"/>
          <w:tblHead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п/п</w:t>
            </w:r>
          </w:p>
        </w:tc>
        <w:tc>
          <w:tcPr>
            <w:tcW w:w="2977"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Единица измерения</w:t>
            </w:r>
          </w:p>
        </w:tc>
        <w:tc>
          <w:tcPr>
            <w:tcW w:w="3969"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Целевое значение</w:t>
            </w:r>
          </w:p>
        </w:tc>
        <w:tc>
          <w:tcPr>
            <w:tcW w:w="1559"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Предельная оценка в баллах</w:t>
            </w:r>
          </w:p>
        </w:tc>
      </w:tr>
      <w:tr w:rsidR="00754F0B" w:rsidRPr="006D0D15" w:rsidTr="00FF60B5">
        <w:trPr>
          <w:trHeight w:val="360"/>
        </w:trPr>
        <w:tc>
          <w:tcPr>
            <w:tcW w:w="568" w:type="dxa"/>
            <w:shd w:val="clear" w:color="auto" w:fill="auto"/>
            <w:noWrap/>
            <w:vAlign w:val="bottom"/>
            <w:hideMark/>
          </w:tcPr>
          <w:p w:rsidR="00754F0B" w:rsidRPr="006D0D15" w:rsidRDefault="00754F0B" w:rsidP="00FF60B5">
            <w:pPr>
              <w:rPr>
                <w:color w:val="000000"/>
                <w:sz w:val="20"/>
                <w:szCs w:val="20"/>
              </w:rPr>
            </w:pPr>
            <w:r w:rsidRPr="006D0D15">
              <w:rPr>
                <w:color w:val="000000"/>
                <w:sz w:val="20"/>
                <w:szCs w:val="20"/>
              </w:rPr>
              <w:t> </w:t>
            </w:r>
          </w:p>
        </w:tc>
        <w:tc>
          <w:tcPr>
            <w:tcW w:w="9639" w:type="dxa"/>
            <w:gridSpan w:val="4"/>
            <w:shd w:val="clear" w:color="auto" w:fill="auto"/>
            <w:vAlign w:val="center"/>
            <w:hideMark/>
          </w:tcPr>
          <w:p w:rsidR="00754F0B" w:rsidRPr="006D0D15" w:rsidRDefault="00754F0B" w:rsidP="00FF60B5">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363A4F" w:rsidRPr="006D0D15" w:rsidTr="00FF60B5">
        <w:trPr>
          <w:trHeight w:val="1380"/>
        </w:trPr>
        <w:tc>
          <w:tcPr>
            <w:tcW w:w="568" w:type="dxa"/>
            <w:shd w:val="clear" w:color="auto" w:fill="auto"/>
            <w:noWrap/>
            <w:vAlign w:val="center"/>
            <w:hideMark/>
          </w:tcPr>
          <w:p w:rsidR="00363A4F" w:rsidRPr="006D0D15" w:rsidRDefault="00363A4F" w:rsidP="00FF60B5">
            <w:pPr>
              <w:jc w:val="center"/>
              <w:rPr>
                <w:color w:val="000000"/>
                <w:sz w:val="20"/>
                <w:szCs w:val="20"/>
              </w:rPr>
            </w:pPr>
            <w:r>
              <w:rPr>
                <w:color w:val="000000"/>
                <w:sz w:val="20"/>
                <w:szCs w:val="20"/>
              </w:rPr>
              <w:t>1</w:t>
            </w:r>
          </w:p>
        </w:tc>
        <w:tc>
          <w:tcPr>
            <w:tcW w:w="2977" w:type="dxa"/>
            <w:shd w:val="clear" w:color="auto" w:fill="auto"/>
            <w:vAlign w:val="center"/>
            <w:hideMark/>
          </w:tcPr>
          <w:p w:rsidR="00363A4F" w:rsidRPr="006D0D15" w:rsidRDefault="00363A4F" w:rsidP="00FF60B5">
            <w:pPr>
              <w:rPr>
                <w:b/>
                <w:bCs/>
                <w:sz w:val="20"/>
                <w:szCs w:val="20"/>
              </w:rPr>
            </w:pPr>
            <w:r w:rsidRPr="006D0D15">
              <w:rPr>
                <w:color w:val="000000"/>
                <w:sz w:val="20"/>
                <w:szCs w:val="20"/>
              </w:rPr>
              <w:t>Бесперебойная организация работы по обеспечению жизнедеятельности учреждения, содержание рабочего места, оборудования в исправном состоянии</w:t>
            </w:r>
          </w:p>
        </w:tc>
        <w:tc>
          <w:tcPr>
            <w:tcW w:w="1134" w:type="dxa"/>
            <w:shd w:val="clear" w:color="auto" w:fill="auto"/>
            <w:vAlign w:val="center"/>
          </w:tcPr>
          <w:p w:rsidR="00363A4F" w:rsidRPr="006D0D15" w:rsidRDefault="00363A4F" w:rsidP="00FF60B5">
            <w:pPr>
              <w:jc w:val="center"/>
              <w:rPr>
                <w:sz w:val="20"/>
                <w:szCs w:val="20"/>
              </w:rPr>
            </w:pPr>
            <w:r w:rsidRPr="006D0D15">
              <w:rPr>
                <w:color w:val="000000"/>
                <w:sz w:val="20"/>
                <w:szCs w:val="20"/>
              </w:rPr>
              <w:t>единиц</w:t>
            </w:r>
          </w:p>
        </w:tc>
        <w:tc>
          <w:tcPr>
            <w:tcW w:w="3969" w:type="dxa"/>
            <w:shd w:val="clear" w:color="auto" w:fill="auto"/>
            <w:vAlign w:val="center"/>
          </w:tcPr>
          <w:p w:rsidR="00363A4F" w:rsidRPr="006D0D15" w:rsidRDefault="00363A4F" w:rsidP="00363A4F">
            <w:pPr>
              <w:rPr>
                <w:color w:val="000000"/>
                <w:sz w:val="20"/>
                <w:szCs w:val="20"/>
              </w:rPr>
            </w:pPr>
            <w:r w:rsidRPr="006D0D15">
              <w:rPr>
                <w:color w:val="000000"/>
                <w:sz w:val="20"/>
              </w:rPr>
              <w:t>отсутствие нарушений</w:t>
            </w:r>
          </w:p>
        </w:tc>
        <w:tc>
          <w:tcPr>
            <w:tcW w:w="1559" w:type="dxa"/>
            <w:shd w:val="clear" w:color="auto" w:fill="auto"/>
            <w:vAlign w:val="center"/>
          </w:tcPr>
          <w:p w:rsidR="00363A4F" w:rsidRPr="006D0D15" w:rsidRDefault="00C47DA6" w:rsidP="00FF60B5">
            <w:pPr>
              <w:jc w:val="center"/>
              <w:rPr>
                <w:color w:val="000000"/>
                <w:sz w:val="20"/>
                <w:szCs w:val="20"/>
              </w:rPr>
            </w:pPr>
            <w:r>
              <w:rPr>
                <w:color w:val="000000"/>
                <w:sz w:val="20"/>
                <w:szCs w:val="20"/>
              </w:rPr>
              <w:t>5</w:t>
            </w:r>
          </w:p>
        </w:tc>
      </w:tr>
      <w:tr w:rsidR="00754F0B" w:rsidRPr="006D0D15" w:rsidTr="00FF60B5">
        <w:trPr>
          <w:trHeight w:val="405"/>
        </w:trPr>
        <w:tc>
          <w:tcPr>
            <w:tcW w:w="568" w:type="dxa"/>
            <w:shd w:val="clear" w:color="auto" w:fill="auto"/>
            <w:noWrap/>
            <w:vAlign w:val="center"/>
            <w:hideMark/>
          </w:tcPr>
          <w:p w:rsidR="00754F0B" w:rsidRPr="006D0D15" w:rsidRDefault="00754F0B" w:rsidP="00FF60B5">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754F0B" w:rsidRPr="006D0D15" w:rsidRDefault="00754F0B" w:rsidP="00FF60B5">
            <w:pPr>
              <w:jc w:val="center"/>
              <w:rPr>
                <w:b/>
                <w:bCs/>
                <w:sz w:val="20"/>
                <w:szCs w:val="20"/>
              </w:rPr>
            </w:pPr>
            <w:r w:rsidRPr="006D0D15">
              <w:rPr>
                <w:b/>
                <w:bCs/>
                <w:sz w:val="20"/>
                <w:szCs w:val="20"/>
              </w:rPr>
              <w:t>Выплата за интенсивность и высокие результаты работы</w:t>
            </w:r>
          </w:p>
        </w:tc>
      </w:tr>
      <w:tr w:rsidR="00363A4F" w:rsidRPr="006D0D15" w:rsidTr="00FF60B5">
        <w:trPr>
          <w:trHeight w:val="920"/>
        </w:trPr>
        <w:tc>
          <w:tcPr>
            <w:tcW w:w="568" w:type="dxa"/>
            <w:shd w:val="clear" w:color="auto" w:fill="auto"/>
            <w:noWrap/>
            <w:vAlign w:val="center"/>
            <w:hideMark/>
          </w:tcPr>
          <w:p w:rsidR="00363A4F" w:rsidRPr="006D0D15" w:rsidRDefault="00363A4F" w:rsidP="00FF60B5">
            <w:pPr>
              <w:jc w:val="center"/>
              <w:rPr>
                <w:color w:val="000000"/>
                <w:sz w:val="20"/>
                <w:szCs w:val="20"/>
              </w:rPr>
            </w:pPr>
            <w:r>
              <w:rPr>
                <w:color w:val="000000"/>
                <w:sz w:val="20"/>
                <w:szCs w:val="20"/>
              </w:rPr>
              <w:t>2</w:t>
            </w:r>
          </w:p>
        </w:tc>
        <w:tc>
          <w:tcPr>
            <w:tcW w:w="2977" w:type="dxa"/>
            <w:shd w:val="clear" w:color="auto" w:fill="auto"/>
            <w:vAlign w:val="center"/>
            <w:hideMark/>
          </w:tcPr>
          <w:p w:rsidR="00363A4F" w:rsidRPr="006D0D15" w:rsidRDefault="00363A4F" w:rsidP="00FF60B5">
            <w:pPr>
              <w:rPr>
                <w:i/>
                <w:sz w:val="20"/>
                <w:szCs w:val="20"/>
              </w:rPr>
            </w:pPr>
            <w:r w:rsidRPr="006D0D15">
              <w:rPr>
                <w:color w:val="000000"/>
                <w:sz w:val="20"/>
                <w:szCs w:val="20"/>
              </w:rPr>
              <w:t xml:space="preserve">Выполнение нескольких срочных и/или важных заданий, не входящих в должностные обязанности </w:t>
            </w:r>
          </w:p>
        </w:tc>
        <w:tc>
          <w:tcPr>
            <w:tcW w:w="1134" w:type="dxa"/>
            <w:shd w:val="clear" w:color="auto" w:fill="auto"/>
            <w:vAlign w:val="center"/>
            <w:hideMark/>
          </w:tcPr>
          <w:p w:rsidR="00363A4F" w:rsidRPr="006D0D15" w:rsidRDefault="00363A4F" w:rsidP="00FF60B5">
            <w:pPr>
              <w:jc w:val="center"/>
              <w:rPr>
                <w:sz w:val="20"/>
                <w:szCs w:val="20"/>
              </w:rPr>
            </w:pPr>
            <w:r w:rsidRPr="006D0D15">
              <w:rPr>
                <w:color w:val="000000"/>
                <w:sz w:val="20"/>
                <w:szCs w:val="20"/>
              </w:rPr>
              <w:t>единиц</w:t>
            </w:r>
          </w:p>
        </w:tc>
        <w:tc>
          <w:tcPr>
            <w:tcW w:w="3969" w:type="dxa"/>
            <w:shd w:val="clear" w:color="auto" w:fill="auto"/>
            <w:vAlign w:val="center"/>
            <w:hideMark/>
          </w:tcPr>
          <w:p w:rsidR="00363A4F" w:rsidRPr="006D0D15" w:rsidRDefault="00363A4F" w:rsidP="00363A4F">
            <w:pPr>
              <w:rPr>
                <w:color w:val="000000"/>
                <w:sz w:val="20"/>
                <w:szCs w:val="20"/>
              </w:rPr>
            </w:pPr>
            <w:r>
              <w:rPr>
                <w:color w:val="000000"/>
                <w:sz w:val="20"/>
              </w:rPr>
              <w:t xml:space="preserve">Количество заданий </w:t>
            </w:r>
          </w:p>
        </w:tc>
        <w:tc>
          <w:tcPr>
            <w:tcW w:w="1559" w:type="dxa"/>
            <w:shd w:val="clear" w:color="auto" w:fill="auto"/>
            <w:vAlign w:val="center"/>
            <w:hideMark/>
          </w:tcPr>
          <w:p w:rsidR="00363A4F" w:rsidRPr="006D0D15" w:rsidRDefault="00C47DA6" w:rsidP="00FF60B5">
            <w:pPr>
              <w:jc w:val="center"/>
              <w:rPr>
                <w:sz w:val="20"/>
                <w:szCs w:val="20"/>
              </w:rPr>
            </w:pPr>
            <w:r>
              <w:rPr>
                <w:sz w:val="20"/>
                <w:szCs w:val="20"/>
              </w:rPr>
              <w:t>5</w:t>
            </w:r>
          </w:p>
        </w:tc>
      </w:tr>
      <w:tr w:rsidR="00754F0B" w:rsidRPr="006D0D15" w:rsidTr="00FF60B5">
        <w:trPr>
          <w:trHeight w:val="405"/>
        </w:trPr>
        <w:tc>
          <w:tcPr>
            <w:tcW w:w="568" w:type="dxa"/>
            <w:shd w:val="clear" w:color="auto" w:fill="auto"/>
            <w:noWrap/>
            <w:vAlign w:val="center"/>
            <w:hideMark/>
          </w:tcPr>
          <w:p w:rsidR="00754F0B" w:rsidRPr="006D0D15" w:rsidRDefault="00754F0B" w:rsidP="00FF60B5">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754F0B" w:rsidRPr="006D0D15" w:rsidRDefault="00754F0B" w:rsidP="00FF60B5">
            <w:pPr>
              <w:jc w:val="center"/>
              <w:rPr>
                <w:b/>
                <w:bCs/>
                <w:sz w:val="20"/>
                <w:szCs w:val="20"/>
              </w:rPr>
            </w:pPr>
            <w:r w:rsidRPr="006D0D15">
              <w:rPr>
                <w:b/>
                <w:bCs/>
                <w:sz w:val="20"/>
                <w:szCs w:val="20"/>
              </w:rPr>
              <w:t>Выплата за качество выполненных работ</w:t>
            </w:r>
          </w:p>
        </w:tc>
      </w:tr>
      <w:tr w:rsidR="00363A4F" w:rsidRPr="006D0D15" w:rsidTr="00FF60B5">
        <w:trPr>
          <w:trHeight w:val="283"/>
        </w:trPr>
        <w:tc>
          <w:tcPr>
            <w:tcW w:w="568" w:type="dxa"/>
            <w:shd w:val="clear" w:color="auto" w:fill="auto"/>
            <w:noWrap/>
            <w:vAlign w:val="center"/>
            <w:hideMark/>
          </w:tcPr>
          <w:p w:rsidR="00363A4F" w:rsidRPr="006D0D15" w:rsidRDefault="00363A4F" w:rsidP="00FF60B5">
            <w:pPr>
              <w:jc w:val="center"/>
              <w:rPr>
                <w:color w:val="000000"/>
                <w:sz w:val="20"/>
                <w:szCs w:val="20"/>
              </w:rPr>
            </w:pPr>
            <w:r>
              <w:rPr>
                <w:color w:val="000000"/>
                <w:sz w:val="20"/>
                <w:szCs w:val="20"/>
              </w:rPr>
              <w:t>3</w:t>
            </w:r>
          </w:p>
        </w:tc>
        <w:tc>
          <w:tcPr>
            <w:tcW w:w="2977" w:type="dxa"/>
            <w:shd w:val="clear" w:color="auto" w:fill="auto"/>
            <w:vAlign w:val="center"/>
            <w:hideMark/>
          </w:tcPr>
          <w:p w:rsidR="00363A4F" w:rsidRPr="006D0D15" w:rsidRDefault="00363A4F" w:rsidP="00FF60B5">
            <w:pPr>
              <w:rPr>
                <w:i/>
                <w:sz w:val="20"/>
                <w:szCs w:val="20"/>
              </w:rPr>
            </w:pPr>
            <w:r w:rsidRPr="006D0D15">
              <w:rPr>
                <w:color w:val="000000"/>
                <w:sz w:val="20"/>
                <w:szCs w:val="20"/>
              </w:rPr>
              <w:t>Отсутствие замечаний на качество выполненных работ со стороны администрации учреждения</w:t>
            </w:r>
          </w:p>
        </w:tc>
        <w:tc>
          <w:tcPr>
            <w:tcW w:w="1134" w:type="dxa"/>
            <w:shd w:val="clear" w:color="auto" w:fill="auto"/>
            <w:vAlign w:val="center"/>
            <w:hideMark/>
          </w:tcPr>
          <w:p w:rsidR="00363A4F" w:rsidRPr="006D0D15" w:rsidRDefault="00363A4F" w:rsidP="00FF60B5">
            <w:pPr>
              <w:jc w:val="center"/>
              <w:rPr>
                <w:sz w:val="20"/>
                <w:szCs w:val="20"/>
              </w:rPr>
            </w:pPr>
            <w:r w:rsidRPr="006D0D15">
              <w:rPr>
                <w:color w:val="000000"/>
                <w:sz w:val="20"/>
                <w:szCs w:val="20"/>
              </w:rPr>
              <w:t>единиц</w:t>
            </w:r>
          </w:p>
        </w:tc>
        <w:tc>
          <w:tcPr>
            <w:tcW w:w="3969" w:type="dxa"/>
            <w:shd w:val="clear" w:color="auto" w:fill="auto"/>
            <w:vAlign w:val="center"/>
            <w:hideMark/>
          </w:tcPr>
          <w:p w:rsidR="00363A4F" w:rsidRPr="006D0D15" w:rsidRDefault="00363A4F" w:rsidP="00363A4F">
            <w:pPr>
              <w:rPr>
                <w:color w:val="000000"/>
                <w:sz w:val="20"/>
                <w:szCs w:val="20"/>
              </w:rPr>
            </w:pPr>
            <w:r w:rsidRPr="006D0D15">
              <w:rPr>
                <w:color w:val="000000"/>
                <w:sz w:val="20"/>
              </w:rPr>
              <w:t>отсутствие</w:t>
            </w:r>
          </w:p>
        </w:tc>
        <w:tc>
          <w:tcPr>
            <w:tcW w:w="1559" w:type="dxa"/>
            <w:shd w:val="clear" w:color="auto" w:fill="auto"/>
            <w:vAlign w:val="center"/>
            <w:hideMark/>
          </w:tcPr>
          <w:p w:rsidR="00363A4F" w:rsidRPr="006D0D15" w:rsidRDefault="00C47DA6" w:rsidP="00FF60B5">
            <w:pPr>
              <w:jc w:val="center"/>
              <w:rPr>
                <w:sz w:val="20"/>
                <w:szCs w:val="20"/>
              </w:rPr>
            </w:pPr>
            <w:r>
              <w:rPr>
                <w:sz w:val="20"/>
                <w:szCs w:val="20"/>
              </w:rPr>
              <w:t>5</w:t>
            </w:r>
          </w:p>
        </w:tc>
      </w:tr>
    </w:tbl>
    <w:p w:rsidR="00D933BF" w:rsidRPr="006D0D15" w:rsidRDefault="00D933BF" w:rsidP="00D933BF">
      <w:pPr>
        <w:autoSpaceDE w:val="0"/>
        <w:autoSpaceDN w:val="0"/>
        <w:adjustRightInd w:val="0"/>
        <w:jc w:val="center"/>
        <w:outlineLvl w:val="0"/>
        <w:rPr>
          <w:sz w:val="14"/>
        </w:rPr>
      </w:pPr>
    </w:p>
    <w:p w:rsidR="00D933BF" w:rsidRPr="006D0D15" w:rsidRDefault="00D933BF" w:rsidP="00D933BF">
      <w:pPr>
        <w:autoSpaceDE w:val="0"/>
        <w:autoSpaceDN w:val="0"/>
        <w:adjustRightInd w:val="0"/>
        <w:spacing w:before="240"/>
        <w:jc w:val="both"/>
        <w:outlineLvl w:val="0"/>
        <w:rPr>
          <w:b/>
          <w:sz w:val="2"/>
        </w:rPr>
      </w:pPr>
      <w:r w:rsidRPr="006D0D15">
        <w:lastRenderedPageBreak/>
        <w:t xml:space="preserve">Таблица 4 - Критерии оценки результативности и качества труда: </w:t>
      </w:r>
      <w:r w:rsidRPr="006D0D15">
        <w:rPr>
          <w:b/>
        </w:rPr>
        <w:t>художник-декоратор, библиотекарь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134"/>
        <w:gridCol w:w="4253"/>
        <w:gridCol w:w="1275"/>
      </w:tblGrid>
      <w:tr w:rsidR="00DF2101" w:rsidRPr="006D0D15" w:rsidTr="00DF2101">
        <w:trPr>
          <w:trHeight w:val="1059"/>
          <w:tblHead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п/п</w:t>
            </w:r>
          </w:p>
        </w:tc>
        <w:tc>
          <w:tcPr>
            <w:tcW w:w="2693"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Единица измерения</w:t>
            </w:r>
          </w:p>
        </w:tc>
        <w:tc>
          <w:tcPr>
            <w:tcW w:w="4253"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Целевое значение</w:t>
            </w:r>
          </w:p>
        </w:tc>
        <w:tc>
          <w:tcPr>
            <w:tcW w:w="1275"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Предельная оценка в баллах</w:t>
            </w:r>
          </w:p>
        </w:tc>
      </w:tr>
      <w:tr w:rsidR="00D933BF" w:rsidRPr="006D0D15" w:rsidTr="006A02DA">
        <w:trPr>
          <w:trHeight w:val="360"/>
        </w:trPr>
        <w:tc>
          <w:tcPr>
            <w:tcW w:w="568" w:type="dxa"/>
            <w:shd w:val="clear" w:color="auto" w:fill="auto"/>
            <w:noWrap/>
            <w:vAlign w:val="bottom"/>
            <w:hideMark/>
          </w:tcPr>
          <w:p w:rsidR="00D933BF" w:rsidRPr="006D0D15" w:rsidRDefault="00D933BF" w:rsidP="00FF60B5">
            <w:pPr>
              <w:rPr>
                <w:color w:val="000000"/>
                <w:sz w:val="20"/>
                <w:szCs w:val="20"/>
              </w:rPr>
            </w:pPr>
            <w:r w:rsidRPr="006D0D15">
              <w:rPr>
                <w:color w:val="000000"/>
                <w:sz w:val="20"/>
                <w:szCs w:val="20"/>
              </w:rPr>
              <w:t> </w:t>
            </w:r>
          </w:p>
        </w:tc>
        <w:tc>
          <w:tcPr>
            <w:tcW w:w="9355" w:type="dxa"/>
            <w:gridSpan w:val="4"/>
            <w:shd w:val="clear" w:color="auto" w:fill="auto"/>
            <w:vAlign w:val="center"/>
            <w:hideMark/>
          </w:tcPr>
          <w:p w:rsidR="00D933BF" w:rsidRPr="006D0D15" w:rsidRDefault="00D933BF" w:rsidP="00FF60B5">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4E546A" w:rsidRPr="006D0D15" w:rsidTr="004E546A">
        <w:trPr>
          <w:trHeight w:val="283"/>
        </w:trPr>
        <w:tc>
          <w:tcPr>
            <w:tcW w:w="568" w:type="dxa"/>
            <w:shd w:val="clear" w:color="auto" w:fill="auto"/>
            <w:vAlign w:val="center"/>
            <w:hideMark/>
          </w:tcPr>
          <w:p w:rsidR="004E546A" w:rsidRPr="006D0D15" w:rsidRDefault="004E546A" w:rsidP="00FF60B5">
            <w:pPr>
              <w:jc w:val="center"/>
              <w:rPr>
                <w:color w:val="000000"/>
                <w:sz w:val="20"/>
                <w:szCs w:val="20"/>
              </w:rPr>
            </w:pPr>
            <w:r w:rsidRPr="006D0D15">
              <w:rPr>
                <w:color w:val="000000"/>
                <w:sz w:val="20"/>
                <w:szCs w:val="20"/>
              </w:rPr>
              <w:t>1</w:t>
            </w:r>
          </w:p>
        </w:tc>
        <w:tc>
          <w:tcPr>
            <w:tcW w:w="2693" w:type="dxa"/>
            <w:shd w:val="clear" w:color="auto" w:fill="auto"/>
            <w:vAlign w:val="center"/>
            <w:hideMark/>
          </w:tcPr>
          <w:p w:rsidR="004E546A" w:rsidRPr="006D0D15" w:rsidRDefault="004E546A" w:rsidP="00FF60B5">
            <w:pPr>
              <w:rPr>
                <w:color w:val="000000"/>
                <w:sz w:val="20"/>
                <w:szCs w:val="20"/>
              </w:rPr>
            </w:pPr>
            <w:r>
              <w:rPr>
                <w:color w:val="000000"/>
                <w:sz w:val="20"/>
                <w:szCs w:val="20"/>
              </w:rPr>
              <w:t>Обеспечение сохранности и рационального использования инструментов и материалов, сохранности имущества и оборудования</w:t>
            </w:r>
          </w:p>
        </w:tc>
        <w:tc>
          <w:tcPr>
            <w:tcW w:w="1134" w:type="dxa"/>
            <w:shd w:val="clear" w:color="auto" w:fill="auto"/>
            <w:vAlign w:val="center"/>
            <w:hideMark/>
          </w:tcPr>
          <w:p w:rsidR="004E546A" w:rsidRPr="006D0D15" w:rsidRDefault="004E546A" w:rsidP="00FF60B5">
            <w:pPr>
              <w:jc w:val="center"/>
              <w:rPr>
                <w:sz w:val="20"/>
                <w:szCs w:val="20"/>
              </w:rPr>
            </w:pPr>
            <w:r w:rsidRPr="006D0D15">
              <w:rPr>
                <w:color w:val="000000"/>
                <w:sz w:val="20"/>
                <w:szCs w:val="20"/>
              </w:rPr>
              <w:t>процент</w:t>
            </w:r>
          </w:p>
        </w:tc>
        <w:tc>
          <w:tcPr>
            <w:tcW w:w="4253" w:type="dxa"/>
            <w:shd w:val="clear" w:color="auto" w:fill="auto"/>
            <w:vAlign w:val="center"/>
            <w:hideMark/>
          </w:tcPr>
          <w:p w:rsidR="004E546A" w:rsidRPr="006D0D15" w:rsidRDefault="004E546A" w:rsidP="004E546A">
            <w:pPr>
              <w:rPr>
                <w:color w:val="000000"/>
                <w:sz w:val="20"/>
                <w:szCs w:val="20"/>
              </w:rPr>
            </w:pPr>
            <w:r w:rsidRPr="006D0D15">
              <w:rPr>
                <w:color w:val="000000"/>
                <w:sz w:val="22"/>
              </w:rPr>
              <w:t xml:space="preserve">100% </w:t>
            </w:r>
            <w:r>
              <w:rPr>
                <w:color w:val="000000"/>
                <w:sz w:val="22"/>
              </w:rPr>
              <w:t xml:space="preserve">сохранности </w:t>
            </w:r>
          </w:p>
        </w:tc>
        <w:tc>
          <w:tcPr>
            <w:tcW w:w="1275" w:type="dxa"/>
            <w:shd w:val="clear" w:color="auto" w:fill="auto"/>
            <w:vAlign w:val="center"/>
            <w:hideMark/>
          </w:tcPr>
          <w:p w:rsidR="004E546A" w:rsidRPr="006D0D15" w:rsidRDefault="004E546A" w:rsidP="00FF60B5">
            <w:pPr>
              <w:jc w:val="center"/>
              <w:rPr>
                <w:color w:val="000000"/>
                <w:sz w:val="20"/>
                <w:szCs w:val="20"/>
              </w:rPr>
            </w:pPr>
            <w:r w:rsidRPr="006D0D15">
              <w:rPr>
                <w:color w:val="000000"/>
                <w:sz w:val="20"/>
                <w:szCs w:val="20"/>
              </w:rPr>
              <w:t>5</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355" w:type="dxa"/>
            <w:gridSpan w:val="4"/>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интенсивность и высокие результаты работы</w:t>
            </w:r>
          </w:p>
        </w:tc>
      </w:tr>
      <w:tr w:rsidR="004E546A" w:rsidRPr="006D0D15" w:rsidTr="00FF60B5">
        <w:trPr>
          <w:trHeight w:val="576"/>
        </w:trPr>
        <w:tc>
          <w:tcPr>
            <w:tcW w:w="568" w:type="dxa"/>
            <w:shd w:val="clear" w:color="auto" w:fill="auto"/>
            <w:noWrap/>
            <w:vAlign w:val="center"/>
            <w:hideMark/>
          </w:tcPr>
          <w:p w:rsidR="004E546A" w:rsidRPr="006D0D15" w:rsidRDefault="004E546A" w:rsidP="00FF60B5">
            <w:pPr>
              <w:jc w:val="center"/>
              <w:rPr>
                <w:color w:val="000000"/>
                <w:sz w:val="20"/>
                <w:szCs w:val="20"/>
              </w:rPr>
            </w:pPr>
            <w:r w:rsidRPr="006D0D15">
              <w:rPr>
                <w:color w:val="000000"/>
                <w:sz w:val="20"/>
                <w:szCs w:val="20"/>
              </w:rPr>
              <w:t>2</w:t>
            </w:r>
          </w:p>
        </w:tc>
        <w:tc>
          <w:tcPr>
            <w:tcW w:w="2693" w:type="dxa"/>
            <w:shd w:val="clear" w:color="auto" w:fill="auto"/>
            <w:vAlign w:val="center"/>
            <w:hideMark/>
          </w:tcPr>
          <w:p w:rsidR="004E546A" w:rsidRPr="006D0D15" w:rsidRDefault="004E546A" w:rsidP="00FF60B5">
            <w:pPr>
              <w:rPr>
                <w:i/>
                <w:sz w:val="20"/>
                <w:szCs w:val="20"/>
              </w:rPr>
            </w:pPr>
            <w:r>
              <w:rPr>
                <w:color w:val="000000"/>
                <w:sz w:val="20"/>
                <w:szCs w:val="20"/>
              </w:rPr>
              <w:t>Участие в подготовке документации для конкурсов, грантов и т.д.</w:t>
            </w:r>
          </w:p>
        </w:tc>
        <w:tc>
          <w:tcPr>
            <w:tcW w:w="1134" w:type="dxa"/>
            <w:shd w:val="clear" w:color="auto" w:fill="auto"/>
            <w:vAlign w:val="center"/>
            <w:hideMark/>
          </w:tcPr>
          <w:p w:rsidR="004E546A" w:rsidRPr="006D0D15" w:rsidRDefault="004E546A" w:rsidP="00FF60B5">
            <w:pPr>
              <w:jc w:val="center"/>
              <w:rPr>
                <w:sz w:val="20"/>
                <w:szCs w:val="20"/>
              </w:rPr>
            </w:pPr>
            <w:r w:rsidRPr="006D0D15">
              <w:rPr>
                <w:color w:val="000000"/>
                <w:sz w:val="20"/>
                <w:szCs w:val="20"/>
              </w:rPr>
              <w:t>единиц</w:t>
            </w:r>
          </w:p>
        </w:tc>
        <w:tc>
          <w:tcPr>
            <w:tcW w:w="4253" w:type="dxa"/>
            <w:shd w:val="clear" w:color="auto" w:fill="auto"/>
            <w:vAlign w:val="center"/>
            <w:hideMark/>
          </w:tcPr>
          <w:p w:rsidR="004E546A" w:rsidRPr="006D0D15" w:rsidRDefault="004E546A" w:rsidP="00FF60B5">
            <w:pPr>
              <w:jc w:val="center"/>
              <w:rPr>
                <w:color w:val="000000"/>
                <w:sz w:val="20"/>
                <w:szCs w:val="20"/>
              </w:rPr>
            </w:pPr>
            <w:r w:rsidRPr="006D0D15">
              <w:rPr>
                <w:color w:val="000000"/>
                <w:sz w:val="22"/>
              </w:rPr>
              <w:t>отсутствие</w:t>
            </w:r>
          </w:p>
        </w:tc>
        <w:tc>
          <w:tcPr>
            <w:tcW w:w="1275" w:type="dxa"/>
            <w:shd w:val="clear" w:color="auto" w:fill="auto"/>
            <w:vAlign w:val="center"/>
            <w:hideMark/>
          </w:tcPr>
          <w:p w:rsidR="004E546A" w:rsidRPr="006D0D15" w:rsidRDefault="004E546A" w:rsidP="00FF60B5">
            <w:pPr>
              <w:jc w:val="center"/>
              <w:rPr>
                <w:sz w:val="20"/>
                <w:szCs w:val="20"/>
              </w:rPr>
            </w:pPr>
            <w:r>
              <w:rPr>
                <w:sz w:val="20"/>
                <w:szCs w:val="20"/>
              </w:rPr>
              <w:t>5</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355" w:type="dxa"/>
            <w:gridSpan w:val="4"/>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качество выполненных работ</w:t>
            </w:r>
          </w:p>
        </w:tc>
      </w:tr>
      <w:tr w:rsidR="004E546A" w:rsidRPr="006D0D15" w:rsidTr="00FF60B5">
        <w:trPr>
          <w:trHeight w:val="920"/>
        </w:trPr>
        <w:tc>
          <w:tcPr>
            <w:tcW w:w="568" w:type="dxa"/>
            <w:shd w:val="clear" w:color="auto" w:fill="auto"/>
            <w:noWrap/>
            <w:vAlign w:val="center"/>
            <w:hideMark/>
          </w:tcPr>
          <w:p w:rsidR="004E546A" w:rsidRPr="006D0D15" w:rsidRDefault="004E546A" w:rsidP="00FF60B5">
            <w:pPr>
              <w:jc w:val="center"/>
              <w:rPr>
                <w:color w:val="000000"/>
                <w:sz w:val="20"/>
                <w:szCs w:val="20"/>
              </w:rPr>
            </w:pPr>
            <w:r w:rsidRPr="006D0D15">
              <w:rPr>
                <w:color w:val="000000"/>
                <w:sz w:val="20"/>
                <w:szCs w:val="20"/>
              </w:rPr>
              <w:t>3</w:t>
            </w:r>
          </w:p>
        </w:tc>
        <w:tc>
          <w:tcPr>
            <w:tcW w:w="2693" w:type="dxa"/>
            <w:shd w:val="clear" w:color="auto" w:fill="auto"/>
            <w:vAlign w:val="center"/>
            <w:hideMark/>
          </w:tcPr>
          <w:p w:rsidR="004E546A" w:rsidRPr="006D0D15" w:rsidRDefault="004E546A" w:rsidP="00FF60B5">
            <w:pPr>
              <w:rPr>
                <w:i/>
                <w:sz w:val="20"/>
                <w:szCs w:val="20"/>
              </w:rPr>
            </w:pPr>
            <w:r w:rsidRPr="006D0D15">
              <w:rPr>
                <w:color w:val="000000"/>
                <w:sz w:val="20"/>
                <w:szCs w:val="20"/>
              </w:rPr>
              <w:t>Отсутствие замечаний на качество выполненных работ со стороны администрации учреждения</w:t>
            </w:r>
          </w:p>
        </w:tc>
        <w:tc>
          <w:tcPr>
            <w:tcW w:w="1134" w:type="dxa"/>
            <w:shd w:val="clear" w:color="auto" w:fill="auto"/>
            <w:vAlign w:val="center"/>
            <w:hideMark/>
          </w:tcPr>
          <w:p w:rsidR="004E546A" w:rsidRPr="006D0D15" w:rsidRDefault="004E546A" w:rsidP="00FF60B5">
            <w:pPr>
              <w:jc w:val="center"/>
              <w:rPr>
                <w:sz w:val="20"/>
                <w:szCs w:val="20"/>
              </w:rPr>
            </w:pPr>
            <w:r w:rsidRPr="006D0D15">
              <w:rPr>
                <w:color w:val="000000"/>
                <w:sz w:val="20"/>
                <w:szCs w:val="20"/>
              </w:rPr>
              <w:t>единиц</w:t>
            </w:r>
          </w:p>
        </w:tc>
        <w:tc>
          <w:tcPr>
            <w:tcW w:w="4253" w:type="dxa"/>
            <w:shd w:val="clear" w:color="auto" w:fill="auto"/>
            <w:vAlign w:val="center"/>
            <w:hideMark/>
          </w:tcPr>
          <w:p w:rsidR="004E546A" w:rsidRPr="006D0D15" w:rsidRDefault="004E546A" w:rsidP="00FF60B5">
            <w:pPr>
              <w:jc w:val="center"/>
              <w:rPr>
                <w:color w:val="000000"/>
                <w:sz w:val="20"/>
                <w:szCs w:val="20"/>
              </w:rPr>
            </w:pPr>
            <w:r w:rsidRPr="006D0D15">
              <w:rPr>
                <w:color w:val="000000"/>
                <w:sz w:val="22"/>
              </w:rPr>
              <w:t>отсутствие</w:t>
            </w:r>
          </w:p>
        </w:tc>
        <w:tc>
          <w:tcPr>
            <w:tcW w:w="1275" w:type="dxa"/>
            <w:shd w:val="clear" w:color="auto" w:fill="auto"/>
            <w:vAlign w:val="center"/>
            <w:hideMark/>
          </w:tcPr>
          <w:p w:rsidR="004E546A" w:rsidRPr="006D0D15" w:rsidRDefault="004E546A" w:rsidP="00FF60B5">
            <w:pPr>
              <w:jc w:val="center"/>
              <w:rPr>
                <w:sz w:val="20"/>
                <w:szCs w:val="20"/>
              </w:rPr>
            </w:pPr>
            <w:r w:rsidRPr="006D0D15">
              <w:rPr>
                <w:sz w:val="20"/>
                <w:szCs w:val="20"/>
              </w:rPr>
              <w:t>5</w:t>
            </w:r>
          </w:p>
        </w:tc>
      </w:tr>
    </w:tbl>
    <w:p w:rsidR="00D933BF" w:rsidRPr="006D0D15" w:rsidRDefault="00D933BF" w:rsidP="00D933BF">
      <w:pPr>
        <w:autoSpaceDE w:val="0"/>
        <w:autoSpaceDN w:val="0"/>
        <w:adjustRightInd w:val="0"/>
        <w:spacing w:before="240"/>
        <w:outlineLvl w:val="0"/>
        <w:rPr>
          <w:b/>
        </w:rPr>
      </w:pPr>
      <w:r w:rsidRPr="006D0D15">
        <w:t xml:space="preserve">Таблица 5 - Критерии оценки результативности и качества труда: </w:t>
      </w:r>
      <w:r w:rsidRPr="006D0D15">
        <w:rPr>
          <w:b/>
        </w:rPr>
        <w:t>водитель автомобиля</w:t>
      </w:r>
      <w:r w:rsidR="004E546A">
        <w:rPr>
          <w:b/>
        </w:rPr>
        <w:t xml:space="preserve">, </w:t>
      </w:r>
      <w:r w:rsidR="004E546A" w:rsidRPr="006D0D15">
        <w:rPr>
          <w:b/>
        </w:rPr>
        <w:t>механик по обслуживанию звуковой техники</w:t>
      </w:r>
    </w:p>
    <w:p w:rsidR="00D933BF" w:rsidRPr="006D0D15" w:rsidRDefault="00D933BF" w:rsidP="00D933BF">
      <w:pPr>
        <w:rPr>
          <w:b/>
          <w:bCs/>
          <w:color w:val="000000"/>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3"/>
        <w:gridCol w:w="1051"/>
        <w:gridCol w:w="4349"/>
        <w:gridCol w:w="45"/>
        <w:gridCol w:w="1276"/>
      </w:tblGrid>
      <w:tr w:rsidR="00DF2101" w:rsidRPr="006D0D15" w:rsidTr="00DF2101">
        <w:trPr>
          <w:trHeight w:val="519"/>
          <w:tblHead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п/п</w:t>
            </w:r>
          </w:p>
        </w:tc>
        <w:tc>
          <w:tcPr>
            <w:tcW w:w="2835"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gridSpan w:val="2"/>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Единица измерения</w:t>
            </w:r>
          </w:p>
        </w:tc>
        <w:tc>
          <w:tcPr>
            <w:tcW w:w="4394" w:type="dxa"/>
            <w:gridSpan w:val="2"/>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Целевое значение</w:t>
            </w:r>
          </w:p>
        </w:tc>
        <w:tc>
          <w:tcPr>
            <w:tcW w:w="1276"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Предельная оценка в баллах</w:t>
            </w:r>
          </w:p>
        </w:tc>
      </w:tr>
      <w:tr w:rsidR="00D933BF" w:rsidRPr="006D0D15" w:rsidTr="00EF3002">
        <w:trPr>
          <w:trHeight w:val="683"/>
        </w:trPr>
        <w:tc>
          <w:tcPr>
            <w:tcW w:w="568" w:type="dxa"/>
            <w:shd w:val="clear" w:color="auto" w:fill="auto"/>
            <w:noWrap/>
            <w:vAlign w:val="bottom"/>
            <w:hideMark/>
          </w:tcPr>
          <w:p w:rsidR="00D933BF" w:rsidRPr="006D0D15" w:rsidRDefault="00D933BF" w:rsidP="00FF60B5">
            <w:pPr>
              <w:rPr>
                <w:color w:val="000000"/>
                <w:sz w:val="20"/>
                <w:szCs w:val="20"/>
              </w:rPr>
            </w:pPr>
            <w:r w:rsidRPr="006D0D15">
              <w:rPr>
                <w:color w:val="000000"/>
                <w:sz w:val="20"/>
                <w:szCs w:val="20"/>
              </w:rPr>
              <w:t> </w:t>
            </w:r>
          </w:p>
        </w:tc>
        <w:tc>
          <w:tcPr>
            <w:tcW w:w="9639" w:type="dxa"/>
            <w:gridSpan w:val="6"/>
            <w:shd w:val="clear" w:color="auto" w:fill="auto"/>
            <w:vAlign w:val="center"/>
            <w:hideMark/>
          </w:tcPr>
          <w:p w:rsidR="00D933BF" w:rsidRPr="006D0D15" w:rsidRDefault="00D933BF" w:rsidP="00FF60B5">
            <w:pPr>
              <w:rPr>
                <w:b/>
                <w:bCs/>
                <w:color w:val="000000"/>
                <w:sz w:val="14"/>
                <w:szCs w:val="20"/>
              </w:rPr>
            </w:pPr>
          </w:p>
          <w:p w:rsidR="00D933BF" w:rsidRPr="006D0D15" w:rsidRDefault="00D933BF" w:rsidP="00FF60B5">
            <w:pP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p w:rsidR="00D933BF" w:rsidRPr="006D0D15" w:rsidRDefault="00D933BF" w:rsidP="00FF60B5">
            <w:pPr>
              <w:jc w:val="center"/>
              <w:rPr>
                <w:b/>
                <w:bCs/>
                <w:color w:val="000000"/>
                <w:sz w:val="20"/>
                <w:szCs w:val="20"/>
              </w:rPr>
            </w:pPr>
          </w:p>
        </w:tc>
      </w:tr>
      <w:tr w:rsidR="00EF3002" w:rsidRPr="006D0D15" w:rsidTr="00FF60B5">
        <w:trPr>
          <w:trHeight w:val="576"/>
        </w:trPr>
        <w:tc>
          <w:tcPr>
            <w:tcW w:w="568" w:type="dxa"/>
            <w:shd w:val="clear" w:color="auto" w:fill="auto"/>
            <w:vAlign w:val="center"/>
            <w:hideMark/>
          </w:tcPr>
          <w:p w:rsidR="00EF3002" w:rsidRPr="006D0D15" w:rsidRDefault="00EF3002" w:rsidP="00EF3002">
            <w:pPr>
              <w:jc w:val="center"/>
              <w:rPr>
                <w:color w:val="000000"/>
                <w:sz w:val="20"/>
                <w:szCs w:val="20"/>
              </w:rPr>
            </w:pPr>
            <w:r w:rsidRPr="006D0D15">
              <w:rPr>
                <w:color w:val="000000"/>
                <w:sz w:val="20"/>
                <w:szCs w:val="20"/>
              </w:rPr>
              <w:t>1</w:t>
            </w:r>
          </w:p>
        </w:tc>
        <w:tc>
          <w:tcPr>
            <w:tcW w:w="2918" w:type="dxa"/>
            <w:gridSpan w:val="2"/>
            <w:shd w:val="clear" w:color="auto" w:fill="auto"/>
            <w:vAlign w:val="center"/>
            <w:hideMark/>
          </w:tcPr>
          <w:p w:rsidR="00EF3002" w:rsidRPr="006D0D15" w:rsidRDefault="00EF3002" w:rsidP="00EF3002">
            <w:pPr>
              <w:rPr>
                <w:color w:val="000000"/>
                <w:sz w:val="20"/>
                <w:szCs w:val="20"/>
              </w:rPr>
            </w:pPr>
            <w:r>
              <w:rPr>
                <w:color w:val="000000"/>
                <w:sz w:val="20"/>
                <w:szCs w:val="20"/>
              </w:rPr>
              <w:t>Обеспечение сохранности и рационального использования инструментов и материалов, сохранности имущества и оборудования</w:t>
            </w:r>
          </w:p>
        </w:tc>
        <w:tc>
          <w:tcPr>
            <w:tcW w:w="1051" w:type="dxa"/>
            <w:shd w:val="clear" w:color="auto" w:fill="auto"/>
            <w:vAlign w:val="center"/>
            <w:hideMark/>
          </w:tcPr>
          <w:p w:rsidR="00EF3002" w:rsidRPr="006D0D15" w:rsidRDefault="00EF3002" w:rsidP="00EF3002">
            <w:pPr>
              <w:jc w:val="center"/>
              <w:rPr>
                <w:sz w:val="20"/>
                <w:szCs w:val="20"/>
              </w:rPr>
            </w:pPr>
            <w:r w:rsidRPr="006D0D15">
              <w:rPr>
                <w:color w:val="000000"/>
                <w:sz w:val="20"/>
                <w:szCs w:val="20"/>
              </w:rPr>
              <w:t>процент</w:t>
            </w:r>
          </w:p>
        </w:tc>
        <w:tc>
          <w:tcPr>
            <w:tcW w:w="4349" w:type="dxa"/>
            <w:shd w:val="clear" w:color="auto" w:fill="auto"/>
            <w:vAlign w:val="center"/>
            <w:hideMark/>
          </w:tcPr>
          <w:p w:rsidR="00EF3002" w:rsidRPr="006D0D15" w:rsidRDefault="00EF3002" w:rsidP="00DF2101">
            <w:pPr>
              <w:rPr>
                <w:color w:val="000000"/>
                <w:sz w:val="20"/>
                <w:szCs w:val="20"/>
              </w:rPr>
            </w:pPr>
            <w:r w:rsidRPr="006D0D15">
              <w:rPr>
                <w:color w:val="000000"/>
                <w:sz w:val="22"/>
              </w:rPr>
              <w:t xml:space="preserve">100% </w:t>
            </w:r>
            <w:r>
              <w:rPr>
                <w:color w:val="000000"/>
                <w:sz w:val="22"/>
              </w:rPr>
              <w:t xml:space="preserve">сохранности </w:t>
            </w:r>
          </w:p>
        </w:tc>
        <w:tc>
          <w:tcPr>
            <w:tcW w:w="1321" w:type="dxa"/>
            <w:gridSpan w:val="2"/>
            <w:shd w:val="clear" w:color="auto" w:fill="auto"/>
            <w:vAlign w:val="center"/>
            <w:hideMark/>
          </w:tcPr>
          <w:p w:rsidR="00EF3002" w:rsidRPr="006D0D15" w:rsidRDefault="00EF3002" w:rsidP="00EF3002">
            <w:pPr>
              <w:jc w:val="center"/>
              <w:rPr>
                <w:color w:val="000000"/>
                <w:sz w:val="20"/>
                <w:szCs w:val="20"/>
              </w:rPr>
            </w:pPr>
            <w:r w:rsidRPr="006D0D15">
              <w:rPr>
                <w:color w:val="000000"/>
                <w:sz w:val="20"/>
                <w:szCs w:val="20"/>
              </w:rPr>
              <w:t>5</w:t>
            </w:r>
          </w:p>
        </w:tc>
      </w:tr>
      <w:tr w:rsidR="00DF2101" w:rsidRPr="006D0D15" w:rsidTr="00FA68CF">
        <w:trPr>
          <w:trHeight w:val="516"/>
        </w:trPr>
        <w:tc>
          <w:tcPr>
            <w:tcW w:w="568" w:type="dxa"/>
            <w:shd w:val="clear" w:color="auto" w:fill="auto"/>
            <w:noWrap/>
            <w:vAlign w:val="center"/>
            <w:hideMark/>
          </w:tcPr>
          <w:p w:rsidR="00DF2101" w:rsidRPr="006D0D15" w:rsidRDefault="00DF2101" w:rsidP="00FF60B5">
            <w:pPr>
              <w:jc w:val="center"/>
              <w:rPr>
                <w:color w:val="000000"/>
                <w:sz w:val="20"/>
                <w:szCs w:val="20"/>
              </w:rPr>
            </w:pPr>
            <w:r>
              <w:rPr>
                <w:color w:val="000000"/>
                <w:sz w:val="20"/>
                <w:szCs w:val="20"/>
              </w:rPr>
              <w:t>2</w:t>
            </w:r>
          </w:p>
        </w:tc>
        <w:tc>
          <w:tcPr>
            <w:tcW w:w="2918" w:type="dxa"/>
            <w:gridSpan w:val="2"/>
            <w:shd w:val="clear" w:color="auto" w:fill="auto"/>
            <w:vAlign w:val="center"/>
            <w:hideMark/>
          </w:tcPr>
          <w:p w:rsidR="00DF2101" w:rsidRPr="006D0D15" w:rsidRDefault="00DF2101" w:rsidP="00FF60B5">
            <w:pPr>
              <w:rPr>
                <w:b/>
                <w:bCs/>
                <w:sz w:val="20"/>
                <w:szCs w:val="20"/>
              </w:rPr>
            </w:pPr>
            <w:r w:rsidRPr="006D0D15">
              <w:rPr>
                <w:color w:val="000000"/>
                <w:sz w:val="20"/>
                <w:szCs w:val="20"/>
              </w:rPr>
              <w:t>Бесперебойная организация работы по обеспечению жизнедеятельности учреждения, содержание автотранспорта  в исправном состоянии</w:t>
            </w:r>
          </w:p>
        </w:tc>
        <w:tc>
          <w:tcPr>
            <w:tcW w:w="1051" w:type="dxa"/>
            <w:shd w:val="clear" w:color="auto" w:fill="auto"/>
            <w:vAlign w:val="center"/>
          </w:tcPr>
          <w:p w:rsidR="00DF2101" w:rsidRPr="006D0D15" w:rsidRDefault="00DF2101" w:rsidP="00FF60B5">
            <w:pPr>
              <w:jc w:val="center"/>
              <w:rPr>
                <w:sz w:val="20"/>
                <w:szCs w:val="20"/>
              </w:rPr>
            </w:pPr>
            <w:r w:rsidRPr="006D0D15">
              <w:rPr>
                <w:color w:val="000000"/>
                <w:sz w:val="20"/>
                <w:szCs w:val="20"/>
              </w:rPr>
              <w:t>единиц</w:t>
            </w:r>
          </w:p>
        </w:tc>
        <w:tc>
          <w:tcPr>
            <w:tcW w:w="4349" w:type="dxa"/>
            <w:shd w:val="clear" w:color="auto" w:fill="auto"/>
            <w:vAlign w:val="center"/>
          </w:tcPr>
          <w:p w:rsidR="00DF2101" w:rsidRPr="006D0D15" w:rsidRDefault="00DF2101" w:rsidP="00DF2101">
            <w:pPr>
              <w:rPr>
                <w:color w:val="000000"/>
                <w:sz w:val="20"/>
                <w:szCs w:val="20"/>
              </w:rPr>
            </w:pPr>
            <w:r w:rsidRPr="006D0D15">
              <w:rPr>
                <w:color w:val="000000"/>
                <w:sz w:val="20"/>
              </w:rPr>
              <w:t>отсутствие нарушений</w:t>
            </w:r>
          </w:p>
        </w:tc>
        <w:tc>
          <w:tcPr>
            <w:tcW w:w="1321" w:type="dxa"/>
            <w:gridSpan w:val="2"/>
            <w:shd w:val="clear" w:color="auto" w:fill="auto"/>
            <w:vAlign w:val="center"/>
          </w:tcPr>
          <w:p w:rsidR="00DF2101" w:rsidRPr="006D0D15" w:rsidRDefault="00DF2101" w:rsidP="00FF60B5">
            <w:pPr>
              <w:jc w:val="center"/>
              <w:rPr>
                <w:color w:val="000000"/>
                <w:sz w:val="20"/>
                <w:szCs w:val="20"/>
              </w:rPr>
            </w:pPr>
            <w:r w:rsidRPr="006D0D15">
              <w:rPr>
                <w:color w:val="000000"/>
                <w:sz w:val="20"/>
                <w:szCs w:val="20"/>
              </w:rPr>
              <w:t>20</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639" w:type="dxa"/>
            <w:gridSpan w:val="6"/>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интенсивность и высокие результаты работы</w:t>
            </w:r>
          </w:p>
        </w:tc>
      </w:tr>
      <w:tr w:rsidR="00EF3002" w:rsidRPr="006D0D15" w:rsidTr="00FF60B5">
        <w:trPr>
          <w:trHeight w:val="920"/>
        </w:trPr>
        <w:tc>
          <w:tcPr>
            <w:tcW w:w="568" w:type="dxa"/>
            <w:shd w:val="clear" w:color="auto" w:fill="auto"/>
            <w:noWrap/>
            <w:vAlign w:val="center"/>
            <w:hideMark/>
          </w:tcPr>
          <w:p w:rsidR="00EF3002" w:rsidRPr="006D0D15" w:rsidRDefault="00EF3002" w:rsidP="00FF60B5">
            <w:pPr>
              <w:jc w:val="center"/>
              <w:rPr>
                <w:color w:val="000000"/>
                <w:sz w:val="20"/>
                <w:szCs w:val="20"/>
              </w:rPr>
            </w:pPr>
            <w:r>
              <w:rPr>
                <w:color w:val="000000"/>
                <w:sz w:val="20"/>
                <w:szCs w:val="20"/>
              </w:rPr>
              <w:t>3</w:t>
            </w:r>
          </w:p>
        </w:tc>
        <w:tc>
          <w:tcPr>
            <w:tcW w:w="2918" w:type="dxa"/>
            <w:gridSpan w:val="2"/>
            <w:shd w:val="clear" w:color="auto" w:fill="auto"/>
            <w:vAlign w:val="center"/>
            <w:hideMark/>
          </w:tcPr>
          <w:p w:rsidR="00EF3002" w:rsidRPr="006D0D15" w:rsidRDefault="00EF3002" w:rsidP="00FF60B5">
            <w:pPr>
              <w:rPr>
                <w:i/>
                <w:sz w:val="20"/>
                <w:szCs w:val="20"/>
              </w:rPr>
            </w:pPr>
            <w:r w:rsidRPr="006D0D15">
              <w:rPr>
                <w:color w:val="000000"/>
                <w:sz w:val="20"/>
                <w:szCs w:val="20"/>
              </w:rPr>
              <w:t xml:space="preserve">Выполнение нескольких срочных и/или важных заданий, без снижения качества </w:t>
            </w:r>
          </w:p>
        </w:tc>
        <w:tc>
          <w:tcPr>
            <w:tcW w:w="1051" w:type="dxa"/>
            <w:shd w:val="clear" w:color="auto" w:fill="auto"/>
            <w:vAlign w:val="center"/>
            <w:hideMark/>
          </w:tcPr>
          <w:p w:rsidR="00EF3002" w:rsidRPr="006D0D15" w:rsidRDefault="00EF3002" w:rsidP="00FF60B5">
            <w:pPr>
              <w:jc w:val="center"/>
              <w:rPr>
                <w:sz w:val="20"/>
                <w:szCs w:val="20"/>
              </w:rPr>
            </w:pPr>
            <w:r w:rsidRPr="006D0D15">
              <w:rPr>
                <w:color w:val="000000"/>
                <w:sz w:val="20"/>
                <w:szCs w:val="20"/>
              </w:rPr>
              <w:t>единиц</w:t>
            </w:r>
          </w:p>
        </w:tc>
        <w:tc>
          <w:tcPr>
            <w:tcW w:w="4349" w:type="dxa"/>
            <w:shd w:val="clear" w:color="auto" w:fill="auto"/>
            <w:vAlign w:val="center"/>
            <w:hideMark/>
          </w:tcPr>
          <w:p w:rsidR="00EF3002" w:rsidRPr="006D0D15" w:rsidRDefault="00EF3002" w:rsidP="00FF60B5">
            <w:pPr>
              <w:jc w:val="center"/>
              <w:rPr>
                <w:color w:val="000000"/>
                <w:sz w:val="20"/>
                <w:szCs w:val="20"/>
              </w:rPr>
            </w:pPr>
            <w:r>
              <w:rPr>
                <w:color w:val="000000"/>
                <w:sz w:val="20"/>
              </w:rPr>
              <w:t>Выполнение без замечаний со стороны администрации учреждения</w:t>
            </w:r>
          </w:p>
        </w:tc>
        <w:tc>
          <w:tcPr>
            <w:tcW w:w="1321" w:type="dxa"/>
            <w:gridSpan w:val="2"/>
            <w:shd w:val="clear" w:color="auto" w:fill="auto"/>
            <w:vAlign w:val="center"/>
            <w:hideMark/>
          </w:tcPr>
          <w:p w:rsidR="00EF3002" w:rsidRPr="006D0D15" w:rsidRDefault="00EF3002" w:rsidP="00EF3002">
            <w:pPr>
              <w:jc w:val="center"/>
              <w:rPr>
                <w:sz w:val="20"/>
                <w:szCs w:val="20"/>
              </w:rPr>
            </w:pPr>
            <w:r>
              <w:rPr>
                <w:sz w:val="20"/>
                <w:szCs w:val="20"/>
              </w:rPr>
              <w:t>20</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639" w:type="dxa"/>
            <w:gridSpan w:val="6"/>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качество выполненных работ</w:t>
            </w:r>
          </w:p>
        </w:tc>
      </w:tr>
      <w:tr w:rsidR="00EF3002" w:rsidRPr="006D0D15" w:rsidTr="00FF60B5">
        <w:trPr>
          <w:trHeight w:val="283"/>
        </w:trPr>
        <w:tc>
          <w:tcPr>
            <w:tcW w:w="568" w:type="dxa"/>
            <w:shd w:val="clear" w:color="auto" w:fill="auto"/>
            <w:noWrap/>
            <w:vAlign w:val="center"/>
            <w:hideMark/>
          </w:tcPr>
          <w:p w:rsidR="00EF3002" w:rsidRPr="006D0D15" w:rsidRDefault="00EF3002" w:rsidP="00FF60B5">
            <w:pPr>
              <w:jc w:val="center"/>
              <w:rPr>
                <w:color w:val="000000"/>
                <w:sz w:val="20"/>
                <w:szCs w:val="20"/>
              </w:rPr>
            </w:pPr>
            <w:r w:rsidRPr="006D0D15">
              <w:rPr>
                <w:color w:val="000000"/>
                <w:sz w:val="20"/>
                <w:szCs w:val="20"/>
              </w:rPr>
              <w:t>6</w:t>
            </w:r>
          </w:p>
        </w:tc>
        <w:tc>
          <w:tcPr>
            <w:tcW w:w="2918" w:type="dxa"/>
            <w:gridSpan w:val="2"/>
            <w:shd w:val="clear" w:color="auto" w:fill="auto"/>
            <w:vAlign w:val="center"/>
            <w:hideMark/>
          </w:tcPr>
          <w:p w:rsidR="00EF3002" w:rsidRPr="006D0D15" w:rsidRDefault="00EF3002" w:rsidP="00FF60B5">
            <w:pPr>
              <w:rPr>
                <w:i/>
                <w:sz w:val="20"/>
                <w:szCs w:val="20"/>
              </w:rPr>
            </w:pPr>
            <w:r w:rsidRPr="006D0D15">
              <w:rPr>
                <w:color w:val="000000"/>
                <w:sz w:val="20"/>
                <w:szCs w:val="20"/>
              </w:rPr>
              <w:t>Отсутствие замечаний на качество выполненных работ со стороны администрации учреждения</w:t>
            </w:r>
          </w:p>
        </w:tc>
        <w:tc>
          <w:tcPr>
            <w:tcW w:w="1051" w:type="dxa"/>
            <w:shd w:val="clear" w:color="auto" w:fill="auto"/>
            <w:vAlign w:val="center"/>
            <w:hideMark/>
          </w:tcPr>
          <w:p w:rsidR="00EF3002" w:rsidRPr="006D0D15" w:rsidRDefault="00EF3002" w:rsidP="00FF60B5">
            <w:pPr>
              <w:jc w:val="center"/>
              <w:rPr>
                <w:sz w:val="20"/>
                <w:szCs w:val="20"/>
              </w:rPr>
            </w:pPr>
            <w:r w:rsidRPr="006D0D15">
              <w:rPr>
                <w:color w:val="000000"/>
                <w:sz w:val="20"/>
                <w:szCs w:val="20"/>
              </w:rPr>
              <w:t>единиц</w:t>
            </w:r>
          </w:p>
        </w:tc>
        <w:tc>
          <w:tcPr>
            <w:tcW w:w="4349" w:type="dxa"/>
            <w:shd w:val="clear" w:color="auto" w:fill="auto"/>
            <w:vAlign w:val="center"/>
            <w:hideMark/>
          </w:tcPr>
          <w:p w:rsidR="00EF3002" w:rsidRPr="006D0D15" w:rsidRDefault="00EF3002" w:rsidP="00EF3002">
            <w:pPr>
              <w:rPr>
                <w:color w:val="000000"/>
                <w:sz w:val="20"/>
                <w:szCs w:val="20"/>
              </w:rPr>
            </w:pPr>
            <w:r>
              <w:rPr>
                <w:color w:val="000000"/>
                <w:sz w:val="20"/>
              </w:rPr>
              <w:t>отсутствие</w:t>
            </w:r>
          </w:p>
        </w:tc>
        <w:tc>
          <w:tcPr>
            <w:tcW w:w="1321" w:type="dxa"/>
            <w:gridSpan w:val="2"/>
            <w:shd w:val="clear" w:color="auto" w:fill="auto"/>
            <w:vAlign w:val="center"/>
            <w:hideMark/>
          </w:tcPr>
          <w:p w:rsidR="00EF3002" w:rsidRPr="006D0D15" w:rsidRDefault="00EF3002" w:rsidP="00FF60B5">
            <w:pPr>
              <w:jc w:val="center"/>
              <w:rPr>
                <w:sz w:val="20"/>
                <w:szCs w:val="20"/>
              </w:rPr>
            </w:pPr>
            <w:r w:rsidRPr="006D0D15">
              <w:rPr>
                <w:sz w:val="20"/>
                <w:szCs w:val="20"/>
              </w:rPr>
              <w:t>10</w:t>
            </w:r>
          </w:p>
        </w:tc>
      </w:tr>
    </w:tbl>
    <w:p w:rsidR="00D933BF" w:rsidRPr="006D0D15" w:rsidRDefault="00D933BF" w:rsidP="00D933BF">
      <w:pPr>
        <w:autoSpaceDE w:val="0"/>
        <w:autoSpaceDN w:val="0"/>
        <w:adjustRightInd w:val="0"/>
        <w:spacing w:before="240"/>
        <w:jc w:val="both"/>
        <w:outlineLvl w:val="0"/>
        <w:rPr>
          <w:sz w:val="2"/>
        </w:rPr>
      </w:pPr>
      <w:r w:rsidRPr="006D0D15">
        <w:lastRenderedPageBreak/>
        <w:t xml:space="preserve">Таблица </w:t>
      </w:r>
      <w:r w:rsidR="00EF3002">
        <w:t>6</w:t>
      </w:r>
      <w:r w:rsidRPr="006D0D15">
        <w:t xml:space="preserve"> - Критерии оценки результативности и качества труда: </w:t>
      </w:r>
      <w:r w:rsidRPr="006D0D15">
        <w:rPr>
          <w:b/>
        </w:rPr>
        <w:t>настройщик пианино и роялей</w:t>
      </w:r>
      <w:r w:rsidRPr="006D0D15">
        <w:t>, выполняющий важные (особо важные) и ответственные (особо ответственные) работы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1134"/>
        <w:gridCol w:w="3969"/>
        <w:gridCol w:w="1559"/>
      </w:tblGrid>
      <w:tr w:rsidR="00DF2101" w:rsidRPr="006D0D15" w:rsidTr="00DF2101">
        <w:trPr>
          <w:trHeight w:val="938"/>
          <w:tblHeader/>
        </w:trPr>
        <w:tc>
          <w:tcPr>
            <w:tcW w:w="568"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п/п</w:t>
            </w:r>
          </w:p>
        </w:tc>
        <w:tc>
          <w:tcPr>
            <w:tcW w:w="2977"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Единица измерения</w:t>
            </w:r>
          </w:p>
        </w:tc>
        <w:tc>
          <w:tcPr>
            <w:tcW w:w="3969"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Целевое значение</w:t>
            </w:r>
          </w:p>
        </w:tc>
        <w:tc>
          <w:tcPr>
            <w:tcW w:w="1559" w:type="dxa"/>
            <w:shd w:val="clear" w:color="auto" w:fill="auto"/>
            <w:vAlign w:val="center"/>
            <w:hideMark/>
          </w:tcPr>
          <w:p w:rsidR="00DF2101" w:rsidRPr="006D0D15" w:rsidRDefault="00DF2101" w:rsidP="00FF60B5">
            <w:pPr>
              <w:jc w:val="center"/>
              <w:rPr>
                <w:color w:val="000000"/>
                <w:sz w:val="20"/>
                <w:szCs w:val="20"/>
              </w:rPr>
            </w:pPr>
            <w:r w:rsidRPr="006D0D15">
              <w:rPr>
                <w:color w:val="000000"/>
                <w:sz w:val="20"/>
                <w:szCs w:val="20"/>
              </w:rPr>
              <w:t>Предельная оценка в баллах</w:t>
            </w:r>
          </w:p>
        </w:tc>
      </w:tr>
      <w:tr w:rsidR="00D933BF" w:rsidRPr="006D0D15" w:rsidTr="006A02DA">
        <w:trPr>
          <w:trHeight w:val="360"/>
        </w:trPr>
        <w:tc>
          <w:tcPr>
            <w:tcW w:w="568" w:type="dxa"/>
            <w:shd w:val="clear" w:color="auto" w:fill="auto"/>
            <w:noWrap/>
            <w:vAlign w:val="bottom"/>
            <w:hideMark/>
          </w:tcPr>
          <w:p w:rsidR="00D933BF" w:rsidRPr="006D0D15" w:rsidRDefault="00D933BF" w:rsidP="00FF60B5">
            <w:pPr>
              <w:rPr>
                <w:color w:val="000000"/>
                <w:sz w:val="20"/>
                <w:szCs w:val="20"/>
              </w:rPr>
            </w:pPr>
            <w:r w:rsidRPr="006D0D15">
              <w:rPr>
                <w:color w:val="000000"/>
                <w:sz w:val="20"/>
                <w:szCs w:val="20"/>
              </w:rPr>
              <w:t> </w:t>
            </w:r>
          </w:p>
        </w:tc>
        <w:tc>
          <w:tcPr>
            <w:tcW w:w="9639" w:type="dxa"/>
            <w:gridSpan w:val="4"/>
            <w:shd w:val="clear" w:color="auto" w:fill="auto"/>
            <w:vAlign w:val="center"/>
            <w:hideMark/>
          </w:tcPr>
          <w:p w:rsidR="00D933BF" w:rsidRPr="006D0D15" w:rsidRDefault="00D933BF" w:rsidP="00FF60B5">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EF3002" w:rsidRPr="006D0D15" w:rsidTr="00FF60B5">
        <w:trPr>
          <w:trHeight w:val="816"/>
        </w:trPr>
        <w:tc>
          <w:tcPr>
            <w:tcW w:w="568" w:type="dxa"/>
            <w:shd w:val="clear" w:color="auto" w:fill="auto"/>
            <w:vAlign w:val="center"/>
            <w:hideMark/>
          </w:tcPr>
          <w:p w:rsidR="00EF3002" w:rsidRPr="006D0D15" w:rsidRDefault="00EF3002" w:rsidP="00EF3002">
            <w:pPr>
              <w:jc w:val="center"/>
              <w:rPr>
                <w:color w:val="000000"/>
                <w:sz w:val="20"/>
                <w:szCs w:val="20"/>
              </w:rPr>
            </w:pPr>
            <w:r w:rsidRPr="006D0D15">
              <w:rPr>
                <w:color w:val="000000"/>
                <w:sz w:val="20"/>
                <w:szCs w:val="20"/>
              </w:rPr>
              <w:t>1</w:t>
            </w:r>
          </w:p>
        </w:tc>
        <w:tc>
          <w:tcPr>
            <w:tcW w:w="2977" w:type="dxa"/>
            <w:shd w:val="clear" w:color="auto" w:fill="auto"/>
            <w:vAlign w:val="center"/>
            <w:hideMark/>
          </w:tcPr>
          <w:p w:rsidR="00EF3002" w:rsidRPr="006D0D15" w:rsidRDefault="00EF3002" w:rsidP="00EF3002">
            <w:pPr>
              <w:rPr>
                <w:color w:val="000000"/>
                <w:sz w:val="20"/>
                <w:szCs w:val="20"/>
              </w:rPr>
            </w:pPr>
            <w:r w:rsidRPr="006D0D15">
              <w:rPr>
                <w:color w:val="000000"/>
                <w:sz w:val="20"/>
                <w:szCs w:val="20"/>
              </w:rPr>
              <w:t>Бесперебойная организация работы по обеспечению жизнедеятельности учреждения, содержание рабочего места, оборудования в исправном состоянии</w:t>
            </w:r>
          </w:p>
        </w:tc>
        <w:tc>
          <w:tcPr>
            <w:tcW w:w="1134" w:type="dxa"/>
            <w:shd w:val="clear" w:color="auto" w:fill="auto"/>
            <w:vAlign w:val="center"/>
            <w:hideMark/>
          </w:tcPr>
          <w:p w:rsidR="00EF3002" w:rsidRPr="006D0D15" w:rsidRDefault="00EF3002" w:rsidP="00EF3002">
            <w:pPr>
              <w:jc w:val="center"/>
              <w:rPr>
                <w:sz w:val="20"/>
                <w:szCs w:val="20"/>
              </w:rPr>
            </w:pPr>
            <w:r w:rsidRPr="006D0D15">
              <w:rPr>
                <w:color w:val="000000"/>
                <w:sz w:val="20"/>
                <w:szCs w:val="20"/>
              </w:rPr>
              <w:t>единиц</w:t>
            </w:r>
          </w:p>
        </w:tc>
        <w:tc>
          <w:tcPr>
            <w:tcW w:w="3969" w:type="dxa"/>
            <w:shd w:val="clear" w:color="auto" w:fill="auto"/>
            <w:vAlign w:val="center"/>
          </w:tcPr>
          <w:p w:rsidR="00EF3002" w:rsidRPr="006D0D15" w:rsidRDefault="00EF3002" w:rsidP="00EF3002">
            <w:pPr>
              <w:jc w:val="center"/>
              <w:rPr>
                <w:color w:val="000000"/>
                <w:sz w:val="20"/>
                <w:szCs w:val="20"/>
              </w:rPr>
            </w:pPr>
            <w:r w:rsidRPr="006D0D15">
              <w:rPr>
                <w:color w:val="000000"/>
                <w:sz w:val="20"/>
              </w:rPr>
              <w:t>отсутствие нарушений</w:t>
            </w:r>
          </w:p>
        </w:tc>
        <w:tc>
          <w:tcPr>
            <w:tcW w:w="1559" w:type="dxa"/>
            <w:shd w:val="clear" w:color="auto" w:fill="auto"/>
            <w:vAlign w:val="center"/>
            <w:hideMark/>
          </w:tcPr>
          <w:p w:rsidR="00EF3002" w:rsidRPr="006D0D15" w:rsidRDefault="00EF3002" w:rsidP="00EF3002">
            <w:pPr>
              <w:jc w:val="center"/>
              <w:rPr>
                <w:color w:val="000000"/>
                <w:sz w:val="20"/>
                <w:szCs w:val="20"/>
              </w:rPr>
            </w:pPr>
            <w:r>
              <w:rPr>
                <w:color w:val="000000"/>
                <w:sz w:val="20"/>
                <w:szCs w:val="20"/>
              </w:rPr>
              <w:t>5</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интенсивность и высокие результаты работы</w:t>
            </w:r>
          </w:p>
        </w:tc>
      </w:tr>
      <w:tr w:rsidR="00EF3002" w:rsidRPr="006D0D15" w:rsidTr="00FF60B5">
        <w:trPr>
          <w:trHeight w:val="283"/>
        </w:trPr>
        <w:tc>
          <w:tcPr>
            <w:tcW w:w="568" w:type="dxa"/>
            <w:shd w:val="clear" w:color="auto" w:fill="auto"/>
            <w:noWrap/>
            <w:vAlign w:val="center"/>
            <w:hideMark/>
          </w:tcPr>
          <w:p w:rsidR="00EF3002" w:rsidRPr="006D0D15" w:rsidRDefault="00EF3002" w:rsidP="00FF60B5">
            <w:pPr>
              <w:jc w:val="center"/>
              <w:rPr>
                <w:color w:val="000000"/>
                <w:sz w:val="20"/>
                <w:szCs w:val="20"/>
              </w:rPr>
            </w:pPr>
            <w:r>
              <w:rPr>
                <w:color w:val="000000"/>
                <w:sz w:val="20"/>
                <w:szCs w:val="20"/>
              </w:rPr>
              <w:t>2</w:t>
            </w:r>
          </w:p>
        </w:tc>
        <w:tc>
          <w:tcPr>
            <w:tcW w:w="2977" w:type="dxa"/>
            <w:shd w:val="clear" w:color="auto" w:fill="auto"/>
            <w:vAlign w:val="center"/>
            <w:hideMark/>
          </w:tcPr>
          <w:p w:rsidR="00EF3002" w:rsidRPr="006D0D15" w:rsidRDefault="00EF3002" w:rsidP="00FF60B5">
            <w:pPr>
              <w:rPr>
                <w:i/>
                <w:sz w:val="20"/>
                <w:szCs w:val="20"/>
              </w:rPr>
            </w:pPr>
            <w:r w:rsidRPr="006D0D15">
              <w:rPr>
                <w:color w:val="000000"/>
                <w:sz w:val="20"/>
                <w:szCs w:val="20"/>
              </w:rPr>
              <w:t xml:space="preserve">Выполнение нескольких срочных и/или важных заданий, без снижения качества </w:t>
            </w:r>
          </w:p>
        </w:tc>
        <w:tc>
          <w:tcPr>
            <w:tcW w:w="1134" w:type="dxa"/>
            <w:shd w:val="clear" w:color="auto" w:fill="auto"/>
            <w:vAlign w:val="center"/>
            <w:hideMark/>
          </w:tcPr>
          <w:p w:rsidR="00EF3002" w:rsidRPr="006D0D15" w:rsidRDefault="00EF3002" w:rsidP="00FF60B5">
            <w:pPr>
              <w:jc w:val="center"/>
              <w:rPr>
                <w:sz w:val="20"/>
                <w:szCs w:val="20"/>
              </w:rPr>
            </w:pPr>
            <w:r w:rsidRPr="006D0D15">
              <w:rPr>
                <w:color w:val="000000"/>
                <w:sz w:val="20"/>
                <w:szCs w:val="20"/>
              </w:rPr>
              <w:t>единиц</w:t>
            </w:r>
          </w:p>
        </w:tc>
        <w:tc>
          <w:tcPr>
            <w:tcW w:w="3969" w:type="dxa"/>
            <w:shd w:val="clear" w:color="auto" w:fill="auto"/>
            <w:vAlign w:val="center"/>
            <w:hideMark/>
          </w:tcPr>
          <w:p w:rsidR="00EF3002" w:rsidRPr="006D0D15" w:rsidRDefault="00EF3002" w:rsidP="00FF60B5">
            <w:pPr>
              <w:jc w:val="center"/>
              <w:rPr>
                <w:color w:val="000000"/>
                <w:sz w:val="20"/>
                <w:szCs w:val="20"/>
              </w:rPr>
            </w:pPr>
            <w:r>
              <w:rPr>
                <w:color w:val="000000"/>
                <w:sz w:val="20"/>
              </w:rPr>
              <w:t xml:space="preserve">Количество качественно выполненных заданий </w:t>
            </w:r>
          </w:p>
        </w:tc>
        <w:tc>
          <w:tcPr>
            <w:tcW w:w="1559" w:type="dxa"/>
            <w:shd w:val="clear" w:color="auto" w:fill="auto"/>
            <w:vAlign w:val="center"/>
            <w:hideMark/>
          </w:tcPr>
          <w:p w:rsidR="00EF3002" w:rsidRPr="006D0D15" w:rsidRDefault="00EF3002" w:rsidP="00FF60B5">
            <w:pPr>
              <w:jc w:val="center"/>
              <w:rPr>
                <w:sz w:val="20"/>
                <w:szCs w:val="20"/>
              </w:rPr>
            </w:pPr>
            <w:r>
              <w:rPr>
                <w:sz w:val="20"/>
                <w:szCs w:val="20"/>
              </w:rPr>
              <w:t>5</w:t>
            </w:r>
          </w:p>
        </w:tc>
      </w:tr>
      <w:tr w:rsidR="00D933BF" w:rsidRPr="006D0D15" w:rsidTr="006A02DA">
        <w:trPr>
          <w:trHeight w:val="405"/>
        </w:trPr>
        <w:tc>
          <w:tcPr>
            <w:tcW w:w="568" w:type="dxa"/>
            <w:shd w:val="clear" w:color="auto" w:fill="auto"/>
            <w:noWrap/>
            <w:vAlign w:val="center"/>
            <w:hideMark/>
          </w:tcPr>
          <w:p w:rsidR="00D933BF" w:rsidRPr="006D0D15" w:rsidRDefault="00D933BF" w:rsidP="00FF60B5">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D933BF" w:rsidRPr="006D0D15" w:rsidRDefault="00D933BF" w:rsidP="00FF60B5">
            <w:pPr>
              <w:jc w:val="center"/>
              <w:rPr>
                <w:b/>
                <w:bCs/>
                <w:sz w:val="20"/>
                <w:szCs w:val="20"/>
              </w:rPr>
            </w:pPr>
            <w:r w:rsidRPr="006D0D15">
              <w:rPr>
                <w:b/>
                <w:bCs/>
                <w:sz w:val="20"/>
                <w:szCs w:val="20"/>
              </w:rPr>
              <w:t>Выплата за качество выполненных работ</w:t>
            </w:r>
          </w:p>
        </w:tc>
      </w:tr>
      <w:tr w:rsidR="00BF73F8" w:rsidRPr="006D0D15" w:rsidTr="00FF60B5">
        <w:trPr>
          <w:trHeight w:val="920"/>
        </w:trPr>
        <w:tc>
          <w:tcPr>
            <w:tcW w:w="568" w:type="dxa"/>
            <w:shd w:val="clear" w:color="auto" w:fill="auto"/>
            <w:noWrap/>
            <w:vAlign w:val="center"/>
            <w:hideMark/>
          </w:tcPr>
          <w:p w:rsidR="00BF73F8" w:rsidRPr="006D0D15" w:rsidRDefault="00BF73F8" w:rsidP="00BF73F8">
            <w:pPr>
              <w:jc w:val="center"/>
              <w:rPr>
                <w:color w:val="000000"/>
                <w:sz w:val="20"/>
                <w:szCs w:val="20"/>
              </w:rPr>
            </w:pPr>
            <w:r>
              <w:rPr>
                <w:color w:val="000000"/>
                <w:sz w:val="20"/>
                <w:szCs w:val="20"/>
              </w:rPr>
              <w:t>3</w:t>
            </w:r>
          </w:p>
        </w:tc>
        <w:tc>
          <w:tcPr>
            <w:tcW w:w="2977" w:type="dxa"/>
            <w:shd w:val="clear" w:color="auto" w:fill="auto"/>
            <w:vAlign w:val="center"/>
            <w:hideMark/>
          </w:tcPr>
          <w:p w:rsidR="00BF73F8" w:rsidRPr="006D0D15" w:rsidRDefault="00BF73F8" w:rsidP="00BF73F8">
            <w:pPr>
              <w:rPr>
                <w:i/>
                <w:sz w:val="20"/>
                <w:szCs w:val="20"/>
              </w:rPr>
            </w:pPr>
            <w:r w:rsidRPr="006D0D15">
              <w:rPr>
                <w:color w:val="000000"/>
                <w:sz w:val="20"/>
                <w:szCs w:val="20"/>
              </w:rPr>
              <w:t>Отсутствие замечаний на качество выполненных работ со стороны администрации учреждения</w:t>
            </w:r>
          </w:p>
        </w:tc>
        <w:tc>
          <w:tcPr>
            <w:tcW w:w="1134" w:type="dxa"/>
            <w:shd w:val="clear" w:color="auto" w:fill="auto"/>
            <w:vAlign w:val="center"/>
            <w:hideMark/>
          </w:tcPr>
          <w:p w:rsidR="00BF73F8" w:rsidRPr="006D0D15" w:rsidRDefault="00BF73F8" w:rsidP="00BF73F8">
            <w:pPr>
              <w:jc w:val="center"/>
              <w:rPr>
                <w:sz w:val="20"/>
                <w:szCs w:val="20"/>
              </w:rPr>
            </w:pPr>
            <w:r w:rsidRPr="006D0D15">
              <w:rPr>
                <w:color w:val="000000"/>
                <w:sz w:val="20"/>
                <w:szCs w:val="20"/>
              </w:rPr>
              <w:t>единиц</w:t>
            </w:r>
          </w:p>
        </w:tc>
        <w:tc>
          <w:tcPr>
            <w:tcW w:w="3969" w:type="dxa"/>
            <w:shd w:val="clear" w:color="auto" w:fill="auto"/>
            <w:vAlign w:val="center"/>
            <w:hideMark/>
          </w:tcPr>
          <w:p w:rsidR="00BF73F8" w:rsidRPr="006D0D15" w:rsidRDefault="00BF73F8" w:rsidP="00BF73F8">
            <w:pPr>
              <w:jc w:val="center"/>
              <w:rPr>
                <w:color w:val="000000"/>
                <w:sz w:val="20"/>
                <w:szCs w:val="20"/>
              </w:rPr>
            </w:pPr>
            <w:r w:rsidRPr="006D0D15">
              <w:rPr>
                <w:color w:val="000000"/>
                <w:sz w:val="22"/>
              </w:rPr>
              <w:t>отсутствие</w:t>
            </w:r>
          </w:p>
        </w:tc>
        <w:tc>
          <w:tcPr>
            <w:tcW w:w="1559" w:type="dxa"/>
            <w:shd w:val="clear" w:color="auto" w:fill="auto"/>
            <w:vAlign w:val="center"/>
            <w:hideMark/>
          </w:tcPr>
          <w:p w:rsidR="00BF73F8" w:rsidRPr="006D0D15" w:rsidRDefault="00BF73F8" w:rsidP="00BF73F8">
            <w:pPr>
              <w:jc w:val="center"/>
              <w:rPr>
                <w:sz w:val="20"/>
                <w:szCs w:val="20"/>
              </w:rPr>
            </w:pPr>
            <w:r>
              <w:rPr>
                <w:sz w:val="20"/>
                <w:szCs w:val="20"/>
              </w:rPr>
              <w:t>5</w:t>
            </w:r>
          </w:p>
        </w:tc>
      </w:tr>
    </w:tbl>
    <w:p w:rsidR="00C47DA6" w:rsidRDefault="00C47DA6" w:rsidP="00F97452">
      <w:pPr>
        <w:pStyle w:val="ConsPlusNonformat"/>
        <w:jc w:val="both"/>
        <w:rPr>
          <w:rFonts w:ascii="Times New Roman" w:hAnsi="Times New Roman"/>
          <w:sz w:val="24"/>
          <w:szCs w:val="24"/>
        </w:rPr>
      </w:pPr>
    </w:p>
    <w:p w:rsidR="00C47DA6" w:rsidRPr="00AB11CC" w:rsidRDefault="00C47DA6" w:rsidP="00F97452">
      <w:pPr>
        <w:pStyle w:val="ConsPlusNonformat"/>
        <w:jc w:val="both"/>
        <w:rPr>
          <w:b/>
          <w:bCs/>
        </w:rPr>
      </w:pPr>
      <w:r w:rsidRPr="006D0D15">
        <w:t xml:space="preserve">Таблица </w:t>
      </w:r>
      <w:r>
        <w:t>7</w:t>
      </w:r>
      <w:r w:rsidRPr="006D0D15">
        <w:t xml:space="preserve"> - Критерии оценки результативности и качества труда:</w:t>
      </w:r>
      <w:r w:rsidR="006D41FD">
        <w:t xml:space="preserve"> </w:t>
      </w:r>
      <w:r w:rsidRPr="00AB11CC">
        <w:rPr>
          <w:b/>
          <w:bCs/>
        </w:rPr>
        <w:t>Специалист по охране труда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1134"/>
        <w:gridCol w:w="3969"/>
        <w:gridCol w:w="1559"/>
      </w:tblGrid>
      <w:tr w:rsidR="00AB11CC" w:rsidRPr="006D0D15" w:rsidTr="00FA68CF">
        <w:trPr>
          <w:trHeight w:val="938"/>
          <w:tblHeader/>
        </w:trPr>
        <w:tc>
          <w:tcPr>
            <w:tcW w:w="568"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 п/п</w:t>
            </w:r>
          </w:p>
        </w:tc>
        <w:tc>
          <w:tcPr>
            <w:tcW w:w="2977"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 xml:space="preserve">Критерии оценки </w:t>
            </w:r>
            <w:r w:rsidRPr="006D0D15">
              <w:rPr>
                <w:sz w:val="20"/>
                <w:szCs w:val="20"/>
              </w:rPr>
              <w:t>результативности и качества труда</w:t>
            </w:r>
          </w:p>
        </w:tc>
        <w:tc>
          <w:tcPr>
            <w:tcW w:w="1134"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Единица измерения</w:t>
            </w:r>
          </w:p>
        </w:tc>
        <w:tc>
          <w:tcPr>
            <w:tcW w:w="3969"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Целевое значение</w:t>
            </w:r>
          </w:p>
        </w:tc>
        <w:tc>
          <w:tcPr>
            <w:tcW w:w="1559"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Предельная оценка в баллах</w:t>
            </w:r>
          </w:p>
        </w:tc>
      </w:tr>
      <w:tr w:rsidR="00AB11CC" w:rsidRPr="006D0D15" w:rsidTr="00FA68CF">
        <w:trPr>
          <w:trHeight w:val="360"/>
        </w:trPr>
        <w:tc>
          <w:tcPr>
            <w:tcW w:w="568" w:type="dxa"/>
            <w:shd w:val="clear" w:color="auto" w:fill="auto"/>
            <w:noWrap/>
            <w:vAlign w:val="bottom"/>
            <w:hideMark/>
          </w:tcPr>
          <w:p w:rsidR="00AB11CC" w:rsidRPr="006D0D15" w:rsidRDefault="00AB11CC" w:rsidP="00FA68CF">
            <w:pPr>
              <w:rPr>
                <w:color w:val="000000"/>
                <w:sz w:val="20"/>
                <w:szCs w:val="20"/>
              </w:rPr>
            </w:pPr>
            <w:r w:rsidRPr="006D0D15">
              <w:rPr>
                <w:color w:val="000000"/>
                <w:sz w:val="20"/>
                <w:szCs w:val="20"/>
              </w:rPr>
              <w:t> </w:t>
            </w:r>
          </w:p>
        </w:tc>
        <w:tc>
          <w:tcPr>
            <w:tcW w:w="9639" w:type="dxa"/>
            <w:gridSpan w:val="4"/>
            <w:shd w:val="clear" w:color="auto" w:fill="auto"/>
            <w:vAlign w:val="center"/>
            <w:hideMark/>
          </w:tcPr>
          <w:p w:rsidR="00AB11CC" w:rsidRPr="006D0D15" w:rsidRDefault="00AB11CC" w:rsidP="00FA68CF">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AB11CC" w:rsidRPr="006D0D15" w:rsidTr="00FA68CF">
        <w:trPr>
          <w:trHeight w:val="816"/>
        </w:trPr>
        <w:tc>
          <w:tcPr>
            <w:tcW w:w="568"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0"/>
                <w:szCs w:val="20"/>
              </w:rPr>
              <w:t>1</w:t>
            </w:r>
          </w:p>
        </w:tc>
        <w:tc>
          <w:tcPr>
            <w:tcW w:w="2977" w:type="dxa"/>
            <w:shd w:val="clear" w:color="auto" w:fill="auto"/>
            <w:vAlign w:val="center"/>
            <w:hideMark/>
          </w:tcPr>
          <w:p w:rsidR="00AB11CC" w:rsidRPr="00AB11CC" w:rsidRDefault="00AB11CC" w:rsidP="00FA68CF">
            <w:pPr>
              <w:rPr>
                <w:color w:val="000000"/>
                <w:sz w:val="20"/>
                <w:szCs w:val="20"/>
              </w:rPr>
            </w:pPr>
            <w:r w:rsidRPr="00AB11CC">
              <w:rPr>
                <w:sz w:val="20"/>
                <w:szCs w:val="20"/>
              </w:rPr>
              <w:t>Обеспечение безопасных условий труда для работников учреждения</w:t>
            </w:r>
            <w:r w:rsidRPr="00AB11CC">
              <w:rPr>
                <w:rFonts w:eastAsia="Calibri"/>
                <w:sz w:val="20"/>
                <w:szCs w:val="20"/>
              </w:rPr>
              <w:t xml:space="preserve">, отсутствие несчастных случаев, травматизма среди персонала </w:t>
            </w:r>
          </w:p>
        </w:tc>
        <w:tc>
          <w:tcPr>
            <w:tcW w:w="1134" w:type="dxa"/>
            <w:shd w:val="clear" w:color="auto" w:fill="auto"/>
            <w:vAlign w:val="center"/>
            <w:hideMark/>
          </w:tcPr>
          <w:p w:rsidR="00AB11CC" w:rsidRPr="006D0D15" w:rsidRDefault="00AB11CC" w:rsidP="00FA68CF">
            <w:pPr>
              <w:jc w:val="center"/>
              <w:rPr>
                <w:sz w:val="20"/>
                <w:szCs w:val="20"/>
              </w:rPr>
            </w:pPr>
            <w:r w:rsidRPr="006D0D15">
              <w:rPr>
                <w:color w:val="000000"/>
                <w:sz w:val="20"/>
                <w:szCs w:val="20"/>
              </w:rPr>
              <w:t>единиц</w:t>
            </w:r>
          </w:p>
        </w:tc>
        <w:tc>
          <w:tcPr>
            <w:tcW w:w="3969" w:type="dxa"/>
            <w:shd w:val="clear" w:color="auto" w:fill="auto"/>
            <w:vAlign w:val="center"/>
          </w:tcPr>
          <w:p w:rsidR="00AB11CC" w:rsidRPr="006D0D15" w:rsidRDefault="00AB11CC" w:rsidP="00FA68CF">
            <w:pPr>
              <w:jc w:val="center"/>
              <w:rPr>
                <w:color w:val="000000"/>
                <w:sz w:val="20"/>
                <w:szCs w:val="20"/>
              </w:rPr>
            </w:pPr>
            <w:r w:rsidRPr="006D0D15">
              <w:rPr>
                <w:color w:val="000000"/>
                <w:sz w:val="20"/>
              </w:rPr>
              <w:t>отсутствие нарушений</w:t>
            </w:r>
          </w:p>
        </w:tc>
        <w:tc>
          <w:tcPr>
            <w:tcW w:w="1559" w:type="dxa"/>
            <w:shd w:val="clear" w:color="auto" w:fill="auto"/>
            <w:vAlign w:val="center"/>
            <w:hideMark/>
          </w:tcPr>
          <w:p w:rsidR="00AB11CC" w:rsidRPr="006D0D15" w:rsidRDefault="00AB11CC" w:rsidP="00FA68CF">
            <w:pPr>
              <w:jc w:val="center"/>
              <w:rPr>
                <w:color w:val="000000"/>
                <w:sz w:val="20"/>
                <w:szCs w:val="20"/>
              </w:rPr>
            </w:pPr>
            <w:r>
              <w:rPr>
                <w:color w:val="000000"/>
                <w:sz w:val="20"/>
                <w:szCs w:val="20"/>
              </w:rPr>
              <w:t>5</w:t>
            </w:r>
          </w:p>
        </w:tc>
      </w:tr>
      <w:tr w:rsidR="00AB11CC" w:rsidRPr="006D0D15" w:rsidTr="00FA68CF">
        <w:trPr>
          <w:trHeight w:val="405"/>
        </w:trPr>
        <w:tc>
          <w:tcPr>
            <w:tcW w:w="568" w:type="dxa"/>
            <w:shd w:val="clear" w:color="auto" w:fill="auto"/>
            <w:noWrap/>
            <w:vAlign w:val="center"/>
            <w:hideMark/>
          </w:tcPr>
          <w:p w:rsidR="00AB11CC" w:rsidRPr="006D0D15" w:rsidRDefault="00AB11CC" w:rsidP="00FA68CF">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AB11CC" w:rsidRPr="006D0D15" w:rsidRDefault="00AB11CC" w:rsidP="00FA68CF">
            <w:pPr>
              <w:jc w:val="center"/>
              <w:rPr>
                <w:b/>
                <w:bCs/>
                <w:sz w:val="20"/>
                <w:szCs w:val="20"/>
              </w:rPr>
            </w:pPr>
            <w:r w:rsidRPr="006D0D15">
              <w:rPr>
                <w:b/>
                <w:bCs/>
                <w:sz w:val="20"/>
                <w:szCs w:val="20"/>
              </w:rPr>
              <w:t>Выплата за интенсивность и высокие результаты работы</w:t>
            </w:r>
          </w:p>
        </w:tc>
      </w:tr>
      <w:tr w:rsidR="00AB11CC" w:rsidRPr="006D0D15" w:rsidTr="00FA68CF">
        <w:trPr>
          <w:trHeight w:val="283"/>
        </w:trPr>
        <w:tc>
          <w:tcPr>
            <w:tcW w:w="568" w:type="dxa"/>
            <w:shd w:val="clear" w:color="auto" w:fill="auto"/>
            <w:noWrap/>
            <w:vAlign w:val="center"/>
            <w:hideMark/>
          </w:tcPr>
          <w:p w:rsidR="00AB11CC" w:rsidRPr="006D0D15" w:rsidRDefault="00AB11CC" w:rsidP="00FA68CF">
            <w:pPr>
              <w:jc w:val="center"/>
              <w:rPr>
                <w:color w:val="000000"/>
                <w:sz w:val="20"/>
                <w:szCs w:val="20"/>
              </w:rPr>
            </w:pPr>
            <w:r>
              <w:rPr>
                <w:color w:val="000000"/>
                <w:sz w:val="20"/>
                <w:szCs w:val="20"/>
              </w:rPr>
              <w:t>2</w:t>
            </w:r>
          </w:p>
        </w:tc>
        <w:tc>
          <w:tcPr>
            <w:tcW w:w="2977" w:type="dxa"/>
            <w:shd w:val="clear" w:color="auto" w:fill="auto"/>
            <w:vAlign w:val="center"/>
            <w:hideMark/>
          </w:tcPr>
          <w:p w:rsidR="00AB11CC" w:rsidRPr="006D0D15" w:rsidRDefault="00AB11CC" w:rsidP="00FA68CF">
            <w:pPr>
              <w:rPr>
                <w:i/>
                <w:sz w:val="20"/>
                <w:szCs w:val="20"/>
              </w:rPr>
            </w:pPr>
            <w:r>
              <w:rPr>
                <w:color w:val="000000"/>
                <w:sz w:val="20"/>
                <w:szCs w:val="20"/>
              </w:rPr>
              <w:t>Своевременное, полное и достоверно представление отчетности</w:t>
            </w:r>
          </w:p>
        </w:tc>
        <w:tc>
          <w:tcPr>
            <w:tcW w:w="1134" w:type="dxa"/>
            <w:shd w:val="clear" w:color="auto" w:fill="auto"/>
            <w:vAlign w:val="center"/>
            <w:hideMark/>
          </w:tcPr>
          <w:p w:rsidR="00AB11CC" w:rsidRPr="006D0D15" w:rsidRDefault="00AB11CC" w:rsidP="00FA68CF">
            <w:pPr>
              <w:jc w:val="center"/>
              <w:rPr>
                <w:sz w:val="20"/>
                <w:szCs w:val="20"/>
              </w:rPr>
            </w:pPr>
            <w:r w:rsidRPr="006D0D15">
              <w:rPr>
                <w:color w:val="000000"/>
                <w:sz w:val="20"/>
                <w:szCs w:val="20"/>
              </w:rPr>
              <w:t>единиц</w:t>
            </w:r>
          </w:p>
        </w:tc>
        <w:tc>
          <w:tcPr>
            <w:tcW w:w="3969" w:type="dxa"/>
            <w:shd w:val="clear" w:color="auto" w:fill="auto"/>
            <w:vAlign w:val="center"/>
            <w:hideMark/>
          </w:tcPr>
          <w:p w:rsidR="00AB11CC" w:rsidRPr="006D0D15" w:rsidRDefault="00AB11CC" w:rsidP="00FA68CF">
            <w:pPr>
              <w:jc w:val="center"/>
              <w:rPr>
                <w:color w:val="000000"/>
                <w:sz w:val="20"/>
                <w:szCs w:val="20"/>
              </w:rPr>
            </w:pPr>
            <w:r>
              <w:rPr>
                <w:color w:val="000000"/>
                <w:sz w:val="20"/>
              </w:rPr>
              <w:t xml:space="preserve">Количество качественно выполненных заданий </w:t>
            </w:r>
          </w:p>
        </w:tc>
        <w:tc>
          <w:tcPr>
            <w:tcW w:w="1559" w:type="dxa"/>
            <w:shd w:val="clear" w:color="auto" w:fill="auto"/>
            <w:vAlign w:val="center"/>
            <w:hideMark/>
          </w:tcPr>
          <w:p w:rsidR="00AB11CC" w:rsidRPr="006D0D15" w:rsidRDefault="00AB11CC" w:rsidP="00FA68CF">
            <w:pPr>
              <w:jc w:val="center"/>
              <w:rPr>
                <w:sz w:val="20"/>
                <w:szCs w:val="20"/>
              </w:rPr>
            </w:pPr>
            <w:r>
              <w:rPr>
                <w:sz w:val="20"/>
                <w:szCs w:val="20"/>
              </w:rPr>
              <w:t>5</w:t>
            </w:r>
          </w:p>
        </w:tc>
      </w:tr>
      <w:tr w:rsidR="00AB11CC" w:rsidRPr="006D0D15" w:rsidTr="00FA68CF">
        <w:trPr>
          <w:trHeight w:val="405"/>
        </w:trPr>
        <w:tc>
          <w:tcPr>
            <w:tcW w:w="568" w:type="dxa"/>
            <w:shd w:val="clear" w:color="auto" w:fill="auto"/>
            <w:noWrap/>
            <w:vAlign w:val="center"/>
            <w:hideMark/>
          </w:tcPr>
          <w:p w:rsidR="00AB11CC" w:rsidRPr="006D0D15" w:rsidRDefault="00AB11CC" w:rsidP="00FA68CF">
            <w:pPr>
              <w:jc w:val="center"/>
              <w:rPr>
                <w:color w:val="000000"/>
                <w:sz w:val="20"/>
                <w:szCs w:val="20"/>
              </w:rPr>
            </w:pPr>
            <w:r w:rsidRPr="006D0D15">
              <w:rPr>
                <w:color w:val="000000"/>
                <w:sz w:val="20"/>
                <w:szCs w:val="20"/>
              </w:rPr>
              <w:t> </w:t>
            </w:r>
          </w:p>
        </w:tc>
        <w:tc>
          <w:tcPr>
            <w:tcW w:w="9639" w:type="dxa"/>
            <w:gridSpan w:val="4"/>
            <w:shd w:val="clear" w:color="auto" w:fill="auto"/>
            <w:vAlign w:val="center"/>
            <w:hideMark/>
          </w:tcPr>
          <w:p w:rsidR="00AB11CC" w:rsidRPr="006D0D15" w:rsidRDefault="00AB11CC" w:rsidP="00FA68CF">
            <w:pPr>
              <w:jc w:val="center"/>
              <w:rPr>
                <w:b/>
                <w:bCs/>
                <w:sz w:val="20"/>
                <w:szCs w:val="20"/>
              </w:rPr>
            </w:pPr>
            <w:r w:rsidRPr="006D0D15">
              <w:rPr>
                <w:b/>
                <w:bCs/>
                <w:sz w:val="20"/>
                <w:szCs w:val="20"/>
              </w:rPr>
              <w:t>Выплата за качество выполненных работ</w:t>
            </w:r>
          </w:p>
        </w:tc>
      </w:tr>
      <w:tr w:rsidR="00AB11CC" w:rsidRPr="006D0D15" w:rsidTr="00FA68CF">
        <w:trPr>
          <w:trHeight w:val="920"/>
        </w:trPr>
        <w:tc>
          <w:tcPr>
            <w:tcW w:w="568" w:type="dxa"/>
            <w:shd w:val="clear" w:color="auto" w:fill="auto"/>
            <w:noWrap/>
            <w:vAlign w:val="center"/>
            <w:hideMark/>
          </w:tcPr>
          <w:p w:rsidR="00AB11CC" w:rsidRPr="006D0D15" w:rsidRDefault="00AB11CC" w:rsidP="00FA68CF">
            <w:pPr>
              <w:jc w:val="center"/>
              <w:rPr>
                <w:color w:val="000000"/>
                <w:sz w:val="20"/>
                <w:szCs w:val="20"/>
              </w:rPr>
            </w:pPr>
            <w:r>
              <w:rPr>
                <w:color w:val="000000"/>
                <w:sz w:val="20"/>
                <w:szCs w:val="20"/>
              </w:rPr>
              <w:t>3</w:t>
            </w:r>
          </w:p>
        </w:tc>
        <w:tc>
          <w:tcPr>
            <w:tcW w:w="2977" w:type="dxa"/>
            <w:shd w:val="clear" w:color="auto" w:fill="auto"/>
            <w:vAlign w:val="center"/>
            <w:hideMark/>
          </w:tcPr>
          <w:p w:rsidR="00AB11CC" w:rsidRPr="006D0D15" w:rsidRDefault="00AB11CC" w:rsidP="00FA68CF">
            <w:pPr>
              <w:rPr>
                <w:i/>
                <w:sz w:val="20"/>
                <w:szCs w:val="20"/>
              </w:rPr>
            </w:pPr>
            <w:r w:rsidRPr="006D0D15">
              <w:rPr>
                <w:color w:val="000000"/>
                <w:sz w:val="20"/>
                <w:szCs w:val="20"/>
              </w:rPr>
              <w:t>Отсутствие замечаний на качество выполненных работ со стороны администрации учреждения</w:t>
            </w:r>
          </w:p>
        </w:tc>
        <w:tc>
          <w:tcPr>
            <w:tcW w:w="1134" w:type="dxa"/>
            <w:shd w:val="clear" w:color="auto" w:fill="auto"/>
            <w:vAlign w:val="center"/>
            <w:hideMark/>
          </w:tcPr>
          <w:p w:rsidR="00AB11CC" w:rsidRPr="006D0D15" w:rsidRDefault="00AB11CC" w:rsidP="00FA68CF">
            <w:pPr>
              <w:jc w:val="center"/>
              <w:rPr>
                <w:sz w:val="20"/>
                <w:szCs w:val="20"/>
              </w:rPr>
            </w:pPr>
            <w:r w:rsidRPr="006D0D15">
              <w:rPr>
                <w:color w:val="000000"/>
                <w:sz w:val="20"/>
                <w:szCs w:val="20"/>
              </w:rPr>
              <w:t>единиц</w:t>
            </w:r>
          </w:p>
        </w:tc>
        <w:tc>
          <w:tcPr>
            <w:tcW w:w="3969" w:type="dxa"/>
            <w:shd w:val="clear" w:color="auto" w:fill="auto"/>
            <w:vAlign w:val="center"/>
            <w:hideMark/>
          </w:tcPr>
          <w:p w:rsidR="00AB11CC" w:rsidRPr="006D0D15" w:rsidRDefault="00AB11CC" w:rsidP="00FA68CF">
            <w:pPr>
              <w:jc w:val="center"/>
              <w:rPr>
                <w:color w:val="000000"/>
                <w:sz w:val="20"/>
                <w:szCs w:val="20"/>
              </w:rPr>
            </w:pPr>
            <w:r w:rsidRPr="006D0D15">
              <w:rPr>
                <w:color w:val="000000"/>
                <w:sz w:val="22"/>
              </w:rPr>
              <w:t>отсутствие</w:t>
            </w:r>
          </w:p>
        </w:tc>
        <w:tc>
          <w:tcPr>
            <w:tcW w:w="1559" w:type="dxa"/>
            <w:shd w:val="clear" w:color="auto" w:fill="auto"/>
            <w:vAlign w:val="center"/>
            <w:hideMark/>
          </w:tcPr>
          <w:p w:rsidR="00AB11CC" w:rsidRPr="006D0D15" w:rsidRDefault="00AB11CC" w:rsidP="00FA68CF">
            <w:pPr>
              <w:jc w:val="center"/>
              <w:rPr>
                <w:sz w:val="20"/>
                <w:szCs w:val="20"/>
              </w:rPr>
            </w:pPr>
            <w:r>
              <w:rPr>
                <w:sz w:val="20"/>
                <w:szCs w:val="20"/>
              </w:rPr>
              <w:t>5</w:t>
            </w:r>
          </w:p>
        </w:tc>
      </w:tr>
    </w:tbl>
    <w:p w:rsidR="00AB11CC" w:rsidRDefault="00AB11CC" w:rsidP="00F97452">
      <w:pPr>
        <w:pStyle w:val="ConsPlusNonformat"/>
        <w:jc w:val="both"/>
        <w:rPr>
          <w:rFonts w:ascii="Times New Roman" w:hAnsi="Times New Roman"/>
          <w:sz w:val="24"/>
          <w:szCs w:val="24"/>
        </w:rPr>
      </w:pPr>
    </w:p>
    <w:p w:rsidR="00F97452" w:rsidRPr="006D0D15" w:rsidRDefault="00F97452" w:rsidP="00F97452">
      <w:pPr>
        <w:pStyle w:val="ConsPlusNonformat"/>
        <w:jc w:val="both"/>
        <w:rPr>
          <w:rFonts w:ascii="Times New Roman" w:hAnsi="Times New Roman"/>
          <w:sz w:val="24"/>
          <w:szCs w:val="24"/>
        </w:rPr>
      </w:pPr>
      <w:r w:rsidRPr="006D0D15">
        <w:rPr>
          <w:rFonts w:ascii="Times New Roman" w:hAnsi="Times New Roman"/>
          <w:sz w:val="24"/>
          <w:szCs w:val="24"/>
        </w:rPr>
        <w:t>Примечание: Содержание действующих критериев, размер оценки в баллах, периоды оценки результативности и качества труда для установления стимулирующих выплат могут уточняться и дополняться с учетом специфики и потребности учреждения при разработке Положения об оплате труда работников учреждения.</w:t>
      </w:r>
    </w:p>
    <w:p w:rsidR="006A02DA" w:rsidRPr="006D0D15" w:rsidRDefault="006A02DA" w:rsidP="00F97452">
      <w:pPr>
        <w:autoSpaceDE w:val="0"/>
        <w:autoSpaceDN w:val="0"/>
        <w:adjustRightInd w:val="0"/>
        <w:ind w:left="4536"/>
        <w:outlineLvl w:val="0"/>
        <w:rPr>
          <w:sz w:val="28"/>
          <w:szCs w:val="28"/>
        </w:rPr>
        <w:sectPr w:rsidR="006A02DA" w:rsidRPr="006D0D15" w:rsidSect="0024543D">
          <w:pgSz w:w="11906" w:h="16838"/>
          <w:pgMar w:top="1134" w:right="851" w:bottom="284" w:left="1701" w:header="709" w:footer="709" w:gutter="0"/>
          <w:pgNumType w:start="1"/>
          <w:cols w:space="708"/>
          <w:titlePg/>
          <w:docGrid w:linePitch="360"/>
        </w:sectPr>
      </w:pPr>
    </w:p>
    <w:p w:rsidR="00F97452" w:rsidRPr="006D0D15" w:rsidRDefault="006A02DA" w:rsidP="00F97452">
      <w:pPr>
        <w:autoSpaceDE w:val="0"/>
        <w:autoSpaceDN w:val="0"/>
        <w:adjustRightInd w:val="0"/>
        <w:ind w:left="4536"/>
        <w:outlineLvl w:val="0"/>
      </w:pPr>
      <w:r w:rsidRPr="006D0D15">
        <w:lastRenderedPageBreak/>
        <w:t>П</w:t>
      </w:r>
      <w:r w:rsidR="00F97452" w:rsidRPr="006D0D15">
        <w:t>риложение 4</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w:t>
      </w:r>
      <w:proofErr w:type="gramStart"/>
      <w:r w:rsidR="00DB63EF" w:rsidRPr="006D0D15">
        <w:t xml:space="preserve">культуры  </w:t>
      </w:r>
      <w:r w:rsidRPr="006D0D15">
        <w:t>администрации</w:t>
      </w:r>
      <w:proofErr w:type="gramEnd"/>
      <w:r w:rsidRPr="006D0D15">
        <w:t xml:space="preserve">  г. Назарово</w:t>
      </w:r>
    </w:p>
    <w:p w:rsidR="0008392F" w:rsidRPr="006D0D15" w:rsidRDefault="0008392F" w:rsidP="00F97452">
      <w:pPr>
        <w:tabs>
          <w:tab w:val="left" w:pos="2095"/>
        </w:tabs>
        <w:autoSpaceDE w:val="0"/>
        <w:autoSpaceDN w:val="0"/>
        <w:adjustRightInd w:val="0"/>
        <w:ind w:left="-567"/>
        <w:jc w:val="center"/>
        <w:outlineLvl w:val="0"/>
        <w:rPr>
          <w:b/>
          <w:sz w:val="28"/>
          <w:szCs w:val="28"/>
        </w:rPr>
      </w:pP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ПОРЯДОК</w:t>
      </w: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ИСЧИСЛЕНИЯ СРЕДНЕГО РАЗМЕРА ОКЛАДА</w:t>
      </w: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(ДОЛЖНОСТНОГО ОКЛАДА), СТАВКИ ЗАРАБОТНОЙ ПЛАТЫ</w:t>
      </w: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РАБОТНИКОВ ОСНОВНОГО ПЕРСОНАЛА</w:t>
      </w: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ДЛЯ ОПРЕДЕЛЕНИЯ РАЗМЕРА ДОЛЖНОСТНОГО ОКЛАДА РУКОВОДИТЕЛЯ УЧРЕЖДЕНИЯ</w:t>
      </w:r>
    </w:p>
    <w:p w:rsidR="00F97452" w:rsidRPr="006D0D15" w:rsidRDefault="00F97452" w:rsidP="00F97452">
      <w:pPr>
        <w:autoSpaceDE w:val="0"/>
        <w:autoSpaceDN w:val="0"/>
        <w:adjustRightInd w:val="0"/>
        <w:ind w:firstLine="540"/>
        <w:jc w:val="both"/>
        <w:rPr>
          <w:sz w:val="28"/>
          <w:szCs w:val="28"/>
        </w:rPr>
      </w:pPr>
      <w:r w:rsidRPr="006D0D15">
        <w:rPr>
          <w:sz w:val="28"/>
          <w:szCs w:val="28"/>
        </w:rPr>
        <w:t xml:space="preserve">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w:t>
      </w:r>
      <w:proofErr w:type="gramStart"/>
      <w:r w:rsidRPr="006D0D15">
        <w:rPr>
          <w:sz w:val="28"/>
          <w:szCs w:val="28"/>
        </w:rPr>
        <w:t>учреждения .</w:t>
      </w:r>
      <w:proofErr w:type="gramEnd"/>
    </w:p>
    <w:p w:rsidR="00F97452" w:rsidRPr="006D0D15" w:rsidRDefault="00F97452" w:rsidP="00F97452">
      <w:pPr>
        <w:autoSpaceDE w:val="0"/>
        <w:autoSpaceDN w:val="0"/>
        <w:adjustRightInd w:val="0"/>
        <w:ind w:firstLine="540"/>
        <w:jc w:val="both"/>
        <w:rPr>
          <w:sz w:val="28"/>
          <w:szCs w:val="28"/>
        </w:rPr>
      </w:pPr>
      <w:r w:rsidRPr="006D0D15">
        <w:rPr>
          <w:sz w:val="28"/>
          <w:szCs w:val="28"/>
        </w:rP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w:t>
      </w:r>
    </w:p>
    <w:p w:rsidR="00F97452" w:rsidRPr="00F6013D" w:rsidRDefault="00F97452" w:rsidP="000A38BE">
      <w:pPr>
        <w:pStyle w:val="ConsPlusNonformat"/>
        <w:widowControl/>
        <w:spacing w:before="240"/>
        <w:ind w:firstLine="4962"/>
        <w:rPr>
          <w:rFonts w:ascii="Times New Roman" w:hAnsi="Times New Roman" w:cs="Times New Roman"/>
          <w:sz w:val="28"/>
          <w:szCs w:val="28"/>
          <w:lang w:val="en-US"/>
        </w:rPr>
      </w:pPr>
      <w:r w:rsidRPr="006D0D15">
        <w:rPr>
          <w:rFonts w:ascii="Times New Roman" w:hAnsi="Times New Roman" w:cs="Times New Roman"/>
          <w:i/>
          <w:sz w:val="28"/>
          <w:szCs w:val="28"/>
          <w:vertAlign w:val="superscript"/>
          <w:lang w:val="en-US"/>
        </w:rPr>
        <w:t>n</w:t>
      </w:r>
    </w:p>
    <w:p w:rsidR="00F97452" w:rsidRPr="00F6013D" w:rsidRDefault="00F97452" w:rsidP="00F97452">
      <w:pPr>
        <w:pStyle w:val="ConsPlusNonformat"/>
        <w:ind w:firstLine="567"/>
        <w:contextualSpacing/>
        <w:jc w:val="center"/>
        <w:rPr>
          <w:rFonts w:ascii="Times New Roman" w:hAnsi="Times New Roman" w:cs="Times New Roman"/>
          <w:i/>
          <w:sz w:val="28"/>
          <w:szCs w:val="28"/>
          <w:lang w:val="en-US"/>
        </w:rPr>
      </w:pPr>
      <w:proofErr w:type="spellStart"/>
      <w:r w:rsidRPr="006D0D15">
        <w:rPr>
          <w:rFonts w:ascii="Times New Roman" w:hAnsi="Times New Roman" w:cs="Times New Roman"/>
          <w:i/>
          <w:sz w:val="28"/>
          <w:szCs w:val="28"/>
        </w:rPr>
        <w:t>ДО</w:t>
      </w:r>
      <w:r w:rsidRPr="006D0D15">
        <w:rPr>
          <w:rFonts w:ascii="Times New Roman" w:hAnsi="Times New Roman" w:cs="Times New Roman"/>
          <w:i/>
          <w:sz w:val="28"/>
          <w:szCs w:val="28"/>
          <w:vertAlign w:val="subscript"/>
        </w:rPr>
        <w:t>ср</w:t>
      </w:r>
      <w:proofErr w:type="spellEnd"/>
      <w:r w:rsidRPr="00F6013D">
        <w:rPr>
          <w:rFonts w:ascii="Times New Roman" w:hAnsi="Times New Roman" w:cs="Times New Roman"/>
          <w:i/>
          <w:sz w:val="28"/>
          <w:szCs w:val="28"/>
          <w:lang w:val="en-US"/>
        </w:rPr>
        <w:t xml:space="preserve"> = </w:t>
      </w:r>
      <w:r w:rsidRPr="006D0D15">
        <w:rPr>
          <w:rFonts w:ascii="Times New Roman" w:hAnsi="Times New Roman" w:cs="Times New Roman"/>
          <w:i/>
          <w:sz w:val="28"/>
          <w:szCs w:val="28"/>
          <w:lang w:val="en-US"/>
        </w:rPr>
        <w:t>SUM</w:t>
      </w:r>
      <w:r w:rsidRPr="006D0D15">
        <w:rPr>
          <w:rFonts w:ascii="Times New Roman" w:hAnsi="Times New Roman" w:cs="Times New Roman"/>
          <w:i/>
          <w:sz w:val="28"/>
          <w:szCs w:val="28"/>
        </w:rPr>
        <w:t>ДО</w:t>
      </w:r>
      <w:proofErr w:type="spellStart"/>
      <w:r w:rsidRPr="006D0D15">
        <w:rPr>
          <w:rFonts w:ascii="Times New Roman" w:hAnsi="Times New Roman" w:cs="Times New Roman"/>
          <w:i/>
          <w:sz w:val="28"/>
          <w:szCs w:val="28"/>
          <w:vertAlign w:val="subscript"/>
          <w:lang w:val="en-US"/>
        </w:rPr>
        <w:t>i</w:t>
      </w:r>
      <w:proofErr w:type="spellEnd"/>
      <w:r w:rsidRPr="00F6013D">
        <w:rPr>
          <w:rFonts w:ascii="Times New Roman" w:hAnsi="Times New Roman" w:cs="Times New Roman"/>
          <w:i/>
          <w:sz w:val="28"/>
          <w:szCs w:val="28"/>
          <w:lang w:val="en-US"/>
        </w:rPr>
        <w:t>/</w:t>
      </w:r>
      <w:proofErr w:type="gramStart"/>
      <w:r w:rsidRPr="006D0D15">
        <w:rPr>
          <w:rFonts w:ascii="Times New Roman" w:hAnsi="Times New Roman"/>
          <w:i/>
          <w:sz w:val="28"/>
          <w:szCs w:val="28"/>
          <w:lang w:val="en-US"/>
        </w:rPr>
        <w:t>n</w:t>
      </w:r>
      <w:r w:rsidRPr="00F6013D">
        <w:rPr>
          <w:rFonts w:ascii="Times New Roman" w:hAnsi="Times New Roman" w:cs="Times New Roman"/>
          <w:i/>
          <w:sz w:val="28"/>
          <w:szCs w:val="28"/>
          <w:lang w:val="en-US"/>
        </w:rPr>
        <w:t xml:space="preserve"> ,</w:t>
      </w:r>
      <w:proofErr w:type="gramEnd"/>
    </w:p>
    <w:p w:rsidR="00F97452" w:rsidRPr="00F6013D" w:rsidRDefault="00F97452" w:rsidP="000A38BE">
      <w:pPr>
        <w:pStyle w:val="ConsPlusNonformat"/>
        <w:ind w:left="4248" w:firstLine="430"/>
        <w:rPr>
          <w:rFonts w:ascii="Times New Roman" w:hAnsi="Times New Roman" w:cs="Times New Roman"/>
          <w:i/>
          <w:sz w:val="28"/>
          <w:szCs w:val="28"/>
          <w:vertAlign w:val="superscript"/>
          <w:lang w:val="en-US"/>
        </w:rPr>
      </w:pPr>
      <w:proofErr w:type="spellStart"/>
      <w:r w:rsidRPr="006D0D15">
        <w:rPr>
          <w:rFonts w:ascii="Times New Roman" w:hAnsi="Times New Roman" w:cs="Times New Roman"/>
          <w:i/>
          <w:sz w:val="28"/>
          <w:szCs w:val="28"/>
          <w:vertAlign w:val="superscript"/>
          <w:lang w:val="en-US"/>
        </w:rPr>
        <w:t>i</w:t>
      </w:r>
      <w:proofErr w:type="spellEnd"/>
      <w:r w:rsidRPr="00F6013D">
        <w:rPr>
          <w:rFonts w:ascii="Times New Roman" w:hAnsi="Times New Roman" w:cs="Times New Roman"/>
          <w:i/>
          <w:sz w:val="28"/>
          <w:szCs w:val="28"/>
          <w:vertAlign w:val="superscript"/>
          <w:lang w:val="en-US"/>
        </w:rPr>
        <w:t>=1</w:t>
      </w:r>
    </w:p>
    <w:p w:rsidR="00F97452" w:rsidRPr="006D0D15" w:rsidRDefault="00F97452" w:rsidP="00F97452">
      <w:pPr>
        <w:pStyle w:val="ConsPlusNonformat"/>
        <w:widowControl/>
        <w:spacing w:before="240"/>
        <w:ind w:firstLine="567"/>
        <w:jc w:val="both"/>
        <w:rPr>
          <w:rFonts w:ascii="Times New Roman" w:hAnsi="Times New Roman"/>
          <w:sz w:val="28"/>
          <w:szCs w:val="28"/>
        </w:rPr>
      </w:pPr>
      <w:r w:rsidRPr="006D0D15">
        <w:rPr>
          <w:rFonts w:ascii="Times New Roman" w:hAnsi="Times New Roman"/>
          <w:sz w:val="28"/>
          <w:szCs w:val="28"/>
        </w:rPr>
        <w:t>где:</w:t>
      </w:r>
    </w:p>
    <w:p w:rsidR="00F97452" w:rsidRPr="006D0D15" w:rsidRDefault="00F97452" w:rsidP="00F97452">
      <w:pPr>
        <w:pStyle w:val="ConsPlusNonformat"/>
        <w:widowControl/>
        <w:ind w:firstLine="567"/>
        <w:jc w:val="both"/>
        <w:rPr>
          <w:rFonts w:ascii="Times New Roman" w:hAnsi="Times New Roman"/>
          <w:sz w:val="28"/>
          <w:szCs w:val="28"/>
        </w:rPr>
      </w:pPr>
      <w:proofErr w:type="spellStart"/>
      <w:r w:rsidRPr="006D0D15">
        <w:rPr>
          <w:rFonts w:ascii="Times New Roman" w:hAnsi="Times New Roman" w:cs="Times New Roman"/>
          <w:i/>
          <w:sz w:val="28"/>
          <w:szCs w:val="28"/>
        </w:rPr>
        <w:t>ДО</w:t>
      </w:r>
      <w:r w:rsidRPr="006D0D15">
        <w:rPr>
          <w:rFonts w:ascii="Times New Roman" w:hAnsi="Times New Roman" w:cs="Times New Roman"/>
          <w:i/>
          <w:sz w:val="28"/>
          <w:szCs w:val="28"/>
          <w:vertAlign w:val="subscript"/>
        </w:rPr>
        <w:t>ср</w:t>
      </w:r>
      <w:proofErr w:type="spellEnd"/>
      <w:r w:rsidRPr="006D0D15">
        <w:rPr>
          <w:rFonts w:ascii="Times New Roman" w:hAnsi="Times New Roman"/>
          <w:sz w:val="28"/>
          <w:szCs w:val="28"/>
        </w:rPr>
        <w:t xml:space="preserve"> – средний размер оклада (должностного оклада), ставки заработной платы работников основного персонала;</w:t>
      </w:r>
    </w:p>
    <w:p w:rsidR="00F97452" w:rsidRPr="006D0D15" w:rsidRDefault="00F97452" w:rsidP="00F97452">
      <w:pPr>
        <w:pStyle w:val="ConsPlusNonformat"/>
        <w:widowControl/>
        <w:ind w:firstLine="567"/>
        <w:jc w:val="both"/>
        <w:rPr>
          <w:rFonts w:ascii="Times New Roman" w:hAnsi="Times New Roman"/>
          <w:sz w:val="28"/>
          <w:szCs w:val="28"/>
        </w:rPr>
      </w:pPr>
      <w:r w:rsidRPr="006D0D15">
        <w:rPr>
          <w:rFonts w:ascii="Times New Roman" w:hAnsi="Times New Roman" w:cs="Times New Roman"/>
          <w:i/>
          <w:sz w:val="28"/>
          <w:szCs w:val="28"/>
        </w:rPr>
        <w:t>ДО</w:t>
      </w:r>
      <w:proofErr w:type="spellStart"/>
      <w:r w:rsidRPr="006D0D15">
        <w:rPr>
          <w:rFonts w:ascii="Times New Roman" w:hAnsi="Times New Roman" w:cs="Times New Roman"/>
          <w:i/>
          <w:sz w:val="28"/>
          <w:szCs w:val="28"/>
          <w:vertAlign w:val="subscript"/>
          <w:lang w:val="en-US"/>
        </w:rPr>
        <w:t>i</w:t>
      </w:r>
      <w:proofErr w:type="spellEnd"/>
      <w:r w:rsidRPr="006D0D15">
        <w:rPr>
          <w:rFonts w:ascii="Times New Roman" w:hAnsi="Times New Roman"/>
          <w:sz w:val="28"/>
          <w:szCs w:val="28"/>
        </w:rPr>
        <w:t xml:space="preserve">   –  размер оклада (должностного оклада), ставки заработной </w:t>
      </w:r>
      <w:proofErr w:type="gramStart"/>
      <w:r w:rsidRPr="006D0D15">
        <w:rPr>
          <w:rFonts w:ascii="Times New Roman" w:hAnsi="Times New Roman"/>
          <w:sz w:val="28"/>
          <w:szCs w:val="28"/>
        </w:rPr>
        <w:t xml:space="preserve">платы  </w:t>
      </w:r>
      <w:proofErr w:type="spellStart"/>
      <w:r w:rsidRPr="006D0D15">
        <w:rPr>
          <w:rFonts w:ascii="Times New Roman" w:hAnsi="Times New Roman" w:cs="Times New Roman"/>
          <w:sz w:val="28"/>
          <w:szCs w:val="28"/>
          <w:lang w:val="en-US"/>
        </w:rPr>
        <w:t>i</w:t>
      </w:r>
      <w:proofErr w:type="spellEnd"/>
      <w:proofErr w:type="gramEnd"/>
      <w:r w:rsidRPr="006D0D15">
        <w:rPr>
          <w:rFonts w:ascii="Times New Roman" w:hAnsi="Times New Roman" w:cs="Times New Roman"/>
          <w:sz w:val="28"/>
          <w:szCs w:val="28"/>
        </w:rPr>
        <w:t xml:space="preserve">-го </w:t>
      </w:r>
      <w:r w:rsidRPr="006D0D15">
        <w:rPr>
          <w:rFonts w:ascii="Times New Roman" w:hAnsi="Times New Roman"/>
          <w:sz w:val="28"/>
          <w:szCs w:val="28"/>
        </w:rPr>
        <w:t>работника основного персонала, установленный в соответствии со штатным расписанием учреждения;</w:t>
      </w:r>
    </w:p>
    <w:p w:rsidR="00F97452" w:rsidRPr="006D0D15" w:rsidRDefault="00F97452" w:rsidP="00F97452">
      <w:pPr>
        <w:autoSpaceDE w:val="0"/>
        <w:autoSpaceDN w:val="0"/>
        <w:adjustRightInd w:val="0"/>
        <w:ind w:firstLine="540"/>
        <w:jc w:val="both"/>
        <w:rPr>
          <w:sz w:val="28"/>
          <w:szCs w:val="28"/>
        </w:rPr>
      </w:pPr>
      <w:r w:rsidRPr="006D0D15">
        <w:rPr>
          <w:sz w:val="28"/>
          <w:szCs w:val="28"/>
        </w:rPr>
        <w:t>n – штатная численность работников основного персонала.</w:t>
      </w:r>
    </w:p>
    <w:p w:rsidR="00F97452" w:rsidRPr="006D0D15" w:rsidRDefault="00F97452" w:rsidP="00F97452">
      <w:pPr>
        <w:autoSpaceDE w:val="0"/>
        <w:autoSpaceDN w:val="0"/>
        <w:adjustRightInd w:val="0"/>
        <w:ind w:firstLine="540"/>
        <w:jc w:val="both"/>
        <w:rPr>
          <w:sz w:val="28"/>
          <w:szCs w:val="28"/>
        </w:rPr>
      </w:pPr>
      <w:r w:rsidRPr="006D0D15">
        <w:rPr>
          <w:sz w:val="28"/>
          <w:szCs w:val="28"/>
        </w:rP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F97452" w:rsidRPr="006D0D15" w:rsidRDefault="00F97452" w:rsidP="00F97452">
      <w:pPr>
        <w:autoSpaceDE w:val="0"/>
        <w:autoSpaceDN w:val="0"/>
        <w:adjustRightInd w:val="0"/>
        <w:ind w:firstLine="540"/>
        <w:jc w:val="both"/>
        <w:rPr>
          <w:sz w:val="28"/>
          <w:szCs w:val="28"/>
        </w:rPr>
      </w:pPr>
      <w:r w:rsidRPr="006D0D15">
        <w:rPr>
          <w:sz w:val="28"/>
          <w:szCs w:val="28"/>
        </w:rPr>
        <w:t>изменения утвержденной штатной численности работников основного персонала учреждения более чем на 15 процентов;</w:t>
      </w:r>
    </w:p>
    <w:p w:rsidR="0024543D" w:rsidRPr="006D0D15" w:rsidRDefault="00F97452" w:rsidP="00F97452">
      <w:pPr>
        <w:autoSpaceDE w:val="0"/>
        <w:autoSpaceDN w:val="0"/>
        <w:adjustRightInd w:val="0"/>
        <w:ind w:firstLine="540"/>
        <w:jc w:val="both"/>
        <w:rPr>
          <w:sz w:val="28"/>
          <w:szCs w:val="28"/>
        </w:rPr>
      </w:pPr>
      <w:r w:rsidRPr="006D0D15">
        <w:rPr>
          <w:sz w:val="28"/>
          <w:szCs w:val="28"/>
        </w:rPr>
        <w:t>увеличения (индексации) окладов (должностных окладов), ставок заработной платы работников.</w:t>
      </w:r>
    </w:p>
    <w:p w:rsidR="00550016" w:rsidRPr="006D0D15" w:rsidRDefault="00550016" w:rsidP="00F97452">
      <w:pPr>
        <w:autoSpaceDE w:val="0"/>
        <w:autoSpaceDN w:val="0"/>
        <w:adjustRightInd w:val="0"/>
        <w:ind w:firstLine="540"/>
        <w:jc w:val="both"/>
        <w:rPr>
          <w:sz w:val="28"/>
          <w:szCs w:val="28"/>
        </w:rPr>
        <w:sectPr w:rsidR="00550016" w:rsidRPr="006D0D15" w:rsidSect="0024543D">
          <w:pgSz w:w="11906" w:h="16838"/>
          <w:pgMar w:top="1134" w:right="851" w:bottom="284" w:left="1701" w:header="709" w:footer="709" w:gutter="0"/>
          <w:pgNumType w:start="1"/>
          <w:cols w:space="708"/>
          <w:titlePg/>
          <w:docGrid w:linePitch="360"/>
        </w:sectPr>
      </w:pPr>
    </w:p>
    <w:p w:rsidR="00F97452" w:rsidRPr="006D0D15" w:rsidRDefault="00F97452" w:rsidP="00F97452">
      <w:pPr>
        <w:autoSpaceDE w:val="0"/>
        <w:autoSpaceDN w:val="0"/>
        <w:adjustRightInd w:val="0"/>
        <w:ind w:left="4536"/>
        <w:outlineLvl w:val="0"/>
      </w:pPr>
      <w:r w:rsidRPr="006D0D15">
        <w:lastRenderedPageBreak/>
        <w:t>Приложение 5</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w:t>
      </w:r>
      <w:proofErr w:type="gramStart"/>
      <w:r w:rsidR="00DB63EF" w:rsidRPr="006D0D15">
        <w:t xml:space="preserve">культуры  </w:t>
      </w:r>
      <w:r w:rsidRPr="006D0D15">
        <w:t>администрации</w:t>
      </w:r>
      <w:proofErr w:type="gramEnd"/>
      <w:r w:rsidRPr="006D0D15">
        <w:t xml:space="preserve">  г</w:t>
      </w:r>
      <w:r w:rsidR="00DB63EF" w:rsidRPr="006D0D15">
        <w:t>. </w:t>
      </w:r>
      <w:r w:rsidRPr="006D0D15">
        <w:t>Назарово</w:t>
      </w:r>
    </w:p>
    <w:p w:rsidR="00F97452" w:rsidRPr="006D0D15" w:rsidRDefault="00F97452" w:rsidP="00F97452">
      <w:pPr>
        <w:widowControl w:val="0"/>
        <w:suppressAutoHyphens/>
        <w:autoSpaceDE w:val="0"/>
        <w:ind w:firstLine="720"/>
        <w:jc w:val="both"/>
      </w:pPr>
    </w:p>
    <w:p w:rsidR="00F97452" w:rsidRPr="006D0D15" w:rsidRDefault="00F97452" w:rsidP="00F97452">
      <w:pPr>
        <w:widowControl w:val="0"/>
        <w:autoSpaceDE w:val="0"/>
        <w:autoSpaceDN w:val="0"/>
        <w:adjustRightInd w:val="0"/>
        <w:jc w:val="center"/>
        <w:rPr>
          <w:b/>
          <w:sz w:val="28"/>
          <w:szCs w:val="28"/>
        </w:rPr>
      </w:pPr>
      <w:r w:rsidRPr="006D0D15">
        <w:rPr>
          <w:b/>
          <w:sz w:val="28"/>
          <w:szCs w:val="28"/>
        </w:rPr>
        <w:t>ПЕРЕЧЕНЬ</w:t>
      </w:r>
    </w:p>
    <w:p w:rsidR="00F97452" w:rsidRPr="006D0D15" w:rsidRDefault="00F97452" w:rsidP="00F97452">
      <w:pPr>
        <w:widowControl w:val="0"/>
        <w:autoSpaceDE w:val="0"/>
        <w:autoSpaceDN w:val="0"/>
        <w:adjustRightInd w:val="0"/>
        <w:jc w:val="center"/>
        <w:rPr>
          <w:b/>
          <w:sz w:val="28"/>
          <w:szCs w:val="28"/>
        </w:rPr>
      </w:pPr>
      <w:r w:rsidRPr="006D0D15">
        <w:rPr>
          <w:b/>
          <w:sz w:val="28"/>
          <w:szCs w:val="28"/>
        </w:rPr>
        <w:t xml:space="preserve">ДОЛЖНОСТЕЙ, ПРОФЕССИЙ РАБОТНИКОВ УЧРЕЖДЕНИЙ ДОПОЛНИТЕЛЬНОГО ОБРАЗОВАНИЯ </w:t>
      </w:r>
      <w:r w:rsidR="00DB63EF" w:rsidRPr="006D0D15">
        <w:rPr>
          <w:b/>
          <w:sz w:val="28"/>
          <w:szCs w:val="28"/>
        </w:rPr>
        <w:t>В ОБЛАСТИ КУЛЬТУРЫ</w:t>
      </w:r>
      <w:r w:rsidRPr="006D0D15">
        <w:rPr>
          <w:b/>
          <w:sz w:val="28"/>
          <w:szCs w:val="28"/>
        </w:rPr>
        <w:t>, ПОДВЕДОМСТВЕННЫХ ОТДЕЛУ КУЛЬТУРЫ, ОТНОСИМЫХ К ОСНОВНОМУ ПЕРСОНАЛУ ПО ВИДУ ЭКОНОМИЧЕСКОЙ ДЕЯТЕЛЬНОСТИ</w:t>
      </w:r>
    </w:p>
    <w:p w:rsidR="00F97452" w:rsidRPr="006D0D15" w:rsidRDefault="00F97452" w:rsidP="00F97452">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97452" w:rsidRPr="006D0D15" w:rsidTr="00F97452">
        <w:tc>
          <w:tcPr>
            <w:tcW w:w="4785" w:type="dxa"/>
            <w:vAlign w:val="center"/>
          </w:tcPr>
          <w:p w:rsidR="00F97452" w:rsidRPr="006D0D15" w:rsidRDefault="00F97452" w:rsidP="00F97452">
            <w:pPr>
              <w:widowControl w:val="0"/>
              <w:autoSpaceDE w:val="0"/>
              <w:autoSpaceDN w:val="0"/>
              <w:adjustRightInd w:val="0"/>
              <w:jc w:val="center"/>
            </w:pPr>
            <w:r w:rsidRPr="006D0D15">
              <w:t>Вид экономической деятельности, ведомственная принадлежность,</w:t>
            </w:r>
          </w:p>
          <w:p w:rsidR="00F97452" w:rsidRPr="006D0D15" w:rsidRDefault="00F97452" w:rsidP="00F97452">
            <w:pPr>
              <w:widowControl w:val="0"/>
              <w:autoSpaceDE w:val="0"/>
              <w:autoSpaceDN w:val="0"/>
              <w:adjustRightInd w:val="0"/>
              <w:jc w:val="center"/>
            </w:pPr>
            <w:r w:rsidRPr="006D0D15">
              <w:t>тип учреждений</w:t>
            </w:r>
          </w:p>
        </w:tc>
        <w:tc>
          <w:tcPr>
            <w:tcW w:w="4786" w:type="dxa"/>
            <w:vAlign w:val="center"/>
          </w:tcPr>
          <w:p w:rsidR="00F97452" w:rsidRPr="006D0D15" w:rsidRDefault="00F97452" w:rsidP="00F97452">
            <w:pPr>
              <w:widowControl w:val="0"/>
              <w:autoSpaceDE w:val="0"/>
              <w:autoSpaceDN w:val="0"/>
              <w:adjustRightInd w:val="0"/>
              <w:jc w:val="center"/>
              <w:rPr>
                <w:lang w:val="en-US"/>
              </w:rPr>
            </w:pPr>
            <w:r w:rsidRPr="006D0D15">
              <w:t>Должности, профессии работников учреждений</w:t>
            </w:r>
          </w:p>
        </w:tc>
      </w:tr>
      <w:tr w:rsidR="00F97452" w:rsidRPr="006D0D15" w:rsidTr="00F97452">
        <w:tc>
          <w:tcPr>
            <w:tcW w:w="4785" w:type="dxa"/>
          </w:tcPr>
          <w:p w:rsidR="00F97452" w:rsidRPr="006D0D15" w:rsidRDefault="00F97452" w:rsidP="00F97452">
            <w:pPr>
              <w:widowControl w:val="0"/>
              <w:autoSpaceDE w:val="0"/>
              <w:autoSpaceDN w:val="0"/>
              <w:adjustRightInd w:val="0"/>
              <w:jc w:val="both"/>
            </w:pPr>
            <w:smartTag w:uri="urn:schemas-microsoft-com:office:smarttags" w:element="place">
              <w:r w:rsidRPr="006D0D15">
                <w:rPr>
                  <w:lang w:val="en-US"/>
                </w:rPr>
                <w:t>I</w:t>
              </w:r>
              <w:r w:rsidRPr="006D0D15">
                <w:t>.</w:t>
              </w:r>
            </w:smartTag>
            <w:r w:rsidRPr="006D0D15">
              <w:t xml:space="preserve"> По виду экономической деятельности «Образование»</w:t>
            </w:r>
          </w:p>
        </w:tc>
        <w:tc>
          <w:tcPr>
            <w:tcW w:w="4786" w:type="dxa"/>
          </w:tcPr>
          <w:p w:rsidR="00F97452" w:rsidRPr="006D0D15" w:rsidRDefault="00F97452" w:rsidP="00F97452">
            <w:pPr>
              <w:widowControl w:val="0"/>
              <w:autoSpaceDE w:val="0"/>
              <w:autoSpaceDN w:val="0"/>
              <w:adjustRightInd w:val="0"/>
              <w:jc w:val="center"/>
            </w:pPr>
          </w:p>
        </w:tc>
      </w:tr>
      <w:tr w:rsidR="00F97452" w:rsidRPr="006D0D15" w:rsidTr="00F97452">
        <w:tc>
          <w:tcPr>
            <w:tcW w:w="4785" w:type="dxa"/>
          </w:tcPr>
          <w:p w:rsidR="00F97452" w:rsidRPr="006D0D15" w:rsidRDefault="00F97452" w:rsidP="00912C29">
            <w:pPr>
              <w:pStyle w:val="a4"/>
              <w:widowControl w:val="0"/>
              <w:numPr>
                <w:ilvl w:val="0"/>
                <w:numId w:val="38"/>
              </w:numPr>
              <w:autoSpaceDE w:val="0"/>
              <w:autoSpaceDN w:val="0"/>
              <w:adjustRightInd w:val="0"/>
              <w:ind w:left="284" w:hanging="284"/>
              <w:jc w:val="both"/>
              <w:rPr>
                <w:rFonts w:ascii="Times New Roman" w:hAnsi="Times New Roman"/>
              </w:rPr>
            </w:pPr>
            <w:r w:rsidRPr="006D0D15">
              <w:rPr>
                <w:rFonts w:ascii="Times New Roman" w:hAnsi="Times New Roman"/>
              </w:rPr>
              <w:t>Учреждения</w:t>
            </w:r>
            <w:r w:rsidR="00912C29" w:rsidRPr="006D0D15">
              <w:rPr>
                <w:rFonts w:ascii="Times New Roman" w:hAnsi="Times New Roman"/>
              </w:rPr>
              <w:t xml:space="preserve"> дополнительно образования</w:t>
            </w:r>
            <w:r w:rsidRPr="006D0D15">
              <w:rPr>
                <w:rFonts w:ascii="Times New Roman" w:hAnsi="Times New Roman"/>
              </w:rPr>
              <w:t>, подведомственные Отделу культуры администрации г. Назарово  Красноярского края</w:t>
            </w:r>
            <w:r w:rsidR="00912C29" w:rsidRPr="006D0D15">
              <w:rPr>
                <w:rFonts w:ascii="Times New Roman" w:hAnsi="Times New Roman"/>
              </w:rPr>
              <w:t>:</w:t>
            </w:r>
          </w:p>
          <w:p w:rsidR="00912C29" w:rsidRPr="006D0D15" w:rsidRDefault="00912C29" w:rsidP="00912C29">
            <w:pPr>
              <w:pStyle w:val="a4"/>
              <w:widowControl w:val="0"/>
              <w:numPr>
                <w:ilvl w:val="1"/>
                <w:numId w:val="38"/>
              </w:numPr>
              <w:autoSpaceDE w:val="0"/>
              <w:autoSpaceDN w:val="0"/>
              <w:adjustRightInd w:val="0"/>
              <w:ind w:left="284" w:hanging="284"/>
              <w:jc w:val="both"/>
              <w:rPr>
                <w:rFonts w:ascii="Times New Roman" w:hAnsi="Times New Roman"/>
              </w:rPr>
            </w:pPr>
            <w:r w:rsidRPr="006D0D15">
              <w:rPr>
                <w:rFonts w:ascii="Times New Roman" w:hAnsi="Times New Roman"/>
              </w:rPr>
              <w:t>МБУДО «Детская школа искусств» г.</w:t>
            </w:r>
            <w:r w:rsidR="00DB63EF" w:rsidRPr="006D0D15">
              <w:rPr>
                <w:rFonts w:ascii="Times New Roman" w:hAnsi="Times New Roman"/>
              </w:rPr>
              <w:t> </w:t>
            </w:r>
            <w:r w:rsidRPr="006D0D15">
              <w:rPr>
                <w:rFonts w:ascii="Times New Roman" w:hAnsi="Times New Roman"/>
              </w:rPr>
              <w:t>Назарово Красноярского края</w:t>
            </w:r>
          </w:p>
          <w:p w:rsidR="00912C29" w:rsidRPr="006D0D15" w:rsidRDefault="00912C29" w:rsidP="00912C29">
            <w:pPr>
              <w:pStyle w:val="a4"/>
              <w:widowControl w:val="0"/>
              <w:numPr>
                <w:ilvl w:val="1"/>
                <w:numId w:val="38"/>
              </w:numPr>
              <w:autoSpaceDE w:val="0"/>
              <w:autoSpaceDN w:val="0"/>
              <w:adjustRightInd w:val="0"/>
              <w:ind w:left="284" w:hanging="284"/>
              <w:jc w:val="both"/>
              <w:rPr>
                <w:rFonts w:ascii="Times New Roman" w:hAnsi="Times New Roman"/>
              </w:rPr>
            </w:pPr>
            <w:r w:rsidRPr="006D0D15">
              <w:rPr>
                <w:rFonts w:ascii="Times New Roman" w:hAnsi="Times New Roman"/>
              </w:rPr>
              <w:t xml:space="preserve">МБУДО «Детская художественная школа» г. Назарово Красноярского края </w:t>
            </w:r>
          </w:p>
          <w:p w:rsidR="00912C29" w:rsidRPr="006D0D15" w:rsidRDefault="00912C29" w:rsidP="00912C29">
            <w:pPr>
              <w:widowControl w:val="0"/>
              <w:autoSpaceDE w:val="0"/>
              <w:autoSpaceDN w:val="0"/>
              <w:adjustRightInd w:val="0"/>
              <w:ind w:left="360"/>
              <w:jc w:val="both"/>
            </w:pPr>
          </w:p>
        </w:tc>
        <w:tc>
          <w:tcPr>
            <w:tcW w:w="4786" w:type="dxa"/>
          </w:tcPr>
          <w:p w:rsidR="00F97452" w:rsidRPr="006D0D15" w:rsidRDefault="00F97452" w:rsidP="00F97452">
            <w:pPr>
              <w:widowControl w:val="0"/>
              <w:autoSpaceDE w:val="0"/>
              <w:autoSpaceDN w:val="0"/>
              <w:adjustRightInd w:val="0"/>
            </w:pPr>
          </w:p>
          <w:p w:rsidR="00F97452" w:rsidRPr="006D0D15" w:rsidRDefault="00F97452" w:rsidP="00F97452">
            <w:pPr>
              <w:widowControl w:val="0"/>
              <w:autoSpaceDE w:val="0"/>
              <w:autoSpaceDN w:val="0"/>
              <w:adjustRightInd w:val="0"/>
            </w:pPr>
            <w:r w:rsidRPr="006D0D15">
              <w:t>преподаватель</w:t>
            </w:r>
          </w:p>
        </w:tc>
      </w:tr>
    </w:tbl>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24543D" w:rsidRPr="006D0D15" w:rsidRDefault="0024543D" w:rsidP="00F97452">
      <w:pPr>
        <w:autoSpaceDN w:val="0"/>
        <w:adjustRightInd w:val="0"/>
        <w:ind w:firstLine="5600"/>
        <w:rPr>
          <w:sz w:val="28"/>
          <w:szCs w:val="28"/>
        </w:rPr>
        <w:sectPr w:rsidR="0024543D" w:rsidRPr="006D0D15" w:rsidSect="0024543D">
          <w:pgSz w:w="11906" w:h="16838"/>
          <w:pgMar w:top="1134" w:right="851" w:bottom="284" w:left="1701" w:header="709" w:footer="709" w:gutter="0"/>
          <w:pgNumType w:start="1"/>
          <w:cols w:space="708"/>
          <w:titlePg/>
          <w:docGrid w:linePitch="360"/>
        </w:sectPr>
      </w:pPr>
    </w:p>
    <w:p w:rsidR="00F97452" w:rsidRPr="006D0D15" w:rsidRDefault="00F97452" w:rsidP="00F97452">
      <w:pPr>
        <w:autoSpaceDE w:val="0"/>
        <w:autoSpaceDN w:val="0"/>
        <w:adjustRightInd w:val="0"/>
        <w:ind w:left="4536"/>
        <w:outlineLvl w:val="0"/>
      </w:pPr>
      <w:r w:rsidRPr="006D0D15">
        <w:lastRenderedPageBreak/>
        <w:t>Приложение 6</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культуры  </w:t>
      </w:r>
      <w:r w:rsidRPr="006D0D15">
        <w:t>администрации  г. Назарово</w:t>
      </w:r>
    </w:p>
    <w:p w:rsidR="00F97452" w:rsidRPr="006D0D15" w:rsidRDefault="00F97452" w:rsidP="00F97452">
      <w:pPr>
        <w:jc w:val="center"/>
        <w:rPr>
          <w:b/>
          <w:bCs/>
          <w:sz w:val="28"/>
          <w:szCs w:val="28"/>
        </w:rPr>
      </w:pPr>
    </w:p>
    <w:p w:rsidR="00F97452" w:rsidRPr="006D0D15" w:rsidRDefault="00F97452" w:rsidP="00F97452">
      <w:pPr>
        <w:jc w:val="center"/>
        <w:rPr>
          <w:b/>
          <w:bCs/>
          <w:sz w:val="28"/>
          <w:szCs w:val="28"/>
        </w:rPr>
      </w:pPr>
      <w:r w:rsidRPr="006D0D15">
        <w:rPr>
          <w:b/>
          <w:bCs/>
          <w:sz w:val="28"/>
          <w:szCs w:val="28"/>
        </w:rPr>
        <w:t xml:space="preserve">КРИТЕРИИ ОЦЕНКИ РЕЗУЛЬТАТИВНОСТИ И ЭФФЕКТИВНОСТИ ДЕЯТЕЛЬНОСТИ УЧРЕЖДЕНИЯ ДЛЯ УСТАНОВЛЕНИЯ РУКОВОДИТЕЛЯМ, ЗАМЕСТИТЕЛЯМ РУКОВОДИТЕЛЕЙ УЧРЕЖДЕНИЯ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ЗА КАЧЕСТВО ВЫПОЛНЯЕМЫХ РАБОТ </w:t>
      </w:r>
    </w:p>
    <w:p w:rsidR="00F97452" w:rsidRPr="006D0D15" w:rsidRDefault="00F97452" w:rsidP="00F97452">
      <w:pPr>
        <w:tabs>
          <w:tab w:val="left" w:pos="0"/>
        </w:tabs>
      </w:pPr>
    </w:p>
    <w:p w:rsidR="00F97452" w:rsidRPr="006D0D15" w:rsidRDefault="00F97452" w:rsidP="00F97452">
      <w:pPr>
        <w:tabs>
          <w:tab w:val="left" w:pos="0"/>
        </w:tabs>
        <w:jc w:val="both"/>
      </w:pPr>
      <w:r w:rsidRPr="006D0D15">
        <w:t>Таблица 1 - Критерии оценки</w:t>
      </w:r>
      <w:r w:rsidR="00FA68CF">
        <w:t xml:space="preserve"> </w:t>
      </w:r>
      <w:r w:rsidRPr="006D0D15">
        <w:rPr>
          <w:bCs/>
        </w:rPr>
        <w:t xml:space="preserve">для установления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за качество выполняемых работ </w:t>
      </w:r>
      <w:r w:rsidRPr="00F96AC9">
        <w:rPr>
          <w:b/>
        </w:rPr>
        <w:t xml:space="preserve">руководителям </w:t>
      </w:r>
    </w:p>
    <w:p w:rsidR="00F97452" w:rsidRPr="006D0D15" w:rsidRDefault="00F97452" w:rsidP="00F97452">
      <w:pPr>
        <w:tabs>
          <w:tab w:val="left" w:pos="0"/>
        </w:tabs>
        <w:jc w:val="both"/>
      </w:pPr>
    </w:p>
    <w:tbl>
      <w:tblPr>
        <w:tblW w:w="9519" w:type="dxa"/>
        <w:tblInd w:w="87" w:type="dxa"/>
        <w:tblLayout w:type="fixed"/>
        <w:tblLook w:val="04A0" w:firstRow="1" w:lastRow="0" w:firstColumn="1" w:lastColumn="0" w:noHBand="0" w:noVBand="1"/>
      </w:tblPr>
      <w:tblGrid>
        <w:gridCol w:w="486"/>
        <w:gridCol w:w="2796"/>
        <w:gridCol w:w="1275"/>
        <w:gridCol w:w="2268"/>
        <w:gridCol w:w="1418"/>
        <w:gridCol w:w="1276"/>
      </w:tblGrid>
      <w:tr w:rsidR="00F97452" w:rsidRPr="006D0D15" w:rsidTr="00F97452">
        <w:trPr>
          <w:trHeight w:val="1005"/>
          <w:tblHead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 п/п</w:t>
            </w:r>
          </w:p>
        </w:tc>
        <w:tc>
          <w:tcPr>
            <w:tcW w:w="2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Критерии оценки результативности и эффективности деятельности учреждения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Целевое значение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Периодичность оценки критерия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Предельный размер выплаты (в процентах от должностного оклада)</w:t>
            </w:r>
          </w:p>
        </w:tc>
      </w:tr>
      <w:tr w:rsidR="00F97452" w:rsidRPr="006D0D15" w:rsidTr="00F97452">
        <w:trPr>
          <w:trHeight w:val="517"/>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r>
      <w:tr w:rsidR="00F97452" w:rsidRPr="006D0D15" w:rsidTr="00F97452">
        <w:trPr>
          <w:trHeight w:val="36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452" w:rsidRPr="006D0D15" w:rsidRDefault="00F97452" w:rsidP="00F97452">
            <w:pPr>
              <w:rPr>
                <w:color w:val="000000"/>
                <w:sz w:val="20"/>
                <w:szCs w:val="20"/>
              </w:rPr>
            </w:pPr>
            <w:r w:rsidRPr="006D0D15">
              <w:rPr>
                <w:color w:val="000000"/>
                <w:sz w:val="20"/>
                <w:szCs w:val="20"/>
              </w:rPr>
              <w:t> </w:t>
            </w:r>
          </w:p>
        </w:tc>
        <w:tc>
          <w:tcPr>
            <w:tcW w:w="9033" w:type="dxa"/>
            <w:gridSpan w:val="5"/>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F97452" w:rsidRPr="006D0D15" w:rsidTr="00F97452">
        <w:trPr>
          <w:trHeight w:val="455"/>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w:t>
            </w:r>
          </w:p>
        </w:tc>
        <w:tc>
          <w:tcPr>
            <w:tcW w:w="2796" w:type="dxa"/>
            <w:vMerge w:val="restart"/>
            <w:tcBorders>
              <w:top w:val="nil"/>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 xml:space="preserve">Сложность организации и управления учреждением  (количество должностей заместителей)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специальность</w:t>
            </w:r>
          </w:p>
        </w:tc>
        <w:tc>
          <w:tcPr>
            <w:tcW w:w="2268"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2 и более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 раз в год</w:t>
            </w: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60</w:t>
            </w:r>
          </w:p>
        </w:tc>
      </w:tr>
      <w:tr w:rsidR="00F97452" w:rsidRPr="006D0D15" w:rsidTr="00F97452">
        <w:trPr>
          <w:trHeight w:val="455"/>
        </w:trPr>
        <w:tc>
          <w:tcPr>
            <w:tcW w:w="486" w:type="dxa"/>
            <w:vMerge/>
            <w:tcBorders>
              <w:top w:val="nil"/>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top w:val="nil"/>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1</w:t>
            </w:r>
          </w:p>
        </w:tc>
        <w:tc>
          <w:tcPr>
            <w:tcW w:w="1418" w:type="dxa"/>
            <w:vMerge/>
            <w:tcBorders>
              <w:top w:val="nil"/>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30</w:t>
            </w:r>
          </w:p>
        </w:tc>
      </w:tr>
      <w:tr w:rsidR="00F97452" w:rsidRPr="006D0D15" w:rsidTr="00F97452">
        <w:trPr>
          <w:trHeight w:val="340"/>
        </w:trPr>
        <w:tc>
          <w:tcPr>
            <w:tcW w:w="486" w:type="dxa"/>
            <w:vMerge w:val="restart"/>
            <w:tcBorders>
              <w:top w:val="nil"/>
              <w:left w:val="single" w:sz="4" w:space="0" w:color="auto"/>
              <w:right w:val="single" w:sz="4" w:space="0" w:color="auto"/>
            </w:tcBorders>
            <w:vAlign w:val="center"/>
            <w:hideMark/>
          </w:tcPr>
          <w:p w:rsidR="00F97452" w:rsidRPr="006D0D15" w:rsidRDefault="00F97452" w:rsidP="00F97452">
            <w:pPr>
              <w:jc w:val="center"/>
              <w:rPr>
                <w:color w:val="000000"/>
                <w:sz w:val="20"/>
                <w:szCs w:val="20"/>
              </w:rPr>
            </w:pPr>
            <w:r w:rsidRPr="006D0D15">
              <w:rPr>
                <w:color w:val="000000"/>
                <w:sz w:val="20"/>
                <w:szCs w:val="20"/>
              </w:rPr>
              <w:t>2</w:t>
            </w:r>
          </w:p>
        </w:tc>
        <w:tc>
          <w:tcPr>
            <w:tcW w:w="2796" w:type="dxa"/>
            <w:vMerge w:val="restart"/>
            <w:tcBorders>
              <w:top w:val="nil"/>
              <w:left w:val="single" w:sz="4" w:space="0" w:color="auto"/>
              <w:right w:val="single" w:sz="4" w:space="0" w:color="auto"/>
            </w:tcBorders>
            <w:vAlign w:val="center"/>
            <w:hideMark/>
          </w:tcPr>
          <w:p w:rsidR="00F97452" w:rsidRPr="006D0D15" w:rsidRDefault="00F97452" w:rsidP="00F97452">
            <w:pPr>
              <w:rPr>
                <w:color w:val="000000"/>
                <w:sz w:val="20"/>
                <w:szCs w:val="20"/>
              </w:rPr>
            </w:pPr>
            <w:r w:rsidRPr="006D0D15">
              <w:rPr>
                <w:color w:val="000000"/>
                <w:sz w:val="20"/>
                <w:szCs w:val="20"/>
              </w:rPr>
              <w:t>Укомплектованность персоналом</w:t>
            </w:r>
          </w:p>
        </w:tc>
        <w:tc>
          <w:tcPr>
            <w:tcW w:w="1275" w:type="dxa"/>
            <w:vMerge w:val="restart"/>
            <w:tcBorders>
              <w:top w:val="nil"/>
              <w:left w:val="single" w:sz="4" w:space="0" w:color="auto"/>
              <w:right w:val="single" w:sz="4" w:space="0" w:color="auto"/>
            </w:tcBorders>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80 - 100</w:t>
            </w:r>
          </w:p>
        </w:tc>
        <w:tc>
          <w:tcPr>
            <w:tcW w:w="1418" w:type="dxa"/>
            <w:vMerge w:val="restart"/>
            <w:tcBorders>
              <w:top w:val="nil"/>
              <w:left w:val="single" w:sz="4" w:space="0" w:color="auto"/>
              <w:right w:val="single" w:sz="4" w:space="0" w:color="auto"/>
            </w:tcBorders>
            <w:vAlign w:val="center"/>
            <w:hideMark/>
          </w:tcPr>
          <w:p w:rsidR="00F97452" w:rsidRPr="006D0D15" w:rsidRDefault="00F97452" w:rsidP="00F97452">
            <w:pPr>
              <w:jc w:val="center"/>
              <w:rPr>
                <w:color w:val="000000"/>
                <w:sz w:val="20"/>
                <w:szCs w:val="20"/>
              </w:rPr>
            </w:pPr>
            <w:r w:rsidRPr="006D0D15">
              <w:rPr>
                <w:color w:val="000000"/>
                <w:sz w:val="20"/>
                <w:szCs w:val="20"/>
              </w:rPr>
              <w:t>1 раз в квартал</w:t>
            </w: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50</w:t>
            </w:r>
          </w:p>
        </w:tc>
      </w:tr>
      <w:tr w:rsidR="00F97452" w:rsidRPr="006D0D15" w:rsidTr="00F97452">
        <w:trPr>
          <w:trHeight w:val="340"/>
        </w:trPr>
        <w:tc>
          <w:tcPr>
            <w:tcW w:w="486" w:type="dxa"/>
            <w:vMerge/>
            <w:tcBorders>
              <w:left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left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left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79-65</w:t>
            </w:r>
          </w:p>
        </w:tc>
        <w:tc>
          <w:tcPr>
            <w:tcW w:w="1418" w:type="dxa"/>
            <w:vMerge/>
            <w:tcBorders>
              <w:left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25</w:t>
            </w:r>
          </w:p>
        </w:tc>
      </w:tr>
      <w:tr w:rsidR="00F97452" w:rsidRPr="006D0D15" w:rsidTr="00F97452">
        <w:trPr>
          <w:trHeight w:val="4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 </w:t>
            </w:r>
          </w:p>
        </w:tc>
        <w:tc>
          <w:tcPr>
            <w:tcW w:w="9033" w:type="dxa"/>
            <w:gridSpan w:val="5"/>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b/>
                <w:bCs/>
                <w:sz w:val="20"/>
                <w:szCs w:val="20"/>
              </w:rPr>
            </w:pPr>
            <w:r w:rsidRPr="006D0D15">
              <w:rPr>
                <w:b/>
                <w:bCs/>
                <w:sz w:val="20"/>
                <w:szCs w:val="20"/>
              </w:rPr>
              <w:t>Выплата за интенсивность и высокие результаты работы</w:t>
            </w:r>
          </w:p>
        </w:tc>
      </w:tr>
      <w:tr w:rsidR="00F97452" w:rsidRPr="006D0D15" w:rsidTr="00F97452">
        <w:trPr>
          <w:trHeight w:val="375"/>
        </w:trPr>
        <w:tc>
          <w:tcPr>
            <w:tcW w:w="486" w:type="dxa"/>
            <w:vMerge w:val="restart"/>
            <w:tcBorders>
              <w:top w:val="nil"/>
              <w:left w:val="single" w:sz="4" w:space="0" w:color="auto"/>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3</w:t>
            </w:r>
          </w:p>
        </w:tc>
        <w:tc>
          <w:tcPr>
            <w:tcW w:w="2796" w:type="dxa"/>
            <w:vMerge w:val="restart"/>
            <w:tcBorders>
              <w:top w:val="nil"/>
              <w:left w:val="single" w:sz="4" w:space="0" w:color="auto"/>
              <w:right w:val="single" w:sz="4" w:space="0" w:color="auto"/>
            </w:tcBorders>
            <w:shd w:val="clear" w:color="auto" w:fill="auto"/>
            <w:vAlign w:val="center"/>
            <w:hideMark/>
          </w:tcPr>
          <w:p w:rsidR="00F97452" w:rsidRPr="006D0D15" w:rsidRDefault="00F97452" w:rsidP="00F97452">
            <w:pPr>
              <w:rPr>
                <w:sz w:val="20"/>
                <w:szCs w:val="20"/>
              </w:rPr>
            </w:pPr>
            <w:r w:rsidRPr="006D0D15">
              <w:rPr>
                <w:sz w:val="20"/>
                <w:szCs w:val="20"/>
              </w:rPr>
              <w:t>Доля подготовленных в установленные сроки аналитических и отчетных материалов</w:t>
            </w:r>
          </w:p>
        </w:tc>
        <w:tc>
          <w:tcPr>
            <w:tcW w:w="1275" w:type="dxa"/>
            <w:vMerge w:val="restart"/>
            <w:tcBorders>
              <w:top w:val="nil"/>
              <w:left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nil"/>
              <w:left w:val="nil"/>
              <w:bottom w:val="single" w:sz="4" w:space="0" w:color="auto"/>
              <w:right w:val="single" w:sz="4" w:space="0" w:color="auto"/>
            </w:tcBorders>
            <w:shd w:val="clear" w:color="auto" w:fill="auto"/>
            <w:vAlign w:val="bottom"/>
            <w:hideMark/>
          </w:tcPr>
          <w:p w:rsidR="00F97452" w:rsidRPr="006D0D15" w:rsidRDefault="00F97452" w:rsidP="00F97452">
            <w:pPr>
              <w:rPr>
                <w:sz w:val="20"/>
                <w:szCs w:val="20"/>
              </w:rPr>
            </w:pPr>
            <w:r w:rsidRPr="006D0D15">
              <w:rPr>
                <w:sz w:val="20"/>
                <w:szCs w:val="20"/>
              </w:rPr>
              <w:t>95 - 100</w:t>
            </w:r>
          </w:p>
        </w:tc>
        <w:tc>
          <w:tcPr>
            <w:tcW w:w="1418" w:type="dxa"/>
            <w:vMerge w:val="restart"/>
            <w:tcBorders>
              <w:top w:val="nil"/>
              <w:left w:val="single" w:sz="4" w:space="0" w:color="auto"/>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1 раз в квартал</w:t>
            </w: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40</w:t>
            </w:r>
          </w:p>
        </w:tc>
      </w:tr>
      <w:tr w:rsidR="00F97452" w:rsidRPr="006D0D15" w:rsidTr="000A38BE">
        <w:trPr>
          <w:trHeight w:val="375"/>
        </w:trPr>
        <w:tc>
          <w:tcPr>
            <w:tcW w:w="486" w:type="dxa"/>
            <w:vMerge/>
            <w:tcBorders>
              <w:left w:val="single" w:sz="4" w:space="0" w:color="auto"/>
              <w:bottom w:val="single" w:sz="4" w:space="0" w:color="auto"/>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p>
        </w:tc>
        <w:tc>
          <w:tcPr>
            <w:tcW w:w="2796" w:type="dxa"/>
            <w:vMerge/>
            <w:tcBorders>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rPr>
                <w:color w:val="000000"/>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hideMark/>
          </w:tcPr>
          <w:p w:rsidR="00F97452" w:rsidRPr="006D0D15" w:rsidRDefault="00F97452" w:rsidP="00F97452">
            <w:pPr>
              <w:rPr>
                <w:sz w:val="20"/>
                <w:szCs w:val="20"/>
              </w:rPr>
            </w:pPr>
            <w:r w:rsidRPr="006D0D15">
              <w:rPr>
                <w:sz w:val="20"/>
                <w:szCs w:val="20"/>
              </w:rPr>
              <w:t xml:space="preserve">от 94 до 89 </w:t>
            </w:r>
          </w:p>
        </w:tc>
        <w:tc>
          <w:tcPr>
            <w:tcW w:w="1418" w:type="dxa"/>
            <w:vMerge/>
            <w:tcBorders>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20</w:t>
            </w:r>
          </w:p>
        </w:tc>
      </w:tr>
      <w:tr w:rsidR="00F97452" w:rsidRPr="006D0D15" w:rsidTr="000A38BE">
        <w:trPr>
          <w:trHeight w:val="37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4</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 xml:space="preserve">Выполнение </w:t>
            </w:r>
            <w:r w:rsidR="000A38BE" w:rsidRPr="006D0D15">
              <w:rPr>
                <w:color w:val="000000"/>
                <w:sz w:val="20"/>
                <w:szCs w:val="20"/>
              </w:rPr>
              <w:t>муниципальной программ</w:t>
            </w:r>
            <w:r w:rsidR="000A38BE">
              <w:rPr>
                <w:color w:val="000000"/>
                <w:sz w:val="20"/>
                <w:szCs w:val="20"/>
              </w:rPr>
              <w:t>ы</w:t>
            </w:r>
            <w:r w:rsidR="00973531">
              <w:rPr>
                <w:color w:val="000000"/>
                <w:sz w:val="20"/>
                <w:szCs w:val="20"/>
              </w:rPr>
              <w:t xml:space="preserve"> </w:t>
            </w:r>
            <w:proofErr w:type="spellStart"/>
            <w:r w:rsidR="00973531">
              <w:rPr>
                <w:color w:val="000000"/>
                <w:sz w:val="20"/>
                <w:szCs w:val="20"/>
              </w:rPr>
              <w:t>по</w:t>
            </w:r>
            <w:r w:rsidRPr="006D0D15">
              <w:rPr>
                <w:color w:val="000000"/>
                <w:sz w:val="20"/>
                <w:szCs w:val="20"/>
              </w:rPr>
              <w:t>контрольны</w:t>
            </w:r>
            <w:r w:rsidR="00973531">
              <w:rPr>
                <w:color w:val="000000"/>
                <w:sz w:val="20"/>
                <w:szCs w:val="20"/>
              </w:rPr>
              <w:t>м</w:t>
            </w:r>
            <w:proofErr w:type="spellEnd"/>
            <w:r w:rsidRPr="006D0D15">
              <w:rPr>
                <w:color w:val="000000"/>
                <w:sz w:val="20"/>
                <w:szCs w:val="20"/>
              </w:rPr>
              <w:t xml:space="preserve"> цифр</w:t>
            </w:r>
            <w:r w:rsidR="00973531">
              <w:rPr>
                <w:color w:val="000000"/>
                <w:sz w:val="20"/>
                <w:szCs w:val="20"/>
              </w:rPr>
              <w:t>ам</w:t>
            </w:r>
            <w:r w:rsidRPr="006D0D15">
              <w:rPr>
                <w:color w:val="000000"/>
                <w:sz w:val="20"/>
                <w:szCs w:val="20"/>
              </w:rPr>
              <w:t xml:space="preserve"> приема на обучение детей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97452" w:rsidRPr="006D0D15" w:rsidRDefault="00F97452" w:rsidP="00F97452">
            <w:pPr>
              <w:rPr>
                <w:color w:val="000000"/>
                <w:sz w:val="20"/>
                <w:szCs w:val="20"/>
              </w:rPr>
            </w:pPr>
            <w:r w:rsidRPr="006D0D15">
              <w:rPr>
                <w:color w:val="000000"/>
                <w:sz w:val="20"/>
                <w:szCs w:val="20"/>
              </w:rPr>
              <w:t xml:space="preserve">от 96 до 100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 раз в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40</w:t>
            </w:r>
          </w:p>
        </w:tc>
      </w:tr>
      <w:tr w:rsidR="00F97452" w:rsidRPr="006D0D15" w:rsidTr="00F97452">
        <w:trPr>
          <w:trHeight w:val="375"/>
        </w:trPr>
        <w:tc>
          <w:tcPr>
            <w:tcW w:w="486"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hideMark/>
          </w:tcPr>
          <w:p w:rsidR="00F97452" w:rsidRPr="006D0D15" w:rsidRDefault="00F97452" w:rsidP="00F97452">
            <w:pPr>
              <w:rPr>
                <w:color w:val="000000"/>
                <w:sz w:val="20"/>
                <w:szCs w:val="20"/>
              </w:rPr>
            </w:pPr>
            <w:r w:rsidRPr="006D0D15">
              <w:rPr>
                <w:color w:val="000000"/>
                <w:sz w:val="20"/>
                <w:szCs w:val="20"/>
              </w:rPr>
              <w:t>от 90 до 95</w:t>
            </w:r>
          </w:p>
        </w:tc>
        <w:tc>
          <w:tcPr>
            <w:tcW w:w="1418"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20</w:t>
            </w:r>
          </w:p>
        </w:tc>
      </w:tr>
      <w:tr w:rsidR="00F97452" w:rsidRPr="006D0D15" w:rsidTr="00F97452">
        <w:trPr>
          <w:trHeight w:val="375"/>
        </w:trPr>
        <w:tc>
          <w:tcPr>
            <w:tcW w:w="4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5</w:t>
            </w:r>
          </w:p>
        </w:tc>
        <w:tc>
          <w:tcPr>
            <w:tcW w:w="2796" w:type="dxa"/>
            <w:vMerge w:val="restart"/>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 xml:space="preserve">Сохранение контингента обучающихся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nil"/>
              <w:left w:val="nil"/>
              <w:bottom w:val="single" w:sz="4" w:space="0" w:color="auto"/>
              <w:right w:val="single" w:sz="4" w:space="0" w:color="auto"/>
            </w:tcBorders>
            <w:shd w:val="clear" w:color="auto" w:fill="auto"/>
            <w:vAlign w:val="bottom"/>
            <w:hideMark/>
          </w:tcPr>
          <w:p w:rsidR="00F97452" w:rsidRPr="006D0D15" w:rsidRDefault="00F97452" w:rsidP="00F97452">
            <w:pPr>
              <w:rPr>
                <w:color w:val="000000"/>
                <w:sz w:val="20"/>
                <w:szCs w:val="20"/>
              </w:rPr>
            </w:pPr>
            <w:r w:rsidRPr="006D0D15">
              <w:rPr>
                <w:color w:val="000000"/>
                <w:sz w:val="20"/>
                <w:szCs w:val="20"/>
              </w:rPr>
              <w:t xml:space="preserve">от 96 до 100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 раз в квартал</w:t>
            </w: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40</w:t>
            </w:r>
          </w:p>
        </w:tc>
      </w:tr>
      <w:tr w:rsidR="00F97452" w:rsidRPr="006D0D15" w:rsidTr="00F97452">
        <w:trPr>
          <w:trHeight w:val="375"/>
        </w:trPr>
        <w:tc>
          <w:tcPr>
            <w:tcW w:w="486"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bottom"/>
            <w:hideMark/>
          </w:tcPr>
          <w:p w:rsidR="00F97452" w:rsidRPr="006D0D15" w:rsidRDefault="00F97452" w:rsidP="00F97452">
            <w:pPr>
              <w:rPr>
                <w:color w:val="000000"/>
                <w:sz w:val="20"/>
                <w:szCs w:val="20"/>
              </w:rPr>
            </w:pPr>
            <w:r w:rsidRPr="006D0D15">
              <w:rPr>
                <w:color w:val="000000"/>
                <w:sz w:val="20"/>
                <w:szCs w:val="20"/>
              </w:rPr>
              <w:t>от 90 до 95</w:t>
            </w:r>
          </w:p>
        </w:tc>
        <w:tc>
          <w:tcPr>
            <w:tcW w:w="1418" w:type="dxa"/>
            <w:vMerge/>
            <w:tcBorders>
              <w:top w:val="nil"/>
              <w:left w:val="single" w:sz="4" w:space="0" w:color="auto"/>
              <w:bottom w:val="single" w:sz="4" w:space="0" w:color="000000"/>
              <w:right w:val="single" w:sz="4" w:space="0" w:color="auto"/>
            </w:tcBorders>
            <w:vAlign w:val="center"/>
            <w:hideMark/>
          </w:tcPr>
          <w:p w:rsidR="00F97452" w:rsidRPr="006D0D15" w:rsidRDefault="00F97452" w:rsidP="00F97452">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20</w:t>
            </w:r>
          </w:p>
        </w:tc>
      </w:tr>
      <w:tr w:rsidR="00F97452" w:rsidRPr="006D0D15" w:rsidTr="00F97452">
        <w:trPr>
          <w:trHeight w:val="3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 </w:t>
            </w:r>
          </w:p>
        </w:tc>
        <w:tc>
          <w:tcPr>
            <w:tcW w:w="9033" w:type="dxa"/>
            <w:gridSpan w:val="5"/>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b/>
                <w:bCs/>
                <w:sz w:val="20"/>
                <w:szCs w:val="20"/>
              </w:rPr>
            </w:pPr>
            <w:r w:rsidRPr="006D0D15">
              <w:rPr>
                <w:b/>
                <w:bCs/>
                <w:sz w:val="20"/>
                <w:szCs w:val="20"/>
              </w:rPr>
              <w:t>Выплата за качество работы</w:t>
            </w:r>
          </w:p>
        </w:tc>
      </w:tr>
      <w:tr w:rsidR="00F96AC9" w:rsidRPr="006D0D15" w:rsidTr="00F96AC9">
        <w:trPr>
          <w:trHeight w:val="1270"/>
        </w:trPr>
        <w:tc>
          <w:tcPr>
            <w:tcW w:w="486" w:type="dxa"/>
            <w:tcBorders>
              <w:top w:val="nil"/>
              <w:left w:val="single" w:sz="4" w:space="0" w:color="auto"/>
              <w:bottom w:val="single" w:sz="4" w:space="0" w:color="000000"/>
              <w:right w:val="single" w:sz="4" w:space="0" w:color="auto"/>
            </w:tcBorders>
            <w:shd w:val="clear" w:color="auto" w:fill="auto"/>
            <w:noWrap/>
            <w:vAlign w:val="center"/>
            <w:hideMark/>
          </w:tcPr>
          <w:p w:rsidR="00F96AC9" w:rsidRPr="006D0D15" w:rsidRDefault="00F96AC9" w:rsidP="00F97452">
            <w:pPr>
              <w:jc w:val="center"/>
              <w:rPr>
                <w:color w:val="000000"/>
                <w:sz w:val="20"/>
                <w:szCs w:val="20"/>
              </w:rPr>
            </w:pPr>
            <w:r w:rsidRPr="006D0D15">
              <w:rPr>
                <w:color w:val="000000"/>
                <w:sz w:val="20"/>
                <w:szCs w:val="20"/>
              </w:rPr>
              <w:t>6</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912C29">
            <w:pPr>
              <w:rPr>
                <w:color w:val="000000"/>
                <w:sz w:val="20"/>
                <w:szCs w:val="20"/>
              </w:rPr>
            </w:pPr>
            <w:r w:rsidRPr="006D0D15">
              <w:rPr>
                <w:color w:val="000000"/>
                <w:sz w:val="20"/>
                <w:szCs w:val="20"/>
              </w:rPr>
              <w:t>Количество обоснованных жалоб на деятельность учреждения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AC9" w:rsidRPr="006D0D15" w:rsidRDefault="00F96AC9" w:rsidP="00F97452">
            <w:pPr>
              <w:jc w:val="center"/>
              <w:rPr>
                <w:color w:val="000000"/>
                <w:sz w:val="20"/>
                <w:szCs w:val="20"/>
              </w:rPr>
            </w:pPr>
            <w:r w:rsidRPr="006D0D15">
              <w:rPr>
                <w:color w:val="000000"/>
                <w:sz w:val="20"/>
                <w:szCs w:val="20"/>
              </w:rPr>
              <w:t>единиц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F97452">
            <w:pPr>
              <w:rPr>
                <w:sz w:val="20"/>
                <w:szCs w:val="20"/>
              </w:rPr>
            </w:pPr>
            <w:r>
              <w:rPr>
                <w:sz w:val="20"/>
                <w:szCs w:val="20"/>
              </w:rPr>
              <w:t>Отсутствие жалоб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1 раз в квартал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F97452">
            <w:pPr>
              <w:jc w:val="center"/>
              <w:rPr>
                <w:sz w:val="20"/>
                <w:szCs w:val="20"/>
              </w:rPr>
            </w:pPr>
            <w:r>
              <w:rPr>
                <w:sz w:val="20"/>
                <w:szCs w:val="20"/>
              </w:rPr>
              <w:t>30</w:t>
            </w:r>
          </w:p>
        </w:tc>
      </w:tr>
      <w:tr w:rsidR="00F97452" w:rsidRPr="006D0D15" w:rsidTr="00F97452">
        <w:trPr>
          <w:trHeight w:val="800"/>
        </w:trPr>
        <w:tc>
          <w:tcPr>
            <w:tcW w:w="486" w:type="dxa"/>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lastRenderedPageBreak/>
              <w:t>7</w:t>
            </w:r>
          </w:p>
        </w:tc>
        <w:tc>
          <w:tcPr>
            <w:tcW w:w="27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 xml:space="preserve">Обеспечение уровня заработной платы по категориям работников в соответствии с параметрами, установленными на очередной финансовый год и плановый период </w:t>
            </w:r>
            <w:r w:rsidR="00973531">
              <w:rPr>
                <w:color w:val="000000"/>
                <w:sz w:val="20"/>
                <w:szCs w:val="20"/>
              </w:rPr>
              <w:t>в рамках выполнения указов Президента РФ и обеспечения МРОТ</w:t>
            </w:r>
          </w:p>
        </w:tc>
        <w:tc>
          <w:tcPr>
            <w:tcW w:w="127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97452" w:rsidRPr="006D0D15" w:rsidRDefault="00973531" w:rsidP="00F97452">
            <w:pPr>
              <w:rPr>
                <w:sz w:val="20"/>
                <w:szCs w:val="20"/>
              </w:rPr>
            </w:pPr>
            <w:r w:rsidRPr="006D0D15">
              <w:rPr>
                <w:color w:val="000000"/>
                <w:sz w:val="20"/>
                <w:szCs w:val="20"/>
              </w:rPr>
              <w:t>Обеспечение уровня</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 раз в квартал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20</w:t>
            </w:r>
          </w:p>
        </w:tc>
      </w:tr>
    </w:tbl>
    <w:p w:rsidR="00F97452" w:rsidRPr="006D0D15" w:rsidRDefault="00F97452" w:rsidP="00F97452">
      <w:pPr>
        <w:tabs>
          <w:tab w:val="left" w:pos="0"/>
        </w:tabs>
      </w:pPr>
    </w:p>
    <w:p w:rsidR="00F97452" w:rsidRPr="00F96AC9" w:rsidRDefault="00F97452" w:rsidP="00F97452">
      <w:pPr>
        <w:tabs>
          <w:tab w:val="left" w:pos="0"/>
        </w:tabs>
        <w:jc w:val="both"/>
        <w:rPr>
          <w:b/>
        </w:rPr>
      </w:pPr>
      <w:r w:rsidRPr="006D0D15">
        <w:t xml:space="preserve">Таблица 2 - Критерии </w:t>
      </w:r>
      <w:proofErr w:type="spellStart"/>
      <w:r w:rsidRPr="006D0D15">
        <w:t>оценки</w:t>
      </w:r>
      <w:r w:rsidRPr="006D0D15">
        <w:rPr>
          <w:bCs/>
        </w:rPr>
        <w:t>для</w:t>
      </w:r>
      <w:proofErr w:type="spellEnd"/>
      <w:r w:rsidRPr="006D0D15">
        <w:rPr>
          <w:bCs/>
        </w:rPr>
        <w:t xml:space="preserve"> установления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за качество выполняемых работ </w:t>
      </w:r>
      <w:r w:rsidRPr="00F96AC9">
        <w:rPr>
          <w:b/>
        </w:rPr>
        <w:t xml:space="preserve">заместителям руководителя </w:t>
      </w:r>
    </w:p>
    <w:p w:rsidR="00F97452" w:rsidRPr="006D0D15" w:rsidRDefault="00F97452" w:rsidP="00F97452">
      <w:pPr>
        <w:tabs>
          <w:tab w:val="left" w:pos="0"/>
        </w:tabs>
        <w:jc w:val="both"/>
      </w:pPr>
    </w:p>
    <w:tbl>
      <w:tblPr>
        <w:tblW w:w="951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796"/>
        <w:gridCol w:w="1275"/>
        <w:gridCol w:w="2268"/>
        <w:gridCol w:w="1418"/>
        <w:gridCol w:w="1276"/>
      </w:tblGrid>
      <w:tr w:rsidR="00F97452" w:rsidRPr="006D0D15" w:rsidTr="003E1BAA">
        <w:trPr>
          <w:trHeight w:val="1005"/>
          <w:tblHead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 п/п</w:t>
            </w:r>
          </w:p>
        </w:tc>
        <w:tc>
          <w:tcPr>
            <w:tcW w:w="2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Критерии оценки результативности и эффективности деятельности учреждения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Целевое значение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Периодичность оценки критерия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Предельный размер выплаты (в процентах от должностного оклада)</w:t>
            </w:r>
          </w:p>
        </w:tc>
      </w:tr>
      <w:tr w:rsidR="00F97452" w:rsidRPr="006D0D15" w:rsidTr="003E1BAA">
        <w:trPr>
          <w:trHeight w:val="517"/>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79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7452" w:rsidRPr="006D0D15" w:rsidRDefault="00F97452" w:rsidP="00F97452">
            <w:pPr>
              <w:rPr>
                <w:color w:val="000000"/>
                <w:sz w:val="20"/>
                <w:szCs w:val="20"/>
              </w:rPr>
            </w:pPr>
          </w:p>
        </w:tc>
      </w:tr>
      <w:tr w:rsidR="00F97452" w:rsidRPr="006D0D15" w:rsidTr="003E1BAA">
        <w:trPr>
          <w:trHeight w:val="360"/>
        </w:trPr>
        <w:tc>
          <w:tcPr>
            <w:tcW w:w="486" w:type="dxa"/>
            <w:tcBorders>
              <w:top w:val="single" w:sz="4" w:space="0" w:color="auto"/>
            </w:tcBorders>
            <w:shd w:val="clear" w:color="auto" w:fill="auto"/>
            <w:noWrap/>
            <w:vAlign w:val="bottom"/>
            <w:hideMark/>
          </w:tcPr>
          <w:p w:rsidR="00F97452" w:rsidRPr="006D0D15" w:rsidRDefault="00F97452" w:rsidP="00F97452">
            <w:pPr>
              <w:rPr>
                <w:color w:val="000000"/>
                <w:sz w:val="20"/>
                <w:szCs w:val="20"/>
              </w:rPr>
            </w:pPr>
            <w:r w:rsidRPr="006D0D15">
              <w:rPr>
                <w:color w:val="000000"/>
                <w:sz w:val="20"/>
                <w:szCs w:val="20"/>
              </w:rPr>
              <w:t> </w:t>
            </w:r>
          </w:p>
        </w:tc>
        <w:tc>
          <w:tcPr>
            <w:tcW w:w="9033" w:type="dxa"/>
            <w:gridSpan w:val="5"/>
            <w:tcBorders>
              <w:top w:val="single" w:sz="4" w:space="0" w:color="auto"/>
            </w:tcBorders>
            <w:shd w:val="clear" w:color="auto" w:fill="auto"/>
            <w:vAlign w:val="center"/>
            <w:hideMark/>
          </w:tcPr>
          <w:p w:rsidR="00F97452" w:rsidRPr="006D0D15" w:rsidRDefault="00F97452" w:rsidP="00F97452">
            <w:pPr>
              <w:jc w:val="center"/>
              <w:rPr>
                <w:b/>
                <w:bCs/>
                <w:color w:val="000000"/>
                <w:sz w:val="20"/>
                <w:szCs w:val="20"/>
              </w:rPr>
            </w:pPr>
            <w:r w:rsidRPr="006D0D15">
              <w:rPr>
                <w:b/>
                <w:bCs/>
                <w:color w:val="000000"/>
                <w:sz w:val="20"/>
                <w:szCs w:val="20"/>
              </w:rPr>
              <w:t>Выплата за важность выполняемой работы, степень самостоятельности и ответственность при выполнении поставленных задач</w:t>
            </w:r>
          </w:p>
        </w:tc>
      </w:tr>
      <w:tr w:rsidR="00F96AC9" w:rsidRPr="006D0D15" w:rsidTr="002C509D">
        <w:trPr>
          <w:trHeight w:val="455"/>
        </w:trPr>
        <w:tc>
          <w:tcPr>
            <w:tcW w:w="486" w:type="dxa"/>
            <w:vMerge w:val="restart"/>
            <w:shd w:val="clear" w:color="auto" w:fill="auto"/>
            <w:vAlign w:val="center"/>
            <w:hideMark/>
          </w:tcPr>
          <w:p w:rsidR="00F96AC9" w:rsidRPr="002C509D" w:rsidRDefault="00F96AC9" w:rsidP="00F97452">
            <w:pPr>
              <w:jc w:val="center"/>
              <w:rPr>
                <w:color w:val="000000"/>
                <w:sz w:val="20"/>
                <w:szCs w:val="20"/>
              </w:rPr>
            </w:pPr>
            <w:r w:rsidRPr="002C509D">
              <w:rPr>
                <w:color w:val="000000"/>
                <w:sz w:val="20"/>
                <w:szCs w:val="20"/>
              </w:rPr>
              <w:t>1</w:t>
            </w:r>
          </w:p>
        </w:tc>
        <w:tc>
          <w:tcPr>
            <w:tcW w:w="2796" w:type="dxa"/>
            <w:vMerge w:val="restart"/>
            <w:shd w:val="clear" w:color="auto" w:fill="auto"/>
            <w:vAlign w:val="center"/>
            <w:hideMark/>
          </w:tcPr>
          <w:p w:rsidR="00F96AC9" w:rsidRPr="002C509D" w:rsidRDefault="00F96AC9" w:rsidP="00F97452">
            <w:pPr>
              <w:rPr>
                <w:color w:val="000000"/>
                <w:sz w:val="20"/>
                <w:szCs w:val="20"/>
              </w:rPr>
            </w:pPr>
            <w:r w:rsidRPr="002C509D">
              <w:rPr>
                <w:color w:val="000000"/>
                <w:sz w:val="20"/>
                <w:szCs w:val="20"/>
              </w:rPr>
              <w:t xml:space="preserve">Сложность организации и управления учреждением  (подготовка специалистов  по специальностям) </w:t>
            </w:r>
          </w:p>
        </w:tc>
        <w:tc>
          <w:tcPr>
            <w:tcW w:w="1275" w:type="dxa"/>
            <w:vMerge w:val="restart"/>
            <w:shd w:val="clear" w:color="auto" w:fill="auto"/>
            <w:vAlign w:val="center"/>
            <w:hideMark/>
          </w:tcPr>
          <w:p w:rsidR="00F96AC9" w:rsidRPr="002C509D" w:rsidRDefault="00F96AC9" w:rsidP="00F97452">
            <w:pPr>
              <w:jc w:val="center"/>
              <w:rPr>
                <w:sz w:val="20"/>
                <w:szCs w:val="20"/>
              </w:rPr>
            </w:pPr>
            <w:r w:rsidRPr="002C509D">
              <w:rPr>
                <w:sz w:val="20"/>
                <w:szCs w:val="20"/>
              </w:rPr>
              <w:t>специальность</w:t>
            </w:r>
          </w:p>
        </w:tc>
        <w:tc>
          <w:tcPr>
            <w:tcW w:w="2268" w:type="dxa"/>
            <w:shd w:val="clear" w:color="auto" w:fill="auto"/>
            <w:vAlign w:val="center"/>
            <w:hideMark/>
          </w:tcPr>
          <w:p w:rsidR="00F96AC9" w:rsidRPr="006D0D15" w:rsidRDefault="00F96AC9" w:rsidP="00F97452">
            <w:pPr>
              <w:rPr>
                <w:color w:val="000000"/>
                <w:sz w:val="20"/>
                <w:szCs w:val="20"/>
              </w:rPr>
            </w:pPr>
            <w:r w:rsidRPr="006D0D15">
              <w:rPr>
                <w:color w:val="000000"/>
                <w:sz w:val="20"/>
                <w:szCs w:val="20"/>
              </w:rPr>
              <w:t>2 и более</w:t>
            </w:r>
          </w:p>
        </w:tc>
        <w:tc>
          <w:tcPr>
            <w:tcW w:w="1418" w:type="dxa"/>
            <w:vMerge w:val="restart"/>
            <w:shd w:val="clear" w:color="auto" w:fill="auto"/>
            <w:vAlign w:val="center"/>
            <w:hideMark/>
          </w:tcPr>
          <w:p w:rsidR="00F96AC9" w:rsidRPr="006D0D15" w:rsidRDefault="00DF2101" w:rsidP="00F97452">
            <w:pPr>
              <w:jc w:val="center"/>
              <w:rPr>
                <w:color w:val="000000"/>
                <w:sz w:val="20"/>
                <w:szCs w:val="20"/>
              </w:rPr>
            </w:pPr>
            <w:r w:rsidRPr="006D0D15">
              <w:rPr>
                <w:color w:val="000000"/>
                <w:sz w:val="20"/>
                <w:szCs w:val="20"/>
              </w:rPr>
              <w:t>1 раз в квартал</w:t>
            </w:r>
          </w:p>
        </w:tc>
        <w:tc>
          <w:tcPr>
            <w:tcW w:w="1276" w:type="dxa"/>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50</w:t>
            </w:r>
          </w:p>
        </w:tc>
      </w:tr>
      <w:tr w:rsidR="00F96AC9" w:rsidRPr="006D0D15" w:rsidTr="002C509D">
        <w:trPr>
          <w:trHeight w:val="455"/>
        </w:trPr>
        <w:tc>
          <w:tcPr>
            <w:tcW w:w="486" w:type="dxa"/>
            <w:vMerge/>
            <w:shd w:val="clear" w:color="auto" w:fill="auto"/>
            <w:vAlign w:val="center"/>
            <w:hideMark/>
          </w:tcPr>
          <w:p w:rsidR="00F96AC9" w:rsidRPr="006D0D15" w:rsidRDefault="00F96AC9" w:rsidP="00F97452">
            <w:pPr>
              <w:rPr>
                <w:color w:val="000000"/>
                <w:sz w:val="20"/>
                <w:szCs w:val="20"/>
              </w:rPr>
            </w:pPr>
          </w:p>
        </w:tc>
        <w:tc>
          <w:tcPr>
            <w:tcW w:w="2796" w:type="dxa"/>
            <w:vMerge/>
            <w:shd w:val="clear" w:color="auto" w:fill="auto"/>
            <w:vAlign w:val="center"/>
            <w:hideMark/>
          </w:tcPr>
          <w:p w:rsidR="00F96AC9" w:rsidRPr="006D0D15" w:rsidRDefault="00F96AC9" w:rsidP="00F97452">
            <w:pPr>
              <w:rPr>
                <w:color w:val="000000"/>
                <w:sz w:val="20"/>
                <w:szCs w:val="20"/>
              </w:rPr>
            </w:pPr>
          </w:p>
        </w:tc>
        <w:tc>
          <w:tcPr>
            <w:tcW w:w="1275" w:type="dxa"/>
            <w:vMerge/>
            <w:shd w:val="clear" w:color="auto" w:fill="auto"/>
            <w:vAlign w:val="center"/>
            <w:hideMark/>
          </w:tcPr>
          <w:p w:rsidR="00F96AC9" w:rsidRPr="006D0D15" w:rsidRDefault="00F96AC9" w:rsidP="00F97452">
            <w:pPr>
              <w:rPr>
                <w:sz w:val="20"/>
                <w:szCs w:val="20"/>
              </w:rPr>
            </w:pPr>
          </w:p>
        </w:tc>
        <w:tc>
          <w:tcPr>
            <w:tcW w:w="2268" w:type="dxa"/>
            <w:shd w:val="clear" w:color="auto" w:fill="auto"/>
            <w:vAlign w:val="center"/>
            <w:hideMark/>
          </w:tcPr>
          <w:p w:rsidR="00F96AC9" w:rsidRPr="006D0D15" w:rsidRDefault="00F96AC9" w:rsidP="00F97452">
            <w:pPr>
              <w:rPr>
                <w:color w:val="000000"/>
                <w:sz w:val="20"/>
                <w:szCs w:val="20"/>
              </w:rPr>
            </w:pPr>
            <w:r w:rsidRPr="006D0D15">
              <w:rPr>
                <w:color w:val="000000"/>
                <w:sz w:val="20"/>
                <w:szCs w:val="20"/>
              </w:rPr>
              <w:t>1</w:t>
            </w:r>
          </w:p>
        </w:tc>
        <w:tc>
          <w:tcPr>
            <w:tcW w:w="1418" w:type="dxa"/>
            <w:vMerge/>
            <w:shd w:val="clear" w:color="auto" w:fill="auto"/>
            <w:vAlign w:val="center"/>
            <w:hideMark/>
          </w:tcPr>
          <w:p w:rsidR="00F96AC9" w:rsidRPr="006D0D15" w:rsidRDefault="00F96AC9" w:rsidP="00F97452">
            <w:pPr>
              <w:rPr>
                <w:color w:val="000000"/>
                <w:sz w:val="20"/>
                <w:szCs w:val="20"/>
              </w:rPr>
            </w:pPr>
          </w:p>
        </w:tc>
        <w:tc>
          <w:tcPr>
            <w:tcW w:w="1276" w:type="dxa"/>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25</w:t>
            </w:r>
          </w:p>
        </w:tc>
      </w:tr>
      <w:tr w:rsidR="00F96AC9" w:rsidRPr="006D0D15" w:rsidTr="00FF60B5">
        <w:trPr>
          <w:trHeight w:val="1150"/>
        </w:trPr>
        <w:tc>
          <w:tcPr>
            <w:tcW w:w="486" w:type="dxa"/>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2</w:t>
            </w:r>
          </w:p>
        </w:tc>
        <w:tc>
          <w:tcPr>
            <w:tcW w:w="2796" w:type="dxa"/>
            <w:shd w:val="clear" w:color="auto" w:fill="auto"/>
            <w:vAlign w:val="center"/>
            <w:hideMark/>
          </w:tcPr>
          <w:p w:rsidR="00F96AC9" w:rsidRPr="006D0D15" w:rsidRDefault="00F96AC9" w:rsidP="00F97452">
            <w:pPr>
              <w:rPr>
                <w:color w:val="000000"/>
                <w:sz w:val="20"/>
                <w:szCs w:val="20"/>
              </w:rPr>
            </w:pPr>
            <w:r w:rsidRPr="006D0D15">
              <w:rPr>
                <w:sz w:val="20"/>
                <w:szCs w:val="20"/>
              </w:rPr>
              <w:t>Привлечение экономических и социальных партнеров для реализации основных направлений деятельности учреждения направления</w:t>
            </w:r>
          </w:p>
        </w:tc>
        <w:tc>
          <w:tcPr>
            <w:tcW w:w="1275" w:type="dxa"/>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единиц</w:t>
            </w:r>
          </w:p>
        </w:tc>
        <w:tc>
          <w:tcPr>
            <w:tcW w:w="2268" w:type="dxa"/>
            <w:shd w:val="clear" w:color="auto" w:fill="auto"/>
            <w:vAlign w:val="center"/>
            <w:hideMark/>
          </w:tcPr>
          <w:p w:rsidR="00F96AC9" w:rsidRPr="006D0D15" w:rsidRDefault="00F96AC9" w:rsidP="00F97452">
            <w:pPr>
              <w:rPr>
                <w:sz w:val="20"/>
                <w:szCs w:val="20"/>
              </w:rPr>
            </w:pPr>
            <w:r>
              <w:rPr>
                <w:sz w:val="20"/>
                <w:szCs w:val="20"/>
              </w:rPr>
              <w:t>Привлечены партнер</w:t>
            </w:r>
          </w:p>
        </w:tc>
        <w:tc>
          <w:tcPr>
            <w:tcW w:w="1418" w:type="dxa"/>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1 раз в квартал</w:t>
            </w:r>
          </w:p>
        </w:tc>
        <w:tc>
          <w:tcPr>
            <w:tcW w:w="1276" w:type="dxa"/>
            <w:shd w:val="clear" w:color="auto" w:fill="auto"/>
            <w:vAlign w:val="center"/>
            <w:hideMark/>
          </w:tcPr>
          <w:p w:rsidR="00F96AC9" w:rsidRPr="006D0D15" w:rsidRDefault="00F96AC9" w:rsidP="00F96AC9">
            <w:pPr>
              <w:jc w:val="center"/>
              <w:rPr>
                <w:color w:val="000000"/>
                <w:sz w:val="20"/>
                <w:szCs w:val="20"/>
              </w:rPr>
            </w:pPr>
            <w:r>
              <w:rPr>
                <w:color w:val="000000"/>
                <w:sz w:val="20"/>
                <w:szCs w:val="20"/>
              </w:rPr>
              <w:t>30</w:t>
            </w:r>
          </w:p>
        </w:tc>
      </w:tr>
      <w:tr w:rsidR="00F97452" w:rsidRPr="006D0D15" w:rsidTr="003E1BAA">
        <w:trPr>
          <w:trHeight w:val="405"/>
        </w:trPr>
        <w:tc>
          <w:tcPr>
            <w:tcW w:w="486" w:type="dxa"/>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 </w:t>
            </w:r>
          </w:p>
        </w:tc>
        <w:tc>
          <w:tcPr>
            <w:tcW w:w="9033" w:type="dxa"/>
            <w:gridSpan w:val="5"/>
            <w:shd w:val="clear" w:color="auto" w:fill="auto"/>
            <w:vAlign w:val="center"/>
            <w:hideMark/>
          </w:tcPr>
          <w:p w:rsidR="00F97452" w:rsidRPr="006D0D15" w:rsidRDefault="00F97452" w:rsidP="00F97452">
            <w:pPr>
              <w:jc w:val="center"/>
              <w:rPr>
                <w:b/>
                <w:bCs/>
                <w:sz w:val="20"/>
                <w:szCs w:val="20"/>
              </w:rPr>
            </w:pPr>
            <w:r w:rsidRPr="006D0D15">
              <w:rPr>
                <w:b/>
                <w:bCs/>
                <w:sz w:val="20"/>
                <w:szCs w:val="20"/>
              </w:rPr>
              <w:t>Выплата за интенсивность и высокие результаты работы</w:t>
            </w:r>
          </w:p>
        </w:tc>
      </w:tr>
      <w:tr w:rsidR="00F96AC9" w:rsidRPr="006D0D15" w:rsidTr="00FF60B5">
        <w:trPr>
          <w:trHeight w:val="920"/>
        </w:trPr>
        <w:tc>
          <w:tcPr>
            <w:tcW w:w="486" w:type="dxa"/>
            <w:shd w:val="clear" w:color="auto" w:fill="auto"/>
            <w:noWrap/>
            <w:vAlign w:val="center"/>
            <w:hideMark/>
          </w:tcPr>
          <w:p w:rsidR="00F96AC9" w:rsidRPr="006D0D15" w:rsidRDefault="00F96AC9" w:rsidP="00F96AC9">
            <w:pPr>
              <w:jc w:val="center"/>
              <w:rPr>
                <w:color w:val="000000"/>
                <w:sz w:val="20"/>
                <w:szCs w:val="20"/>
              </w:rPr>
            </w:pPr>
            <w:r w:rsidRPr="006D0D15">
              <w:rPr>
                <w:color w:val="000000"/>
                <w:sz w:val="20"/>
                <w:szCs w:val="20"/>
              </w:rPr>
              <w:t>3</w:t>
            </w:r>
          </w:p>
        </w:tc>
        <w:tc>
          <w:tcPr>
            <w:tcW w:w="2796" w:type="dxa"/>
            <w:shd w:val="clear" w:color="auto" w:fill="auto"/>
            <w:vAlign w:val="center"/>
            <w:hideMark/>
          </w:tcPr>
          <w:p w:rsidR="00F96AC9" w:rsidRPr="006D0D15" w:rsidRDefault="00F96AC9" w:rsidP="00F96AC9">
            <w:pPr>
              <w:rPr>
                <w:sz w:val="20"/>
                <w:szCs w:val="20"/>
              </w:rPr>
            </w:pPr>
            <w:proofErr w:type="spellStart"/>
            <w:r>
              <w:rPr>
                <w:sz w:val="20"/>
                <w:szCs w:val="20"/>
              </w:rPr>
              <w:t>П</w:t>
            </w:r>
            <w:r w:rsidRPr="006D0D15">
              <w:rPr>
                <w:sz w:val="20"/>
                <w:szCs w:val="20"/>
              </w:rPr>
              <w:t>одготовлени</w:t>
            </w:r>
            <w:r>
              <w:rPr>
                <w:sz w:val="20"/>
                <w:szCs w:val="20"/>
              </w:rPr>
              <w:t>е</w:t>
            </w:r>
            <w:proofErr w:type="spellEnd"/>
            <w:r w:rsidRPr="006D0D15">
              <w:rPr>
                <w:sz w:val="20"/>
                <w:szCs w:val="20"/>
              </w:rPr>
              <w:t xml:space="preserve"> в установленные сроки аналитических и отчетных материалов</w:t>
            </w:r>
          </w:p>
        </w:tc>
        <w:tc>
          <w:tcPr>
            <w:tcW w:w="1275" w:type="dxa"/>
            <w:shd w:val="clear" w:color="auto" w:fill="auto"/>
            <w:vAlign w:val="center"/>
            <w:hideMark/>
          </w:tcPr>
          <w:p w:rsidR="00F96AC9" w:rsidRPr="006D0D15" w:rsidRDefault="00F96AC9" w:rsidP="00F96AC9">
            <w:pPr>
              <w:jc w:val="center"/>
              <w:rPr>
                <w:color w:val="000000"/>
                <w:sz w:val="20"/>
                <w:szCs w:val="20"/>
              </w:rPr>
            </w:pPr>
            <w:r w:rsidRPr="006D0D15">
              <w:rPr>
                <w:color w:val="000000"/>
                <w:sz w:val="20"/>
                <w:szCs w:val="20"/>
              </w:rPr>
              <w:t>единиц</w:t>
            </w:r>
          </w:p>
        </w:tc>
        <w:tc>
          <w:tcPr>
            <w:tcW w:w="2268" w:type="dxa"/>
            <w:shd w:val="clear" w:color="auto" w:fill="auto"/>
            <w:vAlign w:val="bottom"/>
            <w:hideMark/>
          </w:tcPr>
          <w:p w:rsidR="00F96AC9" w:rsidRPr="006D0D15" w:rsidRDefault="00F96AC9" w:rsidP="00F96AC9">
            <w:pPr>
              <w:rPr>
                <w:sz w:val="20"/>
                <w:szCs w:val="20"/>
              </w:rPr>
            </w:pPr>
            <w:r>
              <w:rPr>
                <w:sz w:val="20"/>
                <w:szCs w:val="20"/>
              </w:rPr>
              <w:t>Подготовлены в срок</w:t>
            </w:r>
          </w:p>
          <w:p w:rsidR="00F96AC9" w:rsidRPr="006D0D15" w:rsidRDefault="00F96AC9" w:rsidP="00F96AC9">
            <w:pPr>
              <w:rPr>
                <w:sz w:val="20"/>
                <w:szCs w:val="20"/>
              </w:rPr>
            </w:pPr>
          </w:p>
        </w:tc>
        <w:tc>
          <w:tcPr>
            <w:tcW w:w="1418" w:type="dxa"/>
            <w:shd w:val="clear" w:color="auto" w:fill="auto"/>
            <w:vAlign w:val="center"/>
            <w:hideMark/>
          </w:tcPr>
          <w:p w:rsidR="00F96AC9" w:rsidRPr="006D0D15" w:rsidRDefault="00F96AC9" w:rsidP="00F96AC9">
            <w:pPr>
              <w:jc w:val="center"/>
              <w:rPr>
                <w:sz w:val="20"/>
                <w:szCs w:val="20"/>
              </w:rPr>
            </w:pPr>
            <w:r w:rsidRPr="006D0D15">
              <w:rPr>
                <w:sz w:val="20"/>
                <w:szCs w:val="20"/>
              </w:rPr>
              <w:t>1 раз в квартал</w:t>
            </w:r>
          </w:p>
        </w:tc>
        <w:tc>
          <w:tcPr>
            <w:tcW w:w="1276" w:type="dxa"/>
            <w:shd w:val="clear" w:color="auto" w:fill="auto"/>
            <w:vAlign w:val="center"/>
            <w:hideMark/>
          </w:tcPr>
          <w:p w:rsidR="00F96AC9" w:rsidRPr="006D0D15" w:rsidRDefault="00F96AC9" w:rsidP="00F96AC9">
            <w:pPr>
              <w:jc w:val="center"/>
              <w:rPr>
                <w:sz w:val="20"/>
                <w:szCs w:val="20"/>
              </w:rPr>
            </w:pPr>
            <w:r>
              <w:rPr>
                <w:sz w:val="20"/>
                <w:szCs w:val="20"/>
              </w:rPr>
              <w:t>30</w:t>
            </w:r>
          </w:p>
        </w:tc>
      </w:tr>
      <w:tr w:rsidR="00F96AC9" w:rsidRPr="006D0D15" w:rsidTr="00FF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0"/>
        </w:trPr>
        <w:tc>
          <w:tcPr>
            <w:tcW w:w="4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6AC9" w:rsidRPr="006D0D15" w:rsidRDefault="00F96AC9" w:rsidP="00F97452">
            <w:pPr>
              <w:jc w:val="center"/>
              <w:rPr>
                <w:color w:val="000000"/>
                <w:sz w:val="20"/>
                <w:szCs w:val="20"/>
              </w:rPr>
            </w:pPr>
            <w:r w:rsidRPr="006D0D15">
              <w:rPr>
                <w:color w:val="000000"/>
                <w:sz w:val="20"/>
                <w:szCs w:val="20"/>
              </w:rPr>
              <w:t>4</w:t>
            </w:r>
          </w:p>
        </w:tc>
        <w:tc>
          <w:tcPr>
            <w:tcW w:w="27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6AC9" w:rsidRPr="006D0D15" w:rsidRDefault="00F96AC9" w:rsidP="00F97452">
            <w:pPr>
              <w:rPr>
                <w:color w:val="000000"/>
                <w:sz w:val="20"/>
                <w:szCs w:val="20"/>
              </w:rPr>
            </w:pPr>
            <w:r w:rsidRPr="006D0D15">
              <w:rPr>
                <w:color w:val="000000"/>
                <w:sz w:val="20"/>
                <w:szCs w:val="20"/>
              </w:rPr>
              <w:t xml:space="preserve">Выполнение </w:t>
            </w:r>
            <w:r>
              <w:rPr>
                <w:color w:val="000000"/>
                <w:sz w:val="20"/>
                <w:szCs w:val="20"/>
              </w:rPr>
              <w:t xml:space="preserve">показателей, </w:t>
            </w:r>
            <w:r w:rsidRPr="006D0D15">
              <w:rPr>
                <w:color w:val="000000"/>
                <w:sz w:val="20"/>
                <w:szCs w:val="20"/>
              </w:rPr>
              <w:t>контрольных цифр в соответствии с муниципальной программой</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единиц</w:t>
            </w:r>
          </w:p>
        </w:tc>
        <w:tc>
          <w:tcPr>
            <w:tcW w:w="2268" w:type="dxa"/>
            <w:tcBorders>
              <w:top w:val="single" w:sz="4" w:space="0" w:color="auto"/>
              <w:left w:val="nil"/>
              <w:right w:val="single" w:sz="4" w:space="0" w:color="auto"/>
            </w:tcBorders>
            <w:shd w:val="clear" w:color="auto" w:fill="auto"/>
            <w:vAlign w:val="bottom"/>
            <w:hideMark/>
          </w:tcPr>
          <w:p w:rsidR="00F96AC9" w:rsidRPr="006D0D15" w:rsidRDefault="00F96AC9" w:rsidP="00F97452">
            <w:pPr>
              <w:rPr>
                <w:color w:val="000000"/>
                <w:sz w:val="20"/>
                <w:szCs w:val="20"/>
              </w:rPr>
            </w:pPr>
            <w:r w:rsidRPr="006D0D15">
              <w:rPr>
                <w:color w:val="000000"/>
                <w:sz w:val="20"/>
                <w:szCs w:val="20"/>
              </w:rPr>
              <w:t xml:space="preserve">Выполнение </w:t>
            </w:r>
            <w:r>
              <w:rPr>
                <w:color w:val="000000"/>
                <w:sz w:val="20"/>
                <w:szCs w:val="20"/>
              </w:rPr>
              <w:t>показателей</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1 раз в квартал</w:t>
            </w:r>
          </w:p>
        </w:tc>
        <w:tc>
          <w:tcPr>
            <w:tcW w:w="1276" w:type="dxa"/>
            <w:tcBorders>
              <w:top w:val="single" w:sz="4" w:space="0" w:color="auto"/>
              <w:left w:val="nil"/>
              <w:right w:val="single" w:sz="4" w:space="0" w:color="auto"/>
            </w:tcBorders>
            <w:shd w:val="clear" w:color="auto" w:fill="auto"/>
            <w:vAlign w:val="center"/>
            <w:hideMark/>
          </w:tcPr>
          <w:p w:rsidR="00F96AC9" w:rsidRPr="006D0D15" w:rsidRDefault="00F96AC9" w:rsidP="00F96AC9">
            <w:pPr>
              <w:jc w:val="center"/>
              <w:rPr>
                <w:color w:val="000000"/>
                <w:sz w:val="20"/>
                <w:szCs w:val="20"/>
              </w:rPr>
            </w:pPr>
            <w:r>
              <w:rPr>
                <w:color w:val="000000"/>
                <w:sz w:val="20"/>
                <w:szCs w:val="20"/>
              </w:rPr>
              <w:t>30</w:t>
            </w:r>
          </w:p>
        </w:tc>
      </w:tr>
      <w:tr w:rsidR="00F97452" w:rsidRPr="006D0D15" w:rsidTr="00F96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 </w:t>
            </w:r>
          </w:p>
        </w:tc>
        <w:tc>
          <w:tcPr>
            <w:tcW w:w="9033" w:type="dxa"/>
            <w:gridSpan w:val="5"/>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b/>
                <w:bCs/>
                <w:sz w:val="20"/>
                <w:szCs w:val="20"/>
              </w:rPr>
            </w:pPr>
            <w:r w:rsidRPr="006D0D15">
              <w:rPr>
                <w:b/>
                <w:bCs/>
                <w:sz w:val="20"/>
                <w:szCs w:val="20"/>
              </w:rPr>
              <w:t>Выплата за качество работы</w:t>
            </w:r>
          </w:p>
        </w:tc>
      </w:tr>
      <w:tr w:rsidR="00F96AC9" w:rsidRPr="006D0D15" w:rsidTr="00F96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0"/>
        </w:trPr>
        <w:tc>
          <w:tcPr>
            <w:tcW w:w="486" w:type="dxa"/>
            <w:tcBorders>
              <w:top w:val="nil"/>
              <w:left w:val="single" w:sz="4" w:space="0" w:color="auto"/>
              <w:bottom w:val="single" w:sz="4" w:space="0" w:color="000000"/>
              <w:right w:val="single" w:sz="4" w:space="0" w:color="auto"/>
            </w:tcBorders>
            <w:shd w:val="clear" w:color="auto" w:fill="auto"/>
            <w:noWrap/>
            <w:vAlign w:val="center"/>
            <w:hideMark/>
          </w:tcPr>
          <w:p w:rsidR="00F96AC9" w:rsidRPr="006D0D15" w:rsidRDefault="00F96AC9" w:rsidP="00F97452">
            <w:pPr>
              <w:jc w:val="center"/>
              <w:rPr>
                <w:color w:val="000000"/>
                <w:sz w:val="20"/>
                <w:szCs w:val="20"/>
              </w:rPr>
            </w:pPr>
            <w:r>
              <w:rPr>
                <w:color w:val="000000"/>
                <w:sz w:val="20"/>
                <w:szCs w:val="20"/>
              </w:rPr>
              <w:t>5</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912C29">
            <w:pPr>
              <w:rPr>
                <w:color w:val="000000"/>
                <w:sz w:val="20"/>
                <w:szCs w:val="20"/>
              </w:rPr>
            </w:pPr>
            <w:r w:rsidRPr="006D0D15">
              <w:rPr>
                <w:color w:val="000000"/>
                <w:sz w:val="20"/>
                <w:szCs w:val="20"/>
              </w:rPr>
              <w:t>Количество обоснованных жалоб на деятельность учреждения (курируемого направления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AC9" w:rsidRPr="006D0D15" w:rsidRDefault="00F96AC9" w:rsidP="00F97452">
            <w:pPr>
              <w:jc w:val="center"/>
              <w:rPr>
                <w:color w:val="000000"/>
                <w:sz w:val="20"/>
                <w:szCs w:val="20"/>
              </w:rPr>
            </w:pPr>
            <w:r w:rsidRPr="006D0D15">
              <w:rPr>
                <w:color w:val="000000"/>
                <w:sz w:val="20"/>
                <w:szCs w:val="20"/>
              </w:rPr>
              <w:t>единиц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96AC9" w:rsidRPr="006D0D15" w:rsidRDefault="00F96AC9" w:rsidP="00F97452">
            <w:pPr>
              <w:rPr>
                <w:sz w:val="20"/>
                <w:szCs w:val="20"/>
              </w:rPr>
            </w:pPr>
            <w:r>
              <w:rPr>
                <w:sz w:val="20"/>
                <w:szCs w:val="20"/>
              </w:rPr>
              <w:t xml:space="preserve">Отсутствие </w:t>
            </w:r>
            <w:r w:rsidRPr="00F96AC9">
              <w:rPr>
                <w:sz w:val="20"/>
                <w:szCs w:val="20"/>
              </w:rPr>
              <w:t>обоснованных жалоб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AC9" w:rsidRPr="006D0D15" w:rsidRDefault="00F96AC9" w:rsidP="00F97452">
            <w:pPr>
              <w:jc w:val="center"/>
              <w:rPr>
                <w:color w:val="000000"/>
                <w:sz w:val="20"/>
                <w:szCs w:val="20"/>
              </w:rPr>
            </w:pPr>
            <w:r w:rsidRPr="006D0D15">
              <w:rPr>
                <w:color w:val="000000"/>
                <w:sz w:val="20"/>
                <w:szCs w:val="20"/>
              </w:rPr>
              <w:t>1 раз в квартал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6AC9" w:rsidRPr="006D0D15" w:rsidRDefault="00F96AC9" w:rsidP="00F96AC9">
            <w:pPr>
              <w:jc w:val="center"/>
              <w:rPr>
                <w:sz w:val="20"/>
                <w:szCs w:val="20"/>
              </w:rPr>
            </w:pPr>
            <w:r>
              <w:rPr>
                <w:sz w:val="20"/>
                <w:szCs w:val="20"/>
              </w:rPr>
              <w:t>20</w:t>
            </w:r>
          </w:p>
        </w:tc>
      </w:tr>
      <w:tr w:rsidR="00F97452" w:rsidRPr="006D0D15" w:rsidTr="00F96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0"/>
        </w:trPr>
        <w:tc>
          <w:tcPr>
            <w:tcW w:w="486" w:type="dxa"/>
            <w:tcBorders>
              <w:top w:val="nil"/>
              <w:left w:val="single" w:sz="4" w:space="0" w:color="auto"/>
              <w:bottom w:val="single" w:sz="4" w:space="0" w:color="000000"/>
              <w:right w:val="single" w:sz="4" w:space="0" w:color="auto"/>
            </w:tcBorders>
            <w:shd w:val="clear" w:color="auto" w:fill="auto"/>
            <w:vAlign w:val="center"/>
            <w:hideMark/>
          </w:tcPr>
          <w:p w:rsidR="00F97452" w:rsidRPr="006D0D15" w:rsidRDefault="00F96AC9" w:rsidP="00F97452">
            <w:pPr>
              <w:jc w:val="center"/>
              <w:rPr>
                <w:color w:val="000000"/>
                <w:sz w:val="20"/>
                <w:szCs w:val="20"/>
              </w:rPr>
            </w:pPr>
            <w:r>
              <w:rPr>
                <w:color w:val="000000"/>
                <w:sz w:val="20"/>
                <w:szCs w:val="20"/>
              </w:rPr>
              <w:lastRenderedPageBreak/>
              <w:t>6</w:t>
            </w:r>
          </w:p>
        </w:tc>
        <w:tc>
          <w:tcPr>
            <w:tcW w:w="27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rPr>
                <w:color w:val="000000"/>
                <w:sz w:val="20"/>
                <w:szCs w:val="20"/>
              </w:rPr>
            </w:pPr>
            <w:r w:rsidRPr="006D0D15">
              <w:rPr>
                <w:color w:val="000000"/>
                <w:sz w:val="20"/>
                <w:szCs w:val="20"/>
              </w:rPr>
              <w:t xml:space="preserve">Обеспечение уровня стабильности функционирования курируемого направления деятельности в соответствии с параметрами, установленными на очередной учебный год и плановый период </w:t>
            </w:r>
          </w:p>
        </w:tc>
        <w:tc>
          <w:tcPr>
            <w:tcW w:w="127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7452" w:rsidRPr="006D0D15" w:rsidRDefault="00F97452" w:rsidP="00F97452">
            <w:pPr>
              <w:jc w:val="center"/>
              <w:rPr>
                <w:color w:val="000000"/>
                <w:sz w:val="20"/>
                <w:szCs w:val="20"/>
              </w:rPr>
            </w:pPr>
            <w:r w:rsidRPr="006D0D15">
              <w:rPr>
                <w:color w:val="000000"/>
                <w:sz w:val="20"/>
                <w:szCs w:val="20"/>
              </w:rPr>
              <w:t>процент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97452" w:rsidRPr="006D0D15" w:rsidRDefault="00EE3CD9" w:rsidP="00F97452">
            <w:pPr>
              <w:rPr>
                <w:sz w:val="20"/>
                <w:szCs w:val="20"/>
              </w:rPr>
            </w:pPr>
            <w:r w:rsidRPr="006D0D15">
              <w:rPr>
                <w:color w:val="000000"/>
                <w:sz w:val="20"/>
                <w:szCs w:val="20"/>
              </w:rPr>
              <w:t>Обеспечение уровня</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97452" w:rsidRPr="006D0D15" w:rsidRDefault="00F97452" w:rsidP="00F97452">
            <w:pPr>
              <w:jc w:val="center"/>
              <w:rPr>
                <w:color w:val="000000"/>
                <w:sz w:val="20"/>
                <w:szCs w:val="20"/>
              </w:rPr>
            </w:pPr>
            <w:r w:rsidRPr="006D0D15">
              <w:rPr>
                <w:color w:val="000000"/>
                <w:sz w:val="20"/>
                <w:szCs w:val="20"/>
              </w:rPr>
              <w:t>1 раз в квартал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7452" w:rsidRPr="006D0D15" w:rsidRDefault="00F97452" w:rsidP="00F97452">
            <w:pPr>
              <w:jc w:val="center"/>
              <w:rPr>
                <w:sz w:val="20"/>
                <w:szCs w:val="20"/>
              </w:rPr>
            </w:pPr>
            <w:r w:rsidRPr="006D0D15">
              <w:rPr>
                <w:sz w:val="20"/>
                <w:szCs w:val="20"/>
              </w:rPr>
              <w:t>20</w:t>
            </w:r>
          </w:p>
        </w:tc>
      </w:tr>
    </w:tbl>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F97452" w:rsidRPr="006D0D15" w:rsidRDefault="00F97452" w:rsidP="00F97452">
      <w:pPr>
        <w:autoSpaceDN w:val="0"/>
        <w:adjustRightInd w:val="0"/>
        <w:ind w:firstLine="5600"/>
        <w:rPr>
          <w:sz w:val="28"/>
          <w:szCs w:val="28"/>
        </w:rPr>
      </w:pPr>
    </w:p>
    <w:p w:rsidR="00786293" w:rsidRPr="006D0D15" w:rsidRDefault="00786293" w:rsidP="00F97452">
      <w:pPr>
        <w:autoSpaceDE w:val="0"/>
        <w:autoSpaceDN w:val="0"/>
        <w:adjustRightInd w:val="0"/>
        <w:ind w:left="4536"/>
        <w:outlineLvl w:val="0"/>
        <w:rPr>
          <w:sz w:val="28"/>
          <w:szCs w:val="28"/>
        </w:rPr>
      </w:pPr>
    </w:p>
    <w:p w:rsidR="00786293" w:rsidRPr="006D0D15" w:rsidRDefault="00786293" w:rsidP="00F97452">
      <w:pPr>
        <w:autoSpaceDE w:val="0"/>
        <w:autoSpaceDN w:val="0"/>
        <w:adjustRightInd w:val="0"/>
        <w:ind w:left="4536"/>
        <w:outlineLvl w:val="0"/>
        <w:rPr>
          <w:sz w:val="28"/>
          <w:szCs w:val="28"/>
        </w:rPr>
      </w:pPr>
    </w:p>
    <w:p w:rsidR="00786293" w:rsidRPr="006D0D15" w:rsidRDefault="00786293" w:rsidP="00F97452">
      <w:pPr>
        <w:autoSpaceDE w:val="0"/>
        <w:autoSpaceDN w:val="0"/>
        <w:adjustRightInd w:val="0"/>
        <w:ind w:left="4536"/>
        <w:outlineLvl w:val="0"/>
        <w:rPr>
          <w:sz w:val="28"/>
          <w:szCs w:val="28"/>
        </w:rPr>
      </w:pPr>
    </w:p>
    <w:p w:rsidR="00786293" w:rsidRPr="006D0D15" w:rsidRDefault="00786293" w:rsidP="00F97452">
      <w:pPr>
        <w:autoSpaceDE w:val="0"/>
        <w:autoSpaceDN w:val="0"/>
        <w:adjustRightInd w:val="0"/>
        <w:ind w:left="4536"/>
        <w:outlineLvl w:val="0"/>
        <w:rPr>
          <w:sz w:val="28"/>
          <w:szCs w:val="28"/>
        </w:rPr>
      </w:pPr>
    </w:p>
    <w:p w:rsidR="00786293" w:rsidRPr="006D0D15" w:rsidRDefault="00786293" w:rsidP="00F97452">
      <w:pPr>
        <w:autoSpaceDE w:val="0"/>
        <w:autoSpaceDN w:val="0"/>
        <w:adjustRightInd w:val="0"/>
        <w:ind w:left="4536"/>
        <w:outlineLvl w:val="0"/>
        <w:rPr>
          <w:sz w:val="28"/>
          <w:szCs w:val="28"/>
        </w:rPr>
      </w:pPr>
    </w:p>
    <w:p w:rsidR="0024543D" w:rsidRPr="006D0D15" w:rsidRDefault="0024543D" w:rsidP="00F97452">
      <w:pPr>
        <w:autoSpaceDE w:val="0"/>
        <w:autoSpaceDN w:val="0"/>
        <w:adjustRightInd w:val="0"/>
        <w:ind w:left="4536"/>
        <w:outlineLvl w:val="0"/>
        <w:rPr>
          <w:sz w:val="28"/>
          <w:szCs w:val="28"/>
        </w:rPr>
        <w:sectPr w:rsidR="0024543D" w:rsidRPr="006D0D15" w:rsidSect="00F96AC9">
          <w:pgSz w:w="11906" w:h="16838"/>
          <w:pgMar w:top="1134" w:right="851" w:bottom="851" w:left="1701" w:header="709" w:footer="709" w:gutter="0"/>
          <w:pgNumType w:start="1"/>
          <w:cols w:space="708"/>
          <w:titlePg/>
          <w:docGrid w:linePitch="360"/>
        </w:sectPr>
      </w:pPr>
    </w:p>
    <w:p w:rsidR="00F97452" w:rsidRPr="006D0D15" w:rsidRDefault="00F97452" w:rsidP="00F97452">
      <w:pPr>
        <w:autoSpaceDE w:val="0"/>
        <w:autoSpaceDN w:val="0"/>
        <w:adjustRightInd w:val="0"/>
        <w:ind w:left="4536"/>
        <w:outlineLvl w:val="0"/>
      </w:pPr>
      <w:r w:rsidRPr="006D0D15">
        <w:lastRenderedPageBreak/>
        <w:t>Приложение 7</w:t>
      </w:r>
    </w:p>
    <w:p w:rsidR="00F97452" w:rsidRPr="006D0D15" w:rsidRDefault="00F97452" w:rsidP="00F97452">
      <w:pPr>
        <w:autoSpaceDE w:val="0"/>
        <w:autoSpaceDN w:val="0"/>
        <w:adjustRightInd w:val="0"/>
        <w:ind w:left="4536"/>
      </w:pPr>
      <w:r w:rsidRPr="006D0D15">
        <w:t xml:space="preserve">к Примерному положению об оплате труда работников муниципальных бюджетных учреждений </w:t>
      </w:r>
      <w:r w:rsidR="00DB63EF" w:rsidRPr="006D0D15">
        <w:t xml:space="preserve">дополнительного образования в области культуры, подведомственных отделу культуры  </w:t>
      </w:r>
      <w:r w:rsidRPr="006D0D15">
        <w:t>администрации  г.</w:t>
      </w:r>
      <w:r w:rsidR="00DB63EF" w:rsidRPr="006D0D15">
        <w:t> </w:t>
      </w:r>
      <w:r w:rsidRPr="006D0D15">
        <w:t>Назарово</w:t>
      </w:r>
    </w:p>
    <w:p w:rsidR="00F97452" w:rsidRPr="006D0D15" w:rsidRDefault="00F97452" w:rsidP="00F97452">
      <w:pPr>
        <w:tabs>
          <w:tab w:val="left" w:pos="2095"/>
        </w:tabs>
        <w:autoSpaceDE w:val="0"/>
        <w:autoSpaceDN w:val="0"/>
        <w:adjustRightInd w:val="0"/>
        <w:jc w:val="center"/>
        <w:outlineLvl w:val="0"/>
        <w:rPr>
          <w:sz w:val="28"/>
          <w:szCs w:val="28"/>
        </w:rPr>
      </w:pPr>
    </w:p>
    <w:p w:rsidR="00F97452" w:rsidRPr="006D0D15" w:rsidRDefault="00F97452" w:rsidP="00F97452">
      <w:pPr>
        <w:tabs>
          <w:tab w:val="left" w:pos="2095"/>
        </w:tabs>
        <w:autoSpaceDE w:val="0"/>
        <w:autoSpaceDN w:val="0"/>
        <w:adjustRightInd w:val="0"/>
        <w:ind w:left="-567"/>
        <w:jc w:val="center"/>
        <w:outlineLvl w:val="0"/>
        <w:rPr>
          <w:b/>
          <w:sz w:val="28"/>
          <w:szCs w:val="28"/>
        </w:rPr>
      </w:pPr>
      <w:r w:rsidRPr="006D0D15">
        <w:rPr>
          <w:b/>
          <w:sz w:val="28"/>
          <w:szCs w:val="28"/>
        </w:rPr>
        <w:t>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РУКОВОДИТЕЛЕЙ УЧРЕЖДЕНИЙ</w:t>
      </w:r>
    </w:p>
    <w:p w:rsidR="00F97452" w:rsidRPr="006D0D15" w:rsidRDefault="00F97452" w:rsidP="00F97452">
      <w:pPr>
        <w:autoSpaceDE w:val="0"/>
        <w:autoSpaceDN w:val="0"/>
        <w:adjustRightInd w:val="0"/>
        <w:jc w:val="center"/>
        <w:rPr>
          <w:sz w:val="28"/>
          <w:szCs w:val="28"/>
        </w:rPr>
      </w:pPr>
    </w:p>
    <w:tbl>
      <w:tblPr>
        <w:tblW w:w="1030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6219"/>
        <w:gridCol w:w="3239"/>
      </w:tblGrid>
      <w:tr w:rsidR="00F97452" w:rsidRPr="006D0D15" w:rsidTr="00F97452">
        <w:trPr>
          <w:trHeight w:val="1498"/>
        </w:trPr>
        <w:tc>
          <w:tcPr>
            <w:tcW w:w="846" w:type="dxa"/>
            <w:vAlign w:val="center"/>
          </w:tcPr>
          <w:p w:rsidR="00F97452" w:rsidRPr="006D0D15" w:rsidRDefault="00F97452" w:rsidP="00F97452">
            <w:pPr>
              <w:autoSpaceDE w:val="0"/>
              <w:autoSpaceDN w:val="0"/>
              <w:adjustRightInd w:val="0"/>
              <w:jc w:val="center"/>
            </w:pPr>
            <w:r w:rsidRPr="006D0D15">
              <w:t>№ п/п</w:t>
            </w:r>
          </w:p>
        </w:tc>
        <w:tc>
          <w:tcPr>
            <w:tcW w:w="6219" w:type="dxa"/>
            <w:vAlign w:val="center"/>
          </w:tcPr>
          <w:p w:rsidR="00F97452" w:rsidRPr="006D0D15" w:rsidRDefault="00F97452" w:rsidP="00F97452">
            <w:pPr>
              <w:autoSpaceDE w:val="0"/>
              <w:autoSpaceDN w:val="0"/>
              <w:adjustRightInd w:val="0"/>
              <w:jc w:val="center"/>
            </w:pPr>
            <w:r w:rsidRPr="006D0D15">
              <w:t>Учреждения</w:t>
            </w:r>
          </w:p>
          <w:p w:rsidR="00F97452" w:rsidRPr="006D0D15" w:rsidRDefault="00F97452" w:rsidP="00F97452">
            <w:pPr>
              <w:autoSpaceDE w:val="0"/>
              <w:autoSpaceDN w:val="0"/>
              <w:adjustRightInd w:val="0"/>
              <w:jc w:val="center"/>
            </w:pPr>
          </w:p>
        </w:tc>
        <w:tc>
          <w:tcPr>
            <w:tcW w:w="3239" w:type="dxa"/>
            <w:vAlign w:val="center"/>
          </w:tcPr>
          <w:p w:rsidR="00F97452" w:rsidRPr="006D0D15" w:rsidRDefault="00F97452" w:rsidP="00F97452">
            <w:pPr>
              <w:jc w:val="center"/>
            </w:pPr>
            <w:r w:rsidRPr="006D0D15">
              <w:t>Предельное количество должностных окладов руководителя учреждения, подлежащих централизации, в год</w:t>
            </w:r>
          </w:p>
        </w:tc>
      </w:tr>
      <w:tr w:rsidR="00F97452" w:rsidRPr="006D0D15" w:rsidTr="00F97452">
        <w:trPr>
          <w:trHeight w:val="192"/>
        </w:trPr>
        <w:tc>
          <w:tcPr>
            <w:tcW w:w="846" w:type="dxa"/>
          </w:tcPr>
          <w:p w:rsidR="00F97452" w:rsidRPr="006D0D15" w:rsidRDefault="00F97452" w:rsidP="00F97452">
            <w:pPr>
              <w:autoSpaceDE w:val="0"/>
              <w:autoSpaceDN w:val="0"/>
              <w:adjustRightInd w:val="0"/>
              <w:jc w:val="center"/>
            </w:pPr>
            <w:r w:rsidRPr="006D0D15">
              <w:t>1</w:t>
            </w:r>
          </w:p>
        </w:tc>
        <w:tc>
          <w:tcPr>
            <w:tcW w:w="6219" w:type="dxa"/>
          </w:tcPr>
          <w:p w:rsidR="00F97452" w:rsidRPr="006D0D15" w:rsidRDefault="00F97452" w:rsidP="00F97452">
            <w:pPr>
              <w:autoSpaceDE w:val="0"/>
              <w:autoSpaceDN w:val="0"/>
              <w:adjustRightInd w:val="0"/>
              <w:jc w:val="center"/>
            </w:pPr>
            <w:r w:rsidRPr="006D0D15">
              <w:t>2</w:t>
            </w:r>
          </w:p>
        </w:tc>
        <w:tc>
          <w:tcPr>
            <w:tcW w:w="3239" w:type="dxa"/>
          </w:tcPr>
          <w:p w:rsidR="00F97452" w:rsidRPr="006D0D15" w:rsidRDefault="00F97452" w:rsidP="00F97452">
            <w:pPr>
              <w:jc w:val="center"/>
            </w:pPr>
            <w:r w:rsidRPr="006D0D15">
              <w:t>3</w:t>
            </w:r>
          </w:p>
        </w:tc>
      </w:tr>
      <w:tr w:rsidR="00F97452" w:rsidRPr="00CF628C" w:rsidTr="006D0D15">
        <w:trPr>
          <w:trHeight w:val="580"/>
        </w:trPr>
        <w:tc>
          <w:tcPr>
            <w:tcW w:w="846" w:type="dxa"/>
            <w:vAlign w:val="center"/>
          </w:tcPr>
          <w:p w:rsidR="00F97452" w:rsidRPr="006D0D15" w:rsidRDefault="00F97452" w:rsidP="00F97452">
            <w:pPr>
              <w:autoSpaceDE w:val="0"/>
              <w:autoSpaceDN w:val="0"/>
              <w:adjustRightInd w:val="0"/>
              <w:jc w:val="center"/>
            </w:pPr>
            <w:r w:rsidRPr="006D0D15">
              <w:t>1.</w:t>
            </w:r>
          </w:p>
        </w:tc>
        <w:tc>
          <w:tcPr>
            <w:tcW w:w="6219" w:type="dxa"/>
            <w:vAlign w:val="center"/>
          </w:tcPr>
          <w:p w:rsidR="00F97452" w:rsidRPr="006D0D15" w:rsidRDefault="00F97452" w:rsidP="00F97452">
            <w:pPr>
              <w:autoSpaceDE w:val="0"/>
              <w:autoSpaceDN w:val="0"/>
              <w:adjustRightInd w:val="0"/>
              <w:jc w:val="both"/>
            </w:pPr>
            <w:r w:rsidRPr="006D0D15">
              <w:t xml:space="preserve">Муниципальные бюджетные учреждения дополнительного образования </w:t>
            </w:r>
            <w:r w:rsidR="00DB63EF" w:rsidRPr="006D0D15">
              <w:t>в области культуры</w:t>
            </w:r>
            <w:r w:rsidRPr="006D0D15">
              <w:t xml:space="preserve">, подведомственные отделу культуры  администрации </w:t>
            </w:r>
            <w:proofErr w:type="spellStart"/>
            <w:r w:rsidRPr="006D0D15">
              <w:t>г.Назарово</w:t>
            </w:r>
            <w:proofErr w:type="spellEnd"/>
            <w:r w:rsidRPr="006D0D15">
              <w:t xml:space="preserve"> Красноярского края</w:t>
            </w:r>
          </w:p>
        </w:tc>
        <w:tc>
          <w:tcPr>
            <w:tcW w:w="3239" w:type="dxa"/>
            <w:shd w:val="clear" w:color="auto" w:fill="auto"/>
            <w:vAlign w:val="center"/>
          </w:tcPr>
          <w:p w:rsidR="00F97452" w:rsidRPr="00CF628C" w:rsidRDefault="00F97452" w:rsidP="00F97452">
            <w:pPr>
              <w:jc w:val="center"/>
            </w:pPr>
            <w:r w:rsidRPr="006D0D15">
              <w:t>14,9</w:t>
            </w:r>
          </w:p>
        </w:tc>
      </w:tr>
    </w:tbl>
    <w:p w:rsidR="00046779" w:rsidRDefault="00046779" w:rsidP="00DB63EF"/>
    <w:sectPr w:rsidR="00046779" w:rsidSect="0024543D">
      <w:pgSz w:w="11906" w:h="16838"/>
      <w:pgMar w:top="1134" w:right="851"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62B" w:rsidRDefault="00BD562B" w:rsidP="00F97452">
      <w:r>
        <w:separator/>
      </w:r>
    </w:p>
  </w:endnote>
  <w:endnote w:type="continuationSeparator" w:id="0">
    <w:p w:rsidR="00BD562B" w:rsidRDefault="00BD562B" w:rsidP="00F9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CF" w:rsidRDefault="00FA68CF" w:rsidP="00F9745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A68CF" w:rsidRDefault="00FA68CF" w:rsidP="00F9745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CF" w:rsidRDefault="00FA68CF" w:rsidP="00F97452">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62B" w:rsidRDefault="00BD562B" w:rsidP="00F97452">
      <w:r>
        <w:separator/>
      </w:r>
    </w:p>
  </w:footnote>
  <w:footnote w:type="continuationSeparator" w:id="0">
    <w:p w:rsidR="00BD562B" w:rsidRDefault="00BD562B" w:rsidP="00F97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CF" w:rsidRDefault="00FA68CF" w:rsidP="00F97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68CF" w:rsidRDefault="00FA68C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92B"/>
    <w:multiLevelType w:val="hybridMultilevel"/>
    <w:tmpl w:val="8B7C8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2DED"/>
    <w:multiLevelType w:val="hybridMultilevel"/>
    <w:tmpl w:val="F676C06C"/>
    <w:lvl w:ilvl="0" w:tplc="73CCF4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4316E"/>
    <w:multiLevelType w:val="multilevel"/>
    <w:tmpl w:val="2FCE59A4"/>
    <w:lvl w:ilvl="0">
      <w:start w:val="1"/>
      <w:numFmt w:val="decimal"/>
      <w:lvlText w:val="%1."/>
      <w:lvlJc w:val="left"/>
      <w:pPr>
        <w:ind w:left="1065" w:hanging="360"/>
      </w:pPr>
    </w:lvl>
    <w:lvl w:ilvl="1">
      <w:start w:val="1"/>
      <w:numFmt w:val="decimal"/>
      <w:isLgl/>
      <w:lvlText w:val="%1.%2"/>
      <w:lvlJc w:val="left"/>
      <w:pPr>
        <w:ind w:left="1080" w:hanging="37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15:restartNumberingAfterBreak="0">
    <w:nsid w:val="0ADE056D"/>
    <w:multiLevelType w:val="hybridMultilevel"/>
    <w:tmpl w:val="D83AA5C6"/>
    <w:lvl w:ilvl="0" w:tplc="194E0BC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60838"/>
    <w:multiLevelType w:val="hybridMultilevel"/>
    <w:tmpl w:val="100635A6"/>
    <w:lvl w:ilvl="0" w:tplc="F53450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813C3D"/>
    <w:multiLevelType w:val="hybridMultilevel"/>
    <w:tmpl w:val="6E32DB52"/>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E1550"/>
    <w:multiLevelType w:val="hybridMultilevel"/>
    <w:tmpl w:val="9078C2DA"/>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5A296A"/>
    <w:multiLevelType w:val="multilevel"/>
    <w:tmpl w:val="E6CCD7E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27D7443"/>
    <w:multiLevelType w:val="multilevel"/>
    <w:tmpl w:val="94B2042A"/>
    <w:lvl w:ilvl="0">
      <w:start w:val="2"/>
      <w:numFmt w:val="decimal"/>
      <w:lvlText w:val="%1"/>
      <w:lvlJc w:val="left"/>
      <w:pPr>
        <w:ind w:left="510" w:hanging="360"/>
      </w:pPr>
      <w:rPr>
        <w:rFonts w:hint="default"/>
      </w:rPr>
    </w:lvl>
    <w:lvl w:ilvl="1">
      <w:start w:val="2"/>
      <w:numFmt w:val="decimal"/>
      <w:isLgl/>
      <w:lvlText w:val="%1.%2."/>
      <w:lvlJc w:val="left"/>
      <w:pPr>
        <w:ind w:left="7845" w:hanging="720"/>
      </w:pPr>
      <w:rPr>
        <w:rFonts w:hint="default"/>
      </w:rPr>
    </w:lvl>
    <w:lvl w:ilvl="2">
      <w:start w:val="1"/>
      <w:numFmt w:val="decimal"/>
      <w:isLgl/>
      <w:lvlText w:val="%1.%2.%3."/>
      <w:lvlJc w:val="left"/>
      <w:pPr>
        <w:ind w:left="14820" w:hanging="720"/>
      </w:pPr>
      <w:rPr>
        <w:rFonts w:hint="default"/>
      </w:rPr>
    </w:lvl>
    <w:lvl w:ilvl="3">
      <w:start w:val="1"/>
      <w:numFmt w:val="decimal"/>
      <w:isLgl/>
      <w:lvlText w:val="%1.%2.%3.%4."/>
      <w:lvlJc w:val="left"/>
      <w:pPr>
        <w:ind w:left="22155" w:hanging="1080"/>
      </w:pPr>
      <w:rPr>
        <w:rFonts w:hint="default"/>
      </w:rPr>
    </w:lvl>
    <w:lvl w:ilvl="4">
      <w:start w:val="1"/>
      <w:numFmt w:val="decimal"/>
      <w:isLgl/>
      <w:lvlText w:val="%1.%2.%3.%4.%5."/>
      <w:lvlJc w:val="left"/>
      <w:pPr>
        <w:ind w:left="29130" w:hanging="1080"/>
      </w:pPr>
      <w:rPr>
        <w:rFonts w:hint="default"/>
      </w:rPr>
    </w:lvl>
    <w:lvl w:ilvl="5">
      <w:start w:val="1"/>
      <w:numFmt w:val="decimal"/>
      <w:isLgl/>
      <w:lvlText w:val="%1.%2.%3.%4.%5.%6."/>
      <w:lvlJc w:val="left"/>
      <w:pPr>
        <w:ind w:left="-29071" w:hanging="1440"/>
      </w:pPr>
      <w:rPr>
        <w:rFonts w:hint="default"/>
      </w:rPr>
    </w:lvl>
    <w:lvl w:ilvl="6">
      <w:start w:val="1"/>
      <w:numFmt w:val="decimal"/>
      <w:isLgl/>
      <w:lvlText w:val="%1.%2.%3.%4.%5.%6.%7."/>
      <w:lvlJc w:val="left"/>
      <w:pPr>
        <w:ind w:left="-21736" w:hanging="1800"/>
      </w:pPr>
      <w:rPr>
        <w:rFonts w:hint="default"/>
      </w:rPr>
    </w:lvl>
    <w:lvl w:ilvl="7">
      <w:start w:val="1"/>
      <w:numFmt w:val="decimal"/>
      <w:isLgl/>
      <w:lvlText w:val="%1.%2.%3.%4.%5.%6.%7.%8."/>
      <w:lvlJc w:val="left"/>
      <w:pPr>
        <w:ind w:left="-14761" w:hanging="1800"/>
      </w:pPr>
      <w:rPr>
        <w:rFonts w:hint="default"/>
      </w:rPr>
    </w:lvl>
    <w:lvl w:ilvl="8">
      <w:start w:val="1"/>
      <w:numFmt w:val="decimal"/>
      <w:isLgl/>
      <w:lvlText w:val="%1.%2.%3.%4.%5.%6.%7.%8.%9."/>
      <w:lvlJc w:val="left"/>
      <w:pPr>
        <w:ind w:left="-7426" w:hanging="2160"/>
      </w:pPr>
      <w:rPr>
        <w:rFonts w:hint="default"/>
      </w:rPr>
    </w:lvl>
  </w:abstractNum>
  <w:abstractNum w:abstractNumId="9" w15:restartNumberingAfterBreak="0">
    <w:nsid w:val="163526F1"/>
    <w:multiLevelType w:val="hybridMultilevel"/>
    <w:tmpl w:val="63B0E4EC"/>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6696709"/>
    <w:multiLevelType w:val="multilevel"/>
    <w:tmpl w:val="FDD2065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7430B37"/>
    <w:multiLevelType w:val="hybridMultilevel"/>
    <w:tmpl w:val="BBC272BC"/>
    <w:lvl w:ilvl="0" w:tplc="81B816F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F3FF0"/>
    <w:multiLevelType w:val="hybridMultilevel"/>
    <w:tmpl w:val="4E5EC014"/>
    <w:lvl w:ilvl="0" w:tplc="11C0573C">
      <w:start w:val="1"/>
      <w:numFmt w:val="decimal"/>
      <w:lvlText w:val="%1."/>
      <w:lvlJc w:val="left"/>
      <w:pPr>
        <w:ind w:left="3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67B46"/>
    <w:multiLevelType w:val="multilevel"/>
    <w:tmpl w:val="10AE1F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8155E8"/>
    <w:multiLevelType w:val="hybridMultilevel"/>
    <w:tmpl w:val="1400C2EA"/>
    <w:lvl w:ilvl="0" w:tplc="11C0573C">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E6455"/>
    <w:multiLevelType w:val="hybridMultilevel"/>
    <w:tmpl w:val="94E21D54"/>
    <w:lvl w:ilvl="0" w:tplc="9E603F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47492"/>
    <w:multiLevelType w:val="hybridMultilevel"/>
    <w:tmpl w:val="BD28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486542"/>
    <w:multiLevelType w:val="hybridMultilevel"/>
    <w:tmpl w:val="E37C8874"/>
    <w:lvl w:ilvl="0" w:tplc="81B816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903AE3"/>
    <w:multiLevelType w:val="hybridMultilevel"/>
    <w:tmpl w:val="6FB2851E"/>
    <w:lvl w:ilvl="0" w:tplc="7BCCE02A">
      <w:start w:val="1"/>
      <w:numFmt w:val="russianUpper"/>
      <w:lvlText w:val="%1."/>
      <w:lvlJc w:val="left"/>
      <w:pPr>
        <w:ind w:left="720" w:hanging="360"/>
      </w:pPr>
      <w:rPr>
        <w:rFonts w:hint="default"/>
      </w:rPr>
    </w:lvl>
    <w:lvl w:ilvl="1" w:tplc="41F00852">
      <w:start w:val="1"/>
      <w:numFmt w:val="russianLower"/>
      <w:lvlText w:val="%2"/>
      <w:lvlJc w:val="left"/>
      <w:pPr>
        <w:ind w:left="360" w:hanging="360"/>
      </w:pPr>
      <w:rPr>
        <w:rFonts w:ascii="Times New Roman" w:hAnsi="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AE4501"/>
    <w:multiLevelType w:val="multilevel"/>
    <w:tmpl w:val="E8BC14B6"/>
    <w:lvl w:ilvl="0">
      <w:start w:val="1"/>
      <w:numFmt w:val="decimal"/>
      <w:lvlText w:val="%1."/>
      <w:lvlJc w:val="left"/>
      <w:pPr>
        <w:ind w:left="900" w:hanging="360"/>
      </w:pPr>
      <w:rPr>
        <w:rFonts w:hint="default"/>
      </w:rPr>
    </w:lvl>
    <w:lvl w:ilvl="1">
      <w:start w:val="2"/>
      <w:numFmt w:val="decimal"/>
      <w:isLgl/>
      <w:lvlText w:val="%1.%2."/>
      <w:lvlJc w:val="left"/>
      <w:pPr>
        <w:ind w:left="1968" w:hanging="1260"/>
      </w:pPr>
      <w:rPr>
        <w:rFonts w:hint="default"/>
      </w:rPr>
    </w:lvl>
    <w:lvl w:ilvl="2">
      <w:start w:val="1"/>
      <w:numFmt w:val="decimal"/>
      <w:isLgl/>
      <w:lvlText w:val="%1.%2.%3."/>
      <w:lvlJc w:val="left"/>
      <w:pPr>
        <w:ind w:left="2136" w:hanging="1260"/>
      </w:pPr>
      <w:rPr>
        <w:rFonts w:hint="default"/>
      </w:rPr>
    </w:lvl>
    <w:lvl w:ilvl="3">
      <w:start w:val="1"/>
      <w:numFmt w:val="decimal"/>
      <w:isLgl/>
      <w:lvlText w:val="%1.%2.%3.%4."/>
      <w:lvlJc w:val="left"/>
      <w:pPr>
        <w:ind w:left="2304" w:hanging="1260"/>
      </w:pPr>
      <w:rPr>
        <w:rFonts w:hint="default"/>
      </w:rPr>
    </w:lvl>
    <w:lvl w:ilvl="4">
      <w:start w:val="1"/>
      <w:numFmt w:val="decimal"/>
      <w:isLgl/>
      <w:lvlText w:val="%1.%2.%3.%4.%5."/>
      <w:lvlJc w:val="left"/>
      <w:pPr>
        <w:ind w:left="2472" w:hanging="126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20" w15:restartNumberingAfterBreak="0">
    <w:nsid w:val="3F555746"/>
    <w:multiLevelType w:val="multilevel"/>
    <w:tmpl w:val="1236247E"/>
    <w:lvl w:ilvl="0">
      <w:start w:val="3"/>
      <w:numFmt w:val="decimal"/>
      <w:lvlText w:val="%1."/>
      <w:lvlJc w:val="left"/>
      <w:pPr>
        <w:ind w:left="1637" w:hanging="360"/>
      </w:pPr>
      <w:rPr>
        <w:rFonts w:hint="default"/>
      </w:rPr>
    </w:lvl>
    <w:lvl w:ilvl="1">
      <w:start w:val="4"/>
      <w:numFmt w:val="decimal"/>
      <w:isLgl/>
      <w:lvlText w:val="%1.%2."/>
      <w:lvlJc w:val="left"/>
      <w:pPr>
        <w:ind w:left="2702" w:hanging="1425"/>
      </w:pPr>
      <w:rPr>
        <w:rFonts w:hint="default"/>
      </w:rPr>
    </w:lvl>
    <w:lvl w:ilvl="2">
      <w:start w:val="2"/>
      <w:numFmt w:val="decimal"/>
      <w:isLgl/>
      <w:lvlText w:val="%1.%2.%3."/>
      <w:lvlJc w:val="left"/>
      <w:pPr>
        <w:ind w:left="2702" w:hanging="1425"/>
      </w:pPr>
      <w:rPr>
        <w:rFonts w:hint="default"/>
      </w:rPr>
    </w:lvl>
    <w:lvl w:ilvl="3">
      <w:start w:val="1"/>
      <w:numFmt w:val="decimal"/>
      <w:isLgl/>
      <w:lvlText w:val="%1.%2.%3.%4."/>
      <w:lvlJc w:val="left"/>
      <w:pPr>
        <w:ind w:left="2702" w:hanging="1425"/>
      </w:pPr>
      <w:rPr>
        <w:rFonts w:hint="default"/>
      </w:rPr>
    </w:lvl>
    <w:lvl w:ilvl="4">
      <w:start w:val="1"/>
      <w:numFmt w:val="decimal"/>
      <w:isLgl/>
      <w:lvlText w:val="%1.%2.%3.%4.%5."/>
      <w:lvlJc w:val="left"/>
      <w:pPr>
        <w:ind w:left="2702" w:hanging="142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1" w15:restartNumberingAfterBreak="0">
    <w:nsid w:val="3FAE41B4"/>
    <w:multiLevelType w:val="hybridMultilevel"/>
    <w:tmpl w:val="AE30052C"/>
    <w:lvl w:ilvl="0" w:tplc="9FF86E40">
      <w:start w:val="1"/>
      <w:numFmt w:val="bullet"/>
      <w:lvlText w:val="-"/>
      <w:lvlJc w:val="left"/>
      <w:pPr>
        <w:ind w:left="319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355546F"/>
    <w:multiLevelType w:val="hybridMultilevel"/>
    <w:tmpl w:val="D35AD7E2"/>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21AD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016C93"/>
    <w:multiLevelType w:val="hybridMultilevel"/>
    <w:tmpl w:val="07186840"/>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F72DC6"/>
    <w:multiLevelType w:val="hybridMultilevel"/>
    <w:tmpl w:val="7B6AEE40"/>
    <w:lvl w:ilvl="0" w:tplc="0419000F">
      <w:start w:val="1"/>
      <w:numFmt w:val="decimal"/>
      <w:lvlText w:val="%1."/>
      <w:lvlJc w:val="left"/>
      <w:pPr>
        <w:ind w:left="4460" w:hanging="360"/>
      </w:p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26" w15:restartNumberingAfterBreak="0">
    <w:nsid w:val="4F040421"/>
    <w:multiLevelType w:val="hybridMultilevel"/>
    <w:tmpl w:val="20A4BCA6"/>
    <w:lvl w:ilvl="0" w:tplc="9FF86E4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295F2B"/>
    <w:multiLevelType w:val="multilevel"/>
    <w:tmpl w:val="63F63F64"/>
    <w:lvl w:ilvl="0">
      <w:start w:val="2"/>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55777350"/>
    <w:multiLevelType w:val="hybridMultilevel"/>
    <w:tmpl w:val="8A0C7D96"/>
    <w:lvl w:ilvl="0" w:tplc="7CE0121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5A147FFD"/>
    <w:multiLevelType w:val="hybridMultilevel"/>
    <w:tmpl w:val="C3A4F0BC"/>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8E399F"/>
    <w:multiLevelType w:val="multilevel"/>
    <w:tmpl w:val="8B2EF4EC"/>
    <w:lvl w:ilvl="0">
      <w:start w:val="4"/>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15:restartNumberingAfterBreak="0">
    <w:nsid w:val="5E7752CF"/>
    <w:multiLevelType w:val="hybridMultilevel"/>
    <w:tmpl w:val="34645C1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4E5359"/>
    <w:multiLevelType w:val="multilevel"/>
    <w:tmpl w:val="997CA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63BBF"/>
    <w:multiLevelType w:val="hybridMultilevel"/>
    <w:tmpl w:val="9D56554A"/>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E83382"/>
    <w:multiLevelType w:val="multilevel"/>
    <w:tmpl w:val="046623EC"/>
    <w:lvl w:ilvl="0">
      <w:start w:val="1"/>
      <w:numFmt w:val="decimal"/>
      <w:lvlText w:val="%1."/>
      <w:lvlJc w:val="left"/>
      <w:pPr>
        <w:ind w:left="1350" w:hanging="1350"/>
      </w:pPr>
      <w:rPr>
        <w:rFonts w:hint="default"/>
      </w:rPr>
    </w:lvl>
    <w:lvl w:ilvl="1">
      <w:start w:val="3"/>
      <w:numFmt w:val="decimal"/>
      <w:lvlText w:val="%1.%2."/>
      <w:lvlJc w:val="left"/>
      <w:pPr>
        <w:ind w:left="2046" w:hanging="1350"/>
      </w:pPr>
      <w:rPr>
        <w:rFonts w:hint="default"/>
      </w:rPr>
    </w:lvl>
    <w:lvl w:ilvl="2">
      <w:start w:val="1"/>
      <w:numFmt w:val="decimal"/>
      <w:lvlText w:val="%1.%2.%3."/>
      <w:lvlJc w:val="left"/>
      <w:pPr>
        <w:ind w:left="2742" w:hanging="1350"/>
      </w:pPr>
      <w:rPr>
        <w:rFonts w:hint="default"/>
      </w:rPr>
    </w:lvl>
    <w:lvl w:ilvl="3">
      <w:start w:val="1"/>
      <w:numFmt w:val="decimal"/>
      <w:lvlText w:val="%1.%2.%3.%4."/>
      <w:lvlJc w:val="left"/>
      <w:pPr>
        <w:ind w:left="3438" w:hanging="1350"/>
      </w:pPr>
      <w:rPr>
        <w:rFonts w:hint="default"/>
      </w:rPr>
    </w:lvl>
    <w:lvl w:ilvl="4">
      <w:start w:val="1"/>
      <w:numFmt w:val="decimal"/>
      <w:lvlText w:val="%1.%2.%3.%4.%5."/>
      <w:lvlJc w:val="left"/>
      <w:pPr>
        <w:ind w:left="4134" w:hanging="135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35" w15:restartNumberingAfterBreak="0">
    <w:nsid w:val="6B3937EF"/>
    <w:multiLevelType w:val="hybridMultilevel"/>
    <w:tmpl w:val="1F86B7DA"/>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923C9A"/>
    <w:multiLevelType w:val="hybridMultilevel"/>
    <w:tmpl w:val="50702B3A"/>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9476F08"/>
    <w:multiLevelType w:val="hybridMultilevel"/>
    <w:tmpl w:val="BB5076A4"/>
    <w:lvl w:ilvl="0" w:tplc="9BA0E0AC">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8" w15:restartNumberingAfterBreak="0">
    <w:nsid w:val="7A950960"/>
    <w:multiLevelType w:val="hybridMultilevel"/>
    <w:tmpl w:val="B130FAE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7944A8"/>
    <w:multiLevelType w:val="hybridMultilevel"/>
    <w:tmpl w:val="8894111E"/>
    <w:lvl w:ilvl="0" w:tplc="DDCC7DA0">
      <w:start w:val="1"/>
      <w:numFmt w:val="decimal"/>
      <w:lvlText w:val="%1."/>
      <w:lvlJc w:val="left"/>
      <w:pPr>
        <w:ind w:left="6431" w:hanging="118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2"/>
  </w:num>
  <w:num w:numId="3">
    <w:abstractNumId w:val="1"/>
  </w:num>
  <w:num w:numId="4">
    <w:abstractNumId w:val="23"/>
  </w:num>
  <w:num w:numId="5">
    <w:abstractNumId w:val="18"/>
  </w:num>
  <w:num w:numId="6">
    <w:abstractNumId w:val="35"/>
  </w:num>
  <w:num w:numId="7">
    <w:abstractNumId w:val="31"/>
  </w:num>
  <w:num w:numId="8">
    <w:abstractNumId w:val="36"/>
  </w:num>
  <w:num w:numId="9">
    <w:abstractNumId w:val="38"/>
  </w:num>
  <w:num w:numId="10">
    <w:abstractNumId w:val="17"/>
  </w:num>
  <w:num w:numId="11">
    <w:abstractNumId w:val="11"/>
  </w:num>
  <w:num w:numId="12">
    <w:abstractNumId w:val="29"/>
  </w:num>
  <w:num w:numId="13">
    <w:abstractNumId w:val="39"/>
  </w:num>
  <w:num w:numId="14">
    <w:abstractNumId w:val="16"/>
  </w:num>
  <w:num w:numId="15">
    <w:abstractNumId w:val="7"/>
  </w:num>
  <w:num w:numId="16">
    <w:abstractNumId w:val="34"/>
  </w:num>
  <w:num w:numId="17">
    <w:abstractNumId w:val="15"/>
  </w:num>
  <w:num w:numId="18">
    <w:abstractNumId w:val="33"/>
  </w:num>
  <w:num w:numId="19">
    <w:abstractNumId w:val="19"/>
  </w:num>
  <w:num w:numId="20">
    <w:abstractNumId w:val="27"/>
  </w:num>
  <w:num w:numId="21">
    <w:abstractNumId w:val="13"/>
  </w:num>
  <w:num w:numId="22">
    <w:abstractNumId w:val="30"/>
  </w:num>
  <w:num w:numId="23">
    <w:abstractNumId w:val="10"/>
  </w:num>
  <w:num w:numId="24">
    <w:abstractNumId w:val="20"/>
  </w:num>
  <w:num w:numId="25">
    <w:abstractNumId w:val="9"/>
  </w:num>
  <w:num w:numId="26">
    <w:abstractNumId w:val="22"/>
  </w:num>
  <w:num w:numId="27">
    <w:abstractNumId w:val="5"/>
  </w:num>
  <w:num w:numId="28">
    <w:abstractNumId w:val="24"/>
  </w:num>
  <w:num w:numId="29">
    <w:abstractNumId w:val="6"/>
  </w:num>
  <w:num w:numId="30">
    <w:abstractNumId w:val="21"/>
  </w:num>
  <w:num w:numId="31">
    <w:abstractNumId w:val="26"/>
  </w:num>
  <w:num w:numId="32">
    <w:abstractNumId w:val="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
  </w:num>
  <w:num w:numId="36">
    <w:abstractNumId w:val="4"/>
  </w:num>
  <w:num w:numId="37">
    <w:abstractNumId w:val="25"/>
  </w:num>
  <w:num w:numId="38">
    <w:abstractNumId w:val="32"/>
  </w:num>
  <w:num w:numId="39">
    <w:abstractNumId w:val="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97452"/>
    <w:rsid w:val="0000141C"/>
    <w:rsid w:val="00007931"/>
    <w:rsid w:val="00046779"/>
    <w:rsid w:val="000809DD"/>
    <w:rsid w:val="00080C25"/>
    <w:rsid w:val="0008392F"/>
    <w:rsid w:val="000A38BE"/>
    <w:rsid w:val="000F5589"/>
    <w:rsid w:val="00106BBF"/>
    <w:rsid w:val="001209E7"/>
    <w:rsid w:val="0015316C"/>
    <w:rsid w:val="00156A49"/>
    <w:rsid w:val="001923CE"/>
    <w:rsid w:val="001C43DC"/>
    <w:rsid w:val="001D3FA0"/>
    <w:rsid w:val="00207DA8"/>
    <w:rsid w:val="00224DF4"/>
    <w:rsid w:val="0024543D"/>
    <w:rsid w:val="002C509D"/>
    <w:rsid w:val="002E4C95"/>
    <w:rsid w:val="002E6656"/>
    <w:rsid w:val="002F0D8A"/>
    <w:rsid w:val="002F4D63"/>
    <w:rsid w:val="0030525E"/>
    <w:rsid w:val="00323F77"/>
    <w:rsid w:val="00335561"/>
    <w:rsid w:val="003461F0"/>
    <w:rsid w:val="00363A4F"/>
    <w:rsid w:val="0036696B"/>
    <w:rsid w:val="003867DA"/>
    <w:rsid w:val="003E1BAA"/>
    <w:rsid w:val="003F0388"/>
    <w:rsid w:val="00405EB6"/>
    <w:rsid w:val="00420039"/>
    <w:rsid w:val="00426A15"/>
    <w:rsid w:val="004377E4"/>
    <w:rsid w:val="00466B85"/>
    <w:rsid w:val="00475252"/>
    <w:rsid w:val="00476779"/>
    <w:rsid w:val="00491F5E"/>
    <w:rsid w:val="0049655C"/>
    <w:rsid w:val="004A5E74"/>
    <w:rsid w:val="004C0F3D"/>
    <w:rsid w:val="004D0008"/>
    <w:rsid w:val="004E22A4"/>
    <w:rsid w:val="004E23EE"/>
    <w:rsid w:val="004E390E"/>
    <w:rsid w:val="004E546A"/>
    <w:rsid w:val="004E5B15"/>
    <w:rsid w:val="0051317E"/>
    <w:rsid w:val="00513C72"/>
    <w:rsid w:val="00540738"/>
    <w:rsid w:val="00550016"/>
    <w:rsid w:val="005702DE"/>
    <w:rsid w:val="00593215"/>
    <w:rsid w:val="005C19FD"/>
    <w:rsid w:val="005D69BB"/>
    <w:rsid w:val="005F6D57"/>
    <w:rsid w:val="00627B8A"/>
    <w:rsid w:val="006544F6"/>
    <w:rsid w:val="00680539"/>
    <w:rsid w:val="006971B5"/>
    <w:rsid w:val="0069783B"/>
    <w:rsid w:val="006A02DA"/>
    <w:rsid w:val="006B60AE"/>
    <w:rsid w:val="006C418F"/>
    <w:rsid w:val="006D0D15"/>
    <w:rsid w:val="006D41FD"/>
    <w:rsid w:val="007369AF"/>
    <w:rsid w:val="00754F0B"/>
    <w:rsid w:val="00770D24"/>
    <w:rsid w:val="00786293"/>
    <w:rsid w:val="007A5B19"/>
    <w:rsid w:val="007F4D03"/>
    <w:rsid w:val="008123DA"/>
    <w:rsid w:val="00887FA0"/>
    <w:rsid w:val="008B1043"/>
    <w:rsid w:val="008E0EB5"/>
    <w:rsid w:val="008E328D"/>
    <w:rsid w:val="008F1D53"/>
    <w:rsid w:val="008F7462"/>
    <w:rsid w:val="00912C29"/>
    <w:rsid w:val="009217B5"/>
    <w:rsid w:val="00973531"/>
    <w:rsid w:val="009777F4"/>
    <w:rsid w:val="00983209"/>
    <w:rsid w:val="009E1023"/>
    <w:rsid w:val="009F5852"/>
    <w:rsid w:val="00A135BB"/>
    <w:rsid w:val="00A61354"/>
    <w:rsid w:val="00A822F5"/>
    <w:rsid w:val="00A906B4"/>
    <w:rsid w:val="00AB11CC"/>
    <w:rsid w:val="00AE7C1F"/>
    <w:rsid w:val="00BA3107"/>
    <w:rsid w:val="00BA4D32"/>
    <w:rsid w:val="00BA7EA2"/>
    <w:rsid w:val="00BC1EA9"/>
    <w:rsid w:val="00BD562B"/>
    <w:rsid w:val="00BF73F8"/>
    <w:rsid w:val="00C04104"/>
    <w:rsid w:val="00C04257"/>
    <w:rsid w:val="00C22139"/>
    <w:rsid w:val="00C47DA6"/>
    <w:rsid w:val="00C92DB7"/>
    <w:rsid w:val="00C92F9B"/>
    <w:rsid w:val="00CA56E3"/>
    <w:rsid w:val="00CB1087"/>
    <w:rsid w:val="00D065A0"/>
    <w:rsid w:val="00D1298E"/>
    <w:rsid w:val="00D30C75"/>
    <w:rsid w:val="00D45137"/>
    <w:rsid w:val="00D53CFF"/>
    <w:rsid w:val="00D542ED"/>
    <w:rsid w:val="00D65D0B"/>
    <w:rsid w:val="00D66330"/>
    <w:rsid w:val="00D80E11"/>
    <w:rsid w:val="00D814D3"/>
    <w:rsid w:val="00D83127"/>
    <w:rsid w:val="00D933BF"/>
    <w:rsid w:val="00DB2ED7"/>
    <w:rsid w:val="00DB63EF"/>
    <w:rsid w:val="00DF2101"/>
    <w:rsid w:val="00E00EC4"/>
    <w:rsid w:val="00E073D3"/>
    <w:rsid w:val="00E515AE"/>
    <w:rsid w:val="00E53A4A"/>
    <w:rsid w:val="00E67070"/>
    <w:rsid w:val="00E8112B"/>
    <w:rsid w:val="00EB5321"/>
    <w:rsid w:val="00EC4749"/>
    <w:rsid w:val="00EC7F93"/>
    <w:rsid w:val="00EE3CD9"/>
    <w:rsid w:val="00EE6E00"/>
    <w:rsid w:val="00EF3002"/>
    <w:rsid w:val="00F33F84"/>
    <w:rsid w:val="00F37F75"/>
    <w:rsid w:val="00F6013D"/>
    <w:rsid w:val="00F8089E"/>
    <w:rsid w:val="00F96AC9"/>
    <w:rsid w:val="00F97452"/>
    <w:rsid w:val="00FA68CF"/>
    <w:rsid w:val="00FB1B54"/>
    <w:rsid w:val="00FF6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3"/>
    <o:shapelayout v:ext="edit">
      <o:idmap v:ext="edit" data="1"/>
    </o:shapelayout>
  </w:shapeDefaults>
  <w:decimalSymbol w:val=","/>
  <w:listSeparator w:val=";"/>
  <w14:docId w14:val="2C126D9D"/>
  <w15:docId w15:val="{415DB112-3559-4028-8C10-35C4EE52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4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7452"/>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F97452"/>
    <w:pPr>
      <w:keepNext/>
      <w:spacing w:before="240" w:after="60"/>
      <w:outlineLvl w:val="3"/>
    </w:pPr>
    <w:rPr>
      <w:rFonts w:ascii="Calibri" w:hAnsi="Calibri"/>
      <w:b/>
      <w:bCs/>
      <w:sz w:val="28"/>
      <w:szCs w:val="28"/>
    </w:rPr>
  </w:style>
  <w:style w:type="paragraph" w:styleId="7">
    <w:name w:val="heading 7"/>
    <w:basedOn w:val="a"/>
    <w:next w:val="a"/>
    <w:link w:val="70"/>
    <w:qFormat/>
    <w:rsid w:val="00F97452"/>
    <w:pPr>
      <w:spacing w:before="240" w:after="60" w:line="276" w:lineRule="auto"/>
      <w:outlineLvl w:val="6"/>
    </w:pPr>
    <w:rPr>
      <w:rFonts w:eastAsia="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452"/>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F97452"/>
    <w:rPr>
      <w:rFonts w:ascii="Calibri" w:eastAsia="Times New Roman" w:hAnsi="Calibri" w:cs="Times New Roman"/>
      <w:b/>
      <w:bCs/>
      <w:sz w:val="28"/>
      <w:szCs w:val="28"/>
      <w:lang w:eastAsia="ru-RU"/>
    </w:rPr>
  </w:style>
  <w:style w:type="character" w:customStyle="1" w:styleId="70">
    <w:name w:val="Заголовок 7 Знак"/>
    <w:basedOn w:val="a0"/>
    <w:link w:val="7"/>
    <w:rsid w:val="00F97452"/>
    <w:rPr>
      <w:rFonts w:ascii="Times New Roman" w:eastAsia="Calibri" w:hAnsi="Times New Roman" w:cs="Times New Roman"/>
      <w:sz w:val="24"/>
      <w:szCs w:val="24"/>
    </w:rPr>
  </w:style>
  <w:style w:type="paragraph" w:customStyle="1" w:styleId="ConsPlusNormal">
    <w:name w:val="ConsPlusNormal"/>
    <w:link w:val="ConsPlusNormal0"/>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974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1"/>
    <w:basedOn w:val="a"/>
    <w:rsid w:val="00F97452"/>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rsid w:val="00F9745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2">
    <w:name w:val="Абзац списка1"/>
    <w:basedOn w:val="a"/>
    <w:rsid w:val="00F97452"/>
    <w:pPr>
      <w:ind w:left="720" w:firstLine="709"/>
      <w:jc w:val="both"/>
    </w:pPr>
    <w:rPr>
      <w:rFonts w:eastAsia="Calibri"/>
      <w:lang w:eastAsia="ar-SA"/>
    </w:rPr>
  </w:style>
  <w:style w:type="paragraph" w:styleId="a3">
    <w:name w:val="No Spacing"/>
    <w:uiPriority w:val="1"/>
    <w:qFormat/>
    <w:rsid w:val="00F97452"/>
    <w:pPr>
      <w:spacing w:after="0" w:line="240" w:lineRule="auto"/>
    </w:pPr>
    <w:rPr>
      <w:rFonts w:ascii="Calibri" w:eastAsia="Calibri" w:hAnsi="Calibri" w:cs="Times New Roman"/>
    </w:rPr>
  </w:style>
  <w:style w:type="paragraph" w:styleId="a4">
    <w:name w:val="List Paragraph"/>
    <w:basedOn w:val="a"/>
    <w:uiPriority w:val="34"/>
    <w:qFormat/>
    <w:rsid w:val="00F97452"/>
    <w:pPr>
      <w:spacing w:after="200" w:line="276" w:lineRule="auto"/>
      <w:ind w:left="720"/>
      <w:contextualSpacing/>
    </w:pPr>
    <w:rPr>
      <w:rFonts w:ascii="Calibri" w:eastAsia="Calibri" w:hAnsi="Calibri"/>
      <w:sz w:val="22"/>
      <w:szCs w:val="22"/>
      <w:lang w:eastAsia="en-US"/>
    </w:rPr>
  </w:style>
  <w:style w:type="character" w:styleId="a5">
    <w:name w:val="Hyperlink"/>
    <w:rsid w:val="00F97452"/>
    <w:rPr>
      <w:color w:val="0000FF"/>
      <w:u w:val="single"/>
    </w:rPr>
  </w:style>
  <w:style w:type="paragraph" w:styleId="2">
    <w:name w:val="Body Text 2"/>
    <w:basedOn w:val="a"/>
    <w:link w:val="20"/>
    <w:rsid w:val="00F97452"/>
    <w:pPr>
      <w:jc w:val="center"/>
    </w:pPr>
    <w:rPr>
      <w:b/>
      <w:sz w:val="28"/>
      <w:szCs w:val="20"/>
    </w:rPr>
  </w:style>
  <w:style w:type="character" w:customStyle="1" w:styleId="20">
    <w:name w:val="Основной текст 2 Знак"/>
    <w:basedOn w:val="a0"/>
    <w:link w:val="2"/>
    <w:rsid w:val="00F97452"/>
    <w:rPr>
      <w:rFonts w:ascii="Times New Roman" w:eastAsia="Times New Roman" w:hAnsi="Times New Roman" w:cs="Times New Roman"/>
      <w:b/>
      <w:sz w:val="28"/>
      <w:szCs w:val="20"/>
      <w:lang w:eastAsia="ru-RU"/>
    </w:rPr>
  </w:style>
  <w:style w:type="character" w:customStyle="1" w:styleId="ConsPlusNonformat0">
    <w:name w:val="ConsPlusNonformat Знак"/>
    <w:link w:val="ConsPlusNonformat"/>
    <w:rsid w:val="00F97452"/>
    <w:rPr>
      <w:rFonts w:ascii="Courier New" w:eastAsia="Times New Roman" w:hAnsi="Courier New" w:cs="Courier New"/>
      <w:sz w:val="20"/>
      <w:szCs w:val="20"/>
      <w:lang w:eastAsia="ar-SA"/>
    </w:rPr>
  </w:style>
  <w:style w:type="paragraph" w:styleId="a6">
    <w:name w:val="header"/>
    <w:basedOn w:val="a"/>
    <w:link w:val="a7"/>
    <w:uiPriority w:val="99"/>
    <w:rsid w:val="00F97452"/>
    <w:pPr>
      <w:tabs>
        <w:tab w:val="center" w:pos="4677"/>
        <w:tab w:val="right" w:pos="9355"/>
      </w:tabs>
    </w:pPr>
  </w:style>
  <w:style w:type="character" w:customStyle="1" w:styleId="a7">
    <w:name w:val="Верхний колонтитул Знак"/>
    <w:basedOn w:val="a0"/>
    <w:link w:val="a6"/>
    <w:uiPriority w:val="99"/>
    <w:rsid w:val="00F97452"/>
    <w:rPr>
      <w:rFonts w:ascii="Times New Roman" w:eastAsia="Times New Roman" w:hAnsi="Times New Roman" w:cs="Times New Roman"/>
      <w:sz w:val="24"/>
      <w:szCs w:val="24"/>
      <w:lang w:eastAsia="ru-RU"/>
    </w:rPr>
  </w:style>
  <w:style w:type="character" w:styleId="a8">
    <w:name w:val="page number"/>
    <w:rsid w:val="00F97452"/>
    <w:rPr>
      <w:sz w:val="24"/>
      <w:lang w:val="en-US" w:eastAsia="en-US" w:bidi="ar-SA"/>
    </w:rPr>
  </w:style>
  <w:style w:type="character" w:customStyle="1" w:styleId="ConsPlusNormal0">
    <w:name w:val="ConsPlusNormal Знак"/>
    <w:link w:val="ConsPlusNormal"/>
    <w:rsid w:val="00F97452"/>
    <w:rPr>
      <w:rFonts w:ascii="Arial" w:eastAsia="Times New Roman" w:hAnsi="Arial" w:cs="Arial"/>
      <w:sz w:val="20"/>
      <w:szCs w:val="20"/>
      <w:lang w:eastAsia="ru-RU"/>
    </w:rPr>
  </w:style>
  <w:style w:type="paragraph" w:customStyle="1" w:styleId="ConsPlusCell">
    <w:name w:val="ConsPlusCell"/>
    <w:rsid w:val="00F97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rsid w:val="00F97452"/>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rsid w:val="00F97452"/>
    <w:rPr>
      <w:rFonts w:ascii="Calibri" w:eastAsia="Calibri" w:hAnsi="Calibri" w:cs="Times New Roman"/>
    </w:rPr>
  </w:style>
  <w:style w:type="paragraph" w:customStyle="1" w:styleId="ConsNormal">
    <w:name w:val="ConsNormal"/>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rsid w:val="00F97452"/>
    <w:rPr>
      <w:rFonts w:ascii="Courier New" w:hAnsi="Courier New"/>
      <w:sz w:val="20"/>
      <w:szCs w:val="20"/>
    </w:rPr>
  </w:style>
  <w:style w:type="character" w:customStyle="1" w:styleId="ac">
    <w:name w:val="Текст Знак"/>
    <w:basedOn w:val="a0"/>
    <w:link w:val="ab"/>
    <w:uiPriority w:val="99"/>
    <w:rsid w:val="00F97452"/>
    <w:rPr>
      <w:rFonts w:ascii="Courier New" w:eastAsia="Times New Roman" w:hAnsi="Courier New" w:cs="Times New Roman"/>
      <w:sz w:val="20"/>
      <w:szCs w:val="20"/>
      <w:lang w:eastAsia="ru-RU"/>
    </w:rPr>
  </w:style>
  <w:style w:type="table" w:customStyle="1" w:styleId="TableGrid">
    <w:name w:val="TableGrid"/>
    <w:rsid w:val="00F9745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Normal (Web)"/>
    <w:basedOn w:val="a"/>
    <w:unhideWhenUsed/>
    <w:rsid w:val="00F97452"/>
    <w:pPr>
      <w:spacing w:before="100" w:beforeAutospacing="1" w:after="100" w:afterAutospacing="1"/>
    </w:pPr>
  </w:style>
  <w:style w:type="character" w:customStyle="1" w:styleId="apple-converted-space">
    <w:name w:val="apple-converted-space"/>
    <w:rsid w:val="00F97452"/>
  </w:style>
  <w:style w:type="table" w:styleId="ae">
    <w:name w:val="Table Grid"/>
    <w:basedOn w:val="a1"/>
    <w:rsid w:val="00F974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F97452"/>
    <w:pPr>
      <w:spacing w:after="120"/>
    </w:pPr>
  </w:style>
  <w:style w:type="character" w:customStyle="1" w:styleId="af0">
    <w:name w:val="Основной текст Знак"/>
    <w:basedOn w:val="a0"/>
    <w:link w:val="af"/>
    <w:rsid w:val="00F97452"/>
    <w:rPr>
      <w:rFonts w:ascii="Times New Roman" w:eastAsia="Times New Roman" w:hAnsi="Times New Roman" w:cs="Times New Roman"/>
      <w:sz w:val="24"/>
      <w:szCs w:val="24"/>
      <w:lang w:eastAsia="ru-RU"/>
    </w:rPr>
  </w:style>
  <w:style w:type="paragraph" w:styleId="af1">
    <w:name w:val="Balloon Text"/>
    <w:basedOn w:val="a"/>
    <w:link w:val="af2"/>
    <w:rsid w:val="00F97452"/>
    <w:rPr>
      <w:rFonts w:ascii="Tahoma" w:hAnsi="Tahoma" w:cs="Tahoma"/>
      <w:sz w:val="16"/>
      <w:szCs w:val="16"/>
    </w:rPr>
  </w:style>
  <w:style w:type="character" w:customStyle="1" w:styleId="af2">
    <w:name w:val="Текст выноски Знак"/>
    <w:basedOn w:val="a0"/>
    <w:link w:val="af1"/>
    <w:rsid w:val="00F974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0284ecd5c823c302111d98fc6b2341b4afb30c75086b6594a79f86f2d16211c4ff5ad5a0cd8d9ea9b3cafhcm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8AD2AA474B988F7EC26E3F6DBFCE781A298F6424AB8D69D80534F2B4O3O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EE6D-48B8-460D-9D52-AC0AEEEA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10128</Words>
  <Characters>57731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AS-ПРИЁМНАЯ</cp:lastModifiedBy>
  <cp:revision>8</cp:revision>
  <cp:lastPrinted>2021-10-01T08:13:00Z</cp:lastPrinted>
  <dcterms:created xsi:type="dcterms:W3CDTF">2021-10-01T08:36:00Z</dcterms:created>
  <dcterms:modified xsi:type="dcterms:W3CDTF">2021-10-04T07:52:00Z</dcterms:modified>
</cp:coreProperties>
</file>