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 край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23A00" w:rsidRPr="00C23A00" w:rsidRDefault="00C23A00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42797" w:rsidRPr="000652E3" w:rsidRDefault="00183CA3" w:rsidP="00542797">
      <w:pPr>
        <w:pStyle w:val="a3"/>
        <w:tabs>
          <w:tab w:val="left" w:pos="1162"/>
        </w:tabs>
        <w:jc w:val="left"/>
        <w:rPr>
          <w:rFonts w:ascii="Times New Roman" w:hAnsi="Times New Roman"/>
          <w:b w:val="0"/>
          <w:sz w:val="28"/>
          <w:szCs w:val="28"/>
        </w:rPr>
      </w:pPr>
      <w:r w:rsidRP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AC04E5">
        <w:rPr>
          <w:rFonts w:ascii="Times New Roman" w:hAnsi="Times New Roman"/>
          <w:b w:val="0"/>
          <w:sz w:val="28"/>
          <w:szCs w:val="28"/>
        </w:rPr>
        <w:t>16</w:t>
      </w:r>
      <w:r w:rsidRPr="000652E3">
        <w:rPr>
          <w:rFonts w:ascii="Times New Roman" w:hAnsi="Times New Roman"/>
          <w:b w:val="0"/>
          <w:sz w:val="28"/>
          <w:szCs w:val="28"/>
        </w:rPr>
        <w:t xml:space="preserve"> . </w:t>
      </w:r>
      <w:r w:rsidR="00AC04E5">
        <w:rPr>
          <w:rFonts w:ascii="Times New Roman" w:hAnsi="Times New Roman"/>
          <w:b w:val="0"/>
          <w:sz w:val="28"/>
          <w:szCs w:val="28"/>
        </w:rPr>
        <w:t>02</w:t>
      </w:r>
      <w:r w:rsidRPr="000652E3">
        <w:rPr>
          <w:rFonts w:ascii="Times New Roman" w:hAnsi="Times New Roman"/>
          <w:b w:val="0"/>
          <w:sz w:val="28"/>
          <w:szCs w:val="28"/>
        </w:rPr>
        <w:t xml:space="preserve"> .</w:t>
      </w:r>
      <w:r w:rsidR="00D86D3A" w:rsidRPr="000652E3">
        <w:rPr>
          <w:rFonts w:ascii="Times New Roman" w:hAnsi="Times New Roman"/>
          <w:b w:val="0"/>
          <w:sz w:val="28"/>
          <w:szCs w:val="28"/>
        </w:rPr>
        <w:t>2017</w:t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  <w:t xml:space="preserve">             </w:t>
      </w:r>
      <w:r w:rsid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b w:val="0"/>
          <w:sz w:val="28"/>
          <w:szCs w:val="28"/>
        </w:rPr>
        <w:t xml:space="preserve">   </w:t>
      </w:r>
      <w:r w:rsidR="00542797" w:rsidRPr="000652E3">
        <w:rPr>
          <w:rFonts w:ascii="Times New Roman" w:hAnsi="Times New Roman"/>
          <w:b w:val="0"/>
          <w:sz w:val="28"/>
          <w:szCs w:val="28"/>
        </w:rPr>
        <w:t xml:space="preserve">  г. Назарово</w:t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Pr="000652E3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0652E3"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b w:val="0"/>
          <w:sz w:val="28"/>
          <w:szCs w:val="28"/>
        </w:rPr>
        <w:t xml:space="preserve">   </w:t>
      </w:r>
      <w:r w:rsidRPr="000652E3">
        <w:rPr>
          <w:rFonts w:ascii="Times New Roman" w:hAnsi="Times New Roman"/>
          <w:b w:val="0"/>
          <w:sz w:val="28"/>
          <w:szCs w:val="28"/>
        </w:rPr>
        <w:t xml:space="preserve"> № </w:t>
      </w:r>
      <w:r w:rsidR="00AC04E5">
        <w:rPr>
          <w:rFonts w:ascii="Times New Roman" w:hAnsi="Times New Roman"/>
          <w:b w:val="0"/>
          <w:sz w:val="28"/>
          <w:szCs w:val="28"/>
        </w:rPr>
        <w:t>200-п</w:t>
      </w: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right="5528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right="4678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652E3">
        <w:rPr>
          <w:rFonts w:ascii="Times New Roman" w:hAnsi="Times New Roman"/>
          <w:color w:val="000000"/>
          <w:spacing w:val="-7"/>
          <w:sz w:val="28"/>
          <w:szCs w:val="28"/>
        </w:rPr>
        <w:t xml:space="preserve">Об организации работы по независимой оценке качества работы  организаций культуры и организаций дополнительного образования в области </w:t>
      </w:r>
      <w:r w:rsidR="005540FB" w:rsidRPr="000652E3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-7"/>
          <w:sz w:val="28"/>
          <w:szCs w:val="28"/>
        </w:rPr>
        <w:t>искусств</w:t>
      </w: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right="4678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proofErr w:type="gramStart"/>
      <w:r w:rsidRPr="000652E3">
        <w:rPr>
          <w:rFonts w:ascii="Times New Roman" w:hAnsi="Times New Roman"/>
          <w:color w:val="000000"/>
          <w:spacing w:val="-1"/>
          <w:sz w:val="28"/>
          <w:szCs w:val="28"/>
        </w:rPr>
        <w:t xml:space="preserve">На основании </w:t>
      </w:r>
      <w:r w:rsidR="00F9370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-1"/>
          <w:sz w:val="28"/>
          <w:szCs w:val="28"/>
        </w:rPr>
        <w:t>Федерального закона  от</w:t>
      </w:r>
      <w:r w:rsidR="00F9370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-1"/>
          <w:sz w:val="28"/>
          <w:szCs w:val="28"/>
        </w:rPr>
        <w:t xml:space="preserve"> 06.10.2003 № 131-ФЗ  «Об общих принципах </w:t>
      </w:r>
      <w:r w:rsidRPr="000652E3">
        <w:rPr>
          <w:rFonts w:ascii="Times New Roman" w:hAnsi="Times New Roman"/>
          <w:color w:val="000000"/>
          <w:spacing w:val="7"/>
          <w:sz w:val="28"/>
          <w:szCs w:val="28"/>
        </w:rPr>
        <w:t xml:space="preserve">организации местного самоуправления в Российской Федерации», </w:t>
      </w:r>
      <w:r w:rsidR="00D86D3A" w:rsidRPr="000652E3">
        <w:rPr>
          <w:rFonts w:ascii="Times New Roman" w:hAnsi="Times New Roman"/>
          <w:sz w:val="28"/>
          <w:szCs w:val="28"/>
        </w:rPr>
        <w:t>приказ</w:t>
      </w:r>
      <w:r w:rsidR="005540FB" w:rsidRPr="000652E3">
        <w:rPr>
          <w:rFonts w:ascii="Times New Roman" w:hAnsi="Times New Roman"/>
          <w:sz w:val="28"/>
          <w:szCs w:val="28"/>
        </w:rPr>
        <w:t>а</w:t>
      </w:r>
      <w:r w:rsidR="00D86D3A" w:rsidRPr="000652E3">
        <w:rPr>
          <w:rFonts w:ascii="Times New Roman" w:hAnsi="Times New Roman"/>
          <w:sz w:val="28"/>
          <w:szCs w:val="28"/>
        </w:rPr>
        <w:t xml:space="preserve"> </w:t>
      </w:r>
      <w:r w:rsidR="00C71284" w:rsidRPr="000652E3">
        <w:rPr>
          <w:rFonts w:ascii="Times New Roman" w:hAnsi="Times New Roman"/>
          <w:sz w:val="28"/>
          <w:szCs w:val="28"/>
        </w:rPr>
        <w:t>М</w:t>
      </w:r>
      <w:r w:rsidR="00D86D3A" w:rsidRPr="000652E3">
        <w:rPr>
          <w:rFonts w:ascii="Times New Roman" w:hAnsi="Times New Roman"/>
          <w:sz w:val="28"/>
          <w:szCs w:val="28"/>
        </w:rPr>
        <w:t>инистерства культуры</w:t>
      </w:r>
      <w:r w:rsidR="00F93704">
        <w:rPr>
          <w:rFonts w:ascii="Times New Roman" w:hAnsi="Times New Roman"/>
          <w:sz w:val="28"/>
          <w:szCs w:val="28"/>
        </w:rPr>
        <w:t xml:space="preserve">  </w:t>
      </w:r>
      <w:r w:rsidR="00D86D3A" w:rsidRPr="000652E3">
        <w:rPr>
          <w:rFonts w:ascii="Times New Roman" w:hAnsi="Times New Roman"/>
          <w:sz w:val="28"/>
          <w:szCs w:val="28"/>
        </w:rPr>
        <w:t>РФ от 22.11.2016 №</w:t>
      </w:r>
      <w:r w:rsidR="00183CA3" w:rsidRPr="000652E3">
        <w:rPr>
          <w:rFonts w:ascii="Times New Roman" w:hAnsi="Times New Roman"/>
          <w:sz w:val="28"/>
          <w:szCs w:val="28"/>
        </w:rPr>
        <w:t xml:space="preserve"> </w:t>
      </w:r>
      <w:r w:rsidR="00D86D3A" w:rsidRPr="000652E3">
        <w:rPr>
          <w:rFonts w:ascii="Times New Roman" w:hAnsi="Times New Roman"/>
          <w:sz w:val="28"/>
          <w:szCs w:val="28"/>
        </w:rPr>
        <w:t>2542 «Об утверждении показателей, характеризующих общие критерии оценки качества оказания услуг организациями культуры»,</w:t>
      </w:r>
      <w:r w:rsidRPr="000652E3">
        <w:rPr>
          <w:rFonts w:ascii="Times New Roman" w:hAnsi="Times New Roman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7"/>
          <w:sz w:val="28"/>
          <w:szCs w:val="28"/>
        </w:rPr>
        <w:t xml:space="preserve">Устава города, в целях </w:t>
      </w:r>
      <w:r w:rsidRPr="000652E3">
        <w:rPr>
          <w:rFonts w:ascii="Times New Roman" w:hAnsi="Times New Roman"/>
          <w:color w:val="000000"/>
          <w:spacing w:val="-4"/>
          <w:sz w:val="28"/>
          <w:szCs w:val="28"/>
        </w:rPr>
        <w:t xml:space="preserve">организации работы по независимой оценке качества работы организаций культуры и организаций дополнительного образования в области искусств,  </w:t>
      </w:r>
      <w:r w:rsidRPr="000652E3">
        <w:rPr>
          <w:rFonts w:ascii="Times New Roman" w:hAnsi="Times New Roman"/>
          <w:b/>
          <w:color w:val="000000"/>
          <w:spacing w:val="-9"/>
          <w:sz w:val="28"/>
          <w:szCs w:val="28"/>
        </w:rPr>
        <w:t>ПОСТАНОВЛЯЮ:</w:t>
      </w:r>
      <w:proofErr w:type="gramEnd"/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1. Утвердить Порядок независимой </w:t>
      </w:r>
      <w:proofErr w:type="gramStart"/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оценки</w:t>
      </w:r>
      <w:r w:rsidRPr="000652E3">
        <w:rPr>
          <w:rFonts w:ascii="Times New Roman" w:hAnsi="Times New Roman"/>
          <w:sz w:val="28"/>
          <w:szCs w:val="28"/>
        </w:rPr>
        <w:t xml:space="preserve"> качества работы организаций культуры</w:t>
      </w:r>
      <w:proofErr w:type="gramEnd"/>
      <w:r w:rsidRPr="000652E3">
        <w:rPr>
          <w:rFonts w:ascii="Times New Roman" w:hAnsi="Times New Roman"/>
          <w:sz w:val="28"/>
          <w:szCs w:val="28"/>
        </w:rPr>
        <w:t xml:space="preserve"> и организаций дополнительного образования в области искусств</w:t>
      </w:r>
      <w:r w:rsidR="006A24A4" w:rsidRPr="000652E3">
        <w:rPr>
          <w:rFonts w:ascii="Times New Roman" w:hAnsi="Times New Roman"/>
          <w:sz w:val="28"/>
          <w:szCs w:val="28"/>
        </w:rPr>
        <w:t xml:space="preserve"> в новой редакции</w:t>
      </w:r>
      <w:r w:rsidRPr="000652E3">
        <w:rPr>
          <w:rFonts w:ascii="Times New Roman" w:hAnsi="Times New Roman"/>
          <w:sz w:val="28"/>
          <w:szCs w:val="28"/>
        </w:rPr>
        <w:t xml:space="preserve"> согласно </w:t>
      </w:r>
      <w:r w:rsidR="005540FB" w:rsidRPr="000652E3">
        <w:rPr>
          <w:rFonts w:ascii="Times New Roman" w:hAnsi="Times New Roman"/>
          <w:sz w:val="28"/>
          <w:szCs w:val="28"/>
        </w:rPr>
        <w:t>п</w:t>
      </w:r>
      <w:r w:rsidRPr="000652E3">
        <w:rPr>
          <w:rFonts w:ascii="Times New Roman" w:hAnsi="Times New Roman"/>
          <w:sz w:val="28"/>
          <w:szCs w:val="28"/>
        </w:rPr>
        <w:t>риложению 1.</w:t>
      </w: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2. Утвер</w:t>
      </w:r>
      <w:r w:rsidR="005E7D7B"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дить Положение об Общественном С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овете </w:t>
      </w:r>
      <w:r w:rsidRPr="000652E3">
        <w:rPr>
          <w:rFonts w:ascii="Times New Roman" w:hAnsi="Times New Roman"/>
          <w:sz w:val="28"/>
          <w:szCs w:val="28"/>
        </w:rPr>
        <w:t xml:space="preserve">по независимой оценке качества работы организаций культуры и организаций дополнительного образования в области искусств </w:t>
      </w:r>
      <w:r w:rsidR="006A24A4" w:rsidRPr="000652E3">
        <w:rPr>
          <w:rFonts w:ascii="Times New Roman" w:hAnsi="Times New Roman"/>
          <w:sz w:val="28"/>
          <w:szCs w:val="28"/>
        </w:rPr>
        <w:t xml:space="preserve">в новой редакции </w:t>
      </w:r>
      <w:r w:rsidRPr="000652E3">
        <w:rPr>
          <w:rFonts w:ascii="Times New Roman" w:hAnsi="Times New Roman"/>
          <w:sz w:val="28"/>
          <w:szCs w:val="28"/>
        </w:rPr>
        <w:t xml:space="preserve">согласно </w:t>
      </w:r>
      <w:r w:rsidR="005540FB" w:rsidRPr="000652E3">
        <w:rPr>
          <w:rFonts w:ascii="Times New Roman" w:hAnsi="Times New Roman"/>
          <w:sz w:val="28"/>
          <w:szCs w:val="28"/>
        </w:rPr>
        <w:t>п</w:t>
      </w:r>
      <w:r w:rsidRPr="000652E3">
        <w:rPr>
          <w:rFonts w:ascii="Times New Roman" w:hAnsi="Times New Roman"/>
          <w:sz w:val="28"/>
          <w:szCs w:val="28"/>
        </w:rPr>
        <w:t>риложению 2 .</w:t>
      </w: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3. </w:t>
      </w:r>
      <w:r w:rsidR="005E7D7B"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Утвердить Состав Общественного С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овета </w:t>
      </w:r>
      <w:r w:rsidRPr="000652E3">
        <w:rPr>
          <w:rFonts w:ascii="Times New Roman" w:hAnsi="Times New Roman"/>
          <w:sz w:val="28"/>
          <w:szCs w:val="28"/>
        </w:rPr>
        <w:t xml:space="preserve">по независимой оценке качества работы организаций культуры и организаций дополнительного образования </w:t>
      </w:r>
      <w:proofErr w:type="gramStart"/>
      <w:r w:rsidRPr="000652E3">
        <w:rPr>
          <w:rFonts w:ascii="Times New Roman" w:hAnsi="Times New Roman"/>
          <w:sz w:val="28"/>
          <w:szCs w:val="28"/>
        </w:rPr>
        <w:t xml:space="preserve">в области искусств </w:t>
      </w:r>
      <w:r w:rsidR="00991439" w:rsidRPr="000652E3">
        <w:rPr>
          <w:rFonts w:ascii="Times New Roman" w:hAnsi="Times New Roman"/>
          <w:sz w:val="28"/>
          <w:szCs w:val="28"/>
        </w:rPr>
        <w:t xml:space="preserve">в новой редакции </w:t>
      </w:r>
      <w:r w:rsidRPr="000652E3">
        <w:rPr>
          <w:rFonts w:ascii="Times New Roman" w:hAnsi="Times New Roman"/>
          <w:sz w:val="28"/>
          <w:szCs w:val="28"/>
        </w:rPr>
        <w:t>согласн</w:t>
      </w:r>
      <w:r w:rsidR="005E7D7B" w:rsidRPr="000652E3">
        <w:rPr>
          <w:rFonts w:ascii="Times New Roman" w:hAnsi="Times New Roman"/>
          <w:sz w:val="28"/>
          <w:szCs w:val="28"/>
        </w:rPr>
        <w:t>о Приложению</w:t>
      </w:r>
      <w:r w:rsidRPr="000652E3">
        <w:rPr>
          <w:rFonts w:ascii="Times New Roman" w:hAnsi="Times New Roman"/>
          <w:sz w:val="28"/>
          <w:szCs w:val="28"/>
        </w:rPr>
        <w:t xml:space="preserve"> к</w:t>
      </w:r>
      <w:r w:rsidR="005E7D7B" w:rsidRPr="000652E3">
        <w:rPr>
          <w:rFonts w:ascii="Times New Roman" w:hAnsi="Times New Roman"/>
          <w:sz w:val="28"/>
          <w:szCs w:val="28"/>
        </w:rPr>
        <w:t xml:space="preserve"> </w:t>
      </w:r>
      <w:r w:rsidR="005E7D7B"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Положению об Общественном Совете </w:t>
      </w:r>
      <w:r w:rsidR="005E7D7B" w:rsidRPr="000652E3">
        <w:rPr>
          <w:rFonts w:ascii="Times New Roman" w:hAnsi="Times New Roman"/>
          <w:sz w:val="28"/>
          <w:szCs w:val="28"/>
        </w:rPr>
        <w:t>по независимой оценке</w:t>
      </w:r>
      <w:proofErr w:type="gramEnd"/>
      <w:r w:rsidR="005E7D7B" w:rsidRPr="000652E3">
        <w:rPr>
          <w:rFonts w:ascii="Times New Roman" w:hAnsi="Times New Roman"/>
          <w:sz w:val="28"/>
          <w:szCs w:val="28"/>
        </w:rPr>
        <w:t xml:space="preserve"> качества работы организаций культуры и организаций дополнительного образования в области искусств</w:t>
      </w:r>
      <w:r w:rsidR="00183CA3" w:rsidRPr="000652E3">
        <w:rPr>
          <w:rFonts w:ascii="Times New Roman" w:hAnsi="Times New Roman"/>
          <w:sz w:val="28"/>
          <w:szCs w:val="28"/>
        </w:rPr>
        <w:t>.</w:t>
      </w:r>
    </w:p>
    <w:p w:rsidR="005E7D7B" w:rsidRPr="000652E3" w:rsidRDefault="005E7D7B" w:rsidP="00282E62">
      <w:pPr>
        <w:shd w:val="clear" w:color="auto" w:fill="FFFFFF"/>
        <w:tabs>
          <w:tab w:val="left" w:pos="1162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>4. Считать утратившим силу постановление администрации город</w:t>
      </w:r>
      <w:r w:rsidR="00183CA3" w:rsidRPr="000652E3">
        <w:rPr>
          <w:rFonts w:ascii="Times New Roman" w:hAnsi="Times New Roman"/>
          <w:sz w:val="28"/>
          <w:szCs w:val="28"/>
        </w:rPr>
        <w:t>а</w:t>
      </w:r>
      <w:r w:rsidRPr="000652E3">
        <w:rPr>
          <w:rFonts w:ascii="Times New Roman" w:hAnsi="Times New Roman"/>
          <w:sz w:val="28"/>
          <w:szCs w:val="28"/>
        </w:rPr>
        <w:t xml:space="preserve"> от 23.07.2015 №</w:t>
      </w:r>
      <w:r w:rsidR="00183CA3" w:rsidRPr="000652E3">
        <w:rPr>
          <w:rFonts w:ascii="Times New Roman" w:hAnsi="Times New Roman"/>
          <w:sz w:val="28"/>
          <w:szCs w:val="28"/>
        </w:rPr>
        <w:t xml:space="preserve"> </w:t>
      </w:r>
      <w:r w:rsidRPr="000652E3">
        <w:rPr>
          <w:rFonts w:ascii="Times New Roman" w:hAnsi="Times New Roman"/>
          <w:sz w:val="28"/>
          <w:szCs w:val="28"/>
        </w:rPr>
        <w:t>1358-п «</w:t>
      </w:r>
      <w:r w:rsidRPr="000652E3">
        <w:rPr>
          <w:rFonts w:ascii="Times New Roman" w:hAnsi="Times New Roman"/>
          <w:color w:val="000000"/>
          <w:spacing w:val="-7"/>
          <w:sz w:val="28"/>
          <w:szCs w:val="28"/>
        </w:rPr>
        <w:t>Об организации работы по независимой оценке качества работы  организаций культуры и организаций дополнительного об</w:t>
      </w:r>
      <w:r w:rsidR="00282E62" w:rsidRPr="000652E3">
        <w:rPr>
          <w:rFonts w:ascii="Times New Roman" w:hAnsi="Times New Roman"/>
          <w:color w:val="000000"/>
          <w:spacing w:val="-7"/>
          <w:sz w:val="28"/>
          <w:szCs w:val="28"/>
        </w:rPr>
        <w:t xml:space="preserve">разования в области искусств». </w:t>
      </w:r>
    </w:p>
    <w:p w:rsidR="005E7D7B" w:rsidRPr="000652E3" w:rsidRDefault="005E7D7B" w:rsidP="005E7D7B">
      <w:pPr>
        <w:pStyle w:val="a7"/>
        <w:tabs>
          <w:tab w:val="left" w:pos="11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 xml:space="preserve">5. 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Настоящее постановление подлежит опубликованию </w:t>
      </w:r>
      <w:r w:rsidRPr="000652E3">
        <w:rPr>
          <w:rFonts w:ascii="Times New Roman" w:hAnsi="Times New Roman"/>
          <w:sz w:val="28"/>
          <w:szCs w:val="28"/>
        </w:rPr>
        <w:t xml:space="preserve">в газете «Советское Причулымье» и размещению на официальном сайте администрации города Назарово 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в сети Интернет.</w:t>
      </w:r>
    </w:p>
    <w:p w:rsidR="00542797" w:rsidRPr="000652E3" w:rsidRDefault="005E7D7B" w:rsidP="005E7D7B">
      <w:pPr>
        <w:pStyle w:val="a7"/>
        <w:tabs>
          <w:tab w:val="left" w:pos="11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6. </w:t>
      </w:r>
      <w:r w:rsidR="006A24A4" w:rsidRPr="000652E3">
        <w:rPr>
          <w:rFonts w:ascii="Times New Roman" w:hAnsi="Times New Roman"/>
          <w:color w:val="000000"/>
          <w:sz w:val="28"/>
          <w:szCs w:val="28"/>
        </w:rPr>
        <w:t>Постановление вступает в силу в день, следующий за днем его  опубликования</w:t>
      </w:r>
      <w:r w:rsidRPr="000652E3">
        <w:rPr>
          <w:rFonts w:ascii="Times New Roman" w:hAnsi="Times New Roman"/>
          <w:color w:val="000000"/>
          <w:sz w:val="28"/>
          <w:szCs w:val="28"/>
        </w:rPr>
        <w:t>,</w:t>
      </w:r>
      <w:r w:rsidR="006A24A4" w:rsidRPr="000652E3">
        <w:rPr>
          <w:rFonts w:ascii="Times New Roman" w:hAnsi="Times New Roman"/>
          <w:color w:val="000000"/>
          <w:sz w:val="28"/>
          <w:szCs w:val="28"/>
        </w:rPr>
        <w:t xml:space="preserve"> и применяется к правоотношениям, возникшим с 1 января 2017 года.</w:t>
      </w:r>
      <w:r w:rsidR="006A24A4" w:rsidRPr="000652E3">
        <w:rPr>
          <w:rFonts w:ascii="Times New Roman" w:hAnsi="Times New Roman"/>
          <w:sz w:val="28"/>
          <w:szCs w:val="28"/>
        </w:rPr>
        <w:t xml:space="preserve"> </w:t>
      </w:r>
    </w:p>
    <w:p w:rsidR="00542797" w:rsidRPr="000652E3" w:rsidRDefault="005E7D7B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7. </w:t>
      </w:r>
      <w:proofErr w:type="gramStart"/>
      <w:r w:rsidR="00542797"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Контроль за</w:t>
      </w:r>
      <w:proofErr w:type="gramEnd"/>
      <w:r w:rsidR="00542797"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исполнением настоящего постановления оставляю за собой.</w:t>
      </w:r>
    </w:p>
    <w:p w:rsidR="00542797" w:rsidRPr="000652E3" w:rsidRDefault="00542797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287CAA" w:rsidRDefault="00287CAA" w:rsidP="00542797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797" w:rsidRPr="000652E3" w:rsidRDefault="007C6CF9" w:rsidP="00542797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>Руководитель</w:t>
      </w:r>
      <w:r w:rsidR="00542797" w:rsidRPr="000652E3">
        <w:rPr>
          <w:rFonts w:ascii="Times New Roman" w:hAnsi="Times New Roman"/>
          <w:sz w:val="28"/>
          <w:szCs w:val="28"/>
        </w:rPr>
        <w:t xml:space="preserve"> администрации города         </w:t>
      </w:r>
      <w:r w:rsidRPr="000652E3">
        <w:rPr>
          <w:rFonts w:ascii="Times New Roman" w:hAnsi="Times New Roman"/>
          <w:sz w:val="28"/>
          <w:szCs w:val="28"/>
        </w:rPr>
        <w:t xml:space="preserve">                     </w:t>
      </w:r>
      <w:r w:rsidR="005E7D7B" w:rsidRPr="000652E3">
        <w:rPr>
          <w:rFonts w:ascii="Times New Roman" w:hAnsi="Times New Roman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sz w:val="28"/>
          <w:szCs w:val="28"/>
        </w:rPr>
        <w:t xml:space="preserve">                 </w:t>
      </w:r>
      <w:r w:rsidRPr="000652E3">
        <w:rPr>
          <w:rFonts w:ascii="Times New Roman" w:hAnsi="Times New Roman"/>
          <w:sz w:val="28"/>
          <w:szCs w:val="28"/>
        </w:rPr>
        <w:t xml:space="preserve"> В.Ф. Палкин</w:t>
      </w:r>
    </w:p>
    <w:p w:rsidR="00287CAA" w:rsidRDefault="00287CAA" w:rsidP="00AD690D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183CA3" w:rsidRPr="000652E3" w:rsidRDefault="005B4A62" w:rsidP="00AD690D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:rsidR="00183CA3" w:rsidRPr="000652E3" w:rsidRDefault="005B4A62" w:rsidP="00C23A00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к постановлению </w:t>
      </w:r>
    </w:p>
    <w:p w:rsidR="005B4A62" w:rsidRPr="000652E3" w:rsidRDefault="005B4A62" w:rsidP="00C23A00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города </w:t>
      </w:r>
    </w:p>
    <w:p w:rsidR="005B4A62" w:rsidRPr="000652E3" w:rsidRDefault="009D5ABA" w:rsidP="00C23A00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 w:rsidR="00183CA3"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AC04E5">
        <w:rPr>
          <w:rFonts w:ascii="Times New Roman" w:hAnsi="Times New Roman"/>
          <w:bCs/>
          <w:color w:val="000000"/>
          <w:sz w:val="28"/>
          <w:szCs w:val="28"/>
        </w:rPr>
        <w:t>16</w:t>
      </w:r>
      <w:r w:rsidR="00183CA3"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r w:rsidR="00AC04E5">
        <w:rPr>
          <w:rFonts w:ascii="Times New Roman" w:hAnsi="Times New Roman"/>
          <w:bCs/>
          <w:color w:val="000000"/>
          <w:sz w:val="28"/>
          <w:szCs w:val="28"/>
        </w:rPr>
        <w:t>02</w:t>
      </w:r>
      <w:r w:rsidR="00183CA3"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. </w:t>
      </w:r>
      <w:r w:rsidRPr="000652E3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2D0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3CA3"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AC04E5">
        <w:rPr>
          <w:rFonts w:ascii="Times New Roman" w:hAnsi="Times New Roman"/>
          <w:bCs/>
          <w:color w:val="000000"/>
          <w:sz w:val="28"/>
          <w:szCs w:val="28"/>
        </w:rPr>
        <w:t>200</w:t>
      </w:r>
      <w:r w:rsidR="00183CA3"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 -п</w:t>
      </w:r>
    </w:p>
    <w:p w:rsidR="00AD690D" w:rsidRPr="00AD690D" w:rsidRDefault="00AD690D" w:rsidP="00B068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0681F" w:rsidRPr="000719DA" w:rsidRDefault="00B0681F" w:rsidP="00B06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9DA">
        <w:rPr>
          <w:rFonts w:ascii="Times New Roman" w:hAnsi="Times New Roman"/>
          <w:sz w:val="28"/>
          <w:szCs w:val="28"/>
        </w:rPr>
        <w:t xml:space="preserve">ПОРЯДОК </w:t>
      </w:r>
    </w:p>
    <w:p w:rsidR="00183CA3" w:rsidRPr="000719DA" w:rsidRDefault="009D4D4F" w:rsidP="009D4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9DA">
        <w:rPr>
          <w:rFonts w:ascii="Times New Roman" w:hAnsi="Times New Roman"/>
          <w:bCs/>
          <w:color w:val="000000"/>
          <w:spacing w:val="-9"/>
          <w:sz w:val="28"/>
          <w:szCs w:val="28"/>
        </w:rPr>
        <w:t>независимой оценки</w:t>
      </w:r>
      <w:r w:rsidRPr="000719DA">
        <w:rPr>
          <w:rFonts w:ascii="Times New Roman" w:hAnsi="Times New Roman"/>
          <w:sz w:val="28"/>
          <w:szCs w:val="28"/>
        </w:rPr>
        <w:t xml:space="preserve"> качества работы организаций культуры </w:t>
      </w:r>
    </w:p>
    <w:p w:rsidR="00B0681F" w:rsidRPr="000719DA" w:rsidRDefault="009D4D4F" w:rsidP="009D4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9DA">
        <w:rPr>
          <w:rFonts w:ascii="Times New Roman" w:hAnsi="Times New Roman"/>
          <w:sz w:val="28"/>
          <w:szCs w:val="28"/>
        </w:rPr>
        <w:t>и организаций дополнительного образования в области искусств</w:t>
      </w:r>
    </w:p>
    <w:p w:rsidR="009D4D4F" w:rsidRPr="000652E3" w:rsidRDefault="009D4D4F" w:rsidP="009D4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81F" w:rsidRPr="002D0088" w:rsidRDefault="009D4D4F" w:rsidP="00B0681F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0088">
        <w:rPr>
          <w:rFonts w:ascii="Times New Roman" w:hAnsi="Times New Roman"/>
          <w:sz w:val="28"/>
          <w:szCs w:val="28"/>
        </w:rPr>
        <w:t>ОБЩИЕ ПОЛОЖЕНИЯ</w:t>
      </w:r>
    </w:p>
    <w:p w:rsidR="00B0681F" w:rsidRPr="000652E3" w:rsidRDefault="00B0681F" w:rsidP="004D74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52E3">
        <w:rPr>
          <w:rFonts w:ascii="Times New Roman" w:hAnsi="Times New Roman"/>
          <w:sz w:val="28"/>
          <w:szCs w:val="28"/>
        </w:rPr>
        <w:t xml:space="preserve">1.1. Порядок независимой оценки качества </w:t>
      </w:r>
      <w:r w:rsidR="00C449E0" w:rsidRPr="000652E3">
        <w:rPr>
          <w:rFonts w:ascii="Times New Roman" w:hAnsi="Times New Roman"/>
          <w:sz w:val="28"/>
          <w:szCs w:val="28"/>
        </w:rPr>
        <w:t>работы организаций культуры и организаций дополнительного образования в области искусств г</w:t>
      </w:r>
      <w:proofErr w:type="gramStart"/>
      <w:r w:rsidR="00C449E0" w:rsidRPr="000652E3">
        <w:rPr>
          <w:rFonts w:ascii="Times New Roman" w:hAnsi="Times New Roman"/>
          <w:sz w:val="28"/>
          <w:szCs w:val="28"/>
        </w:rPr>
        <w:t>.</w:t>
      </w:r>
      <w:r w:rsidRPr="000652E3">
        <w:rPr>
          <w:rFonts w:ascii="Times New Roman" w:hAnsi="Times New Roman"/>
          <w:sz w:val="28"/>
          <w:szCs w:val="28"/>
        </w:rPr>
        <w:t>Н</w:t>
      </w:r>
      <w:proofErr w:type="gramEnd"/>
      <w:r w:rsidRPr="000652E3">
        <w:rPr>
          <w:rFonts w:ascii="Times New Roman" w:hAnsi="Times New Roman"/>
          <w:sz w:val="28"/>
          <w:szCs w:val="28"/>
        </w:rPr>
        <w:t xml:space="preserve">азарово (далее – Порядок) разработан на основании Указа Президента Российской Федерации от 07.05.2012 № 597 «О мероприятиях по реализации государственной социальной политики», </w:t>
      </w:r>
      <w:r w:rsidR="00C71284" w:rsidRPr="000652E3">
        <w:rPr>
          <w:rFonts w:ascii="Times New Roman" w:hAnsi="Times New Roman"/>
          <w:sz w:val="28"/>
          <w:szCs w:val="28"/>
        </w:rPr>
        <w:t>приказа М</w:t>
      </w:r>
      <w:r w:rsidR="009D4D4F" w:rsidRPr="000652E3">
        <w:rPr>
          <w:rFonts w:ascii="Times New Roman" w:hAnsi="Times New Roman"/>
          <w:sz w:val="28"/>
          <w:szCs w:val="28"/>
        </w:rPr>
        <w:t>инистерства культуры РФ от 22.11.2016 №</w:t>
      </w:r>
      <w:r w:rsidR="004D746B" w:rsidRPr="000652E3">
        <w:rPr>
          <w:rFonts w:ascii="Times New Roman" w:hAnsi="Times New Roman"/>
          <w:sz w:val="28"/>
          <w:szCs w:val="28"/>
        </w:rPr>
        <w:t xml:space="preserve"> </w:t>
      </w:r>
      <w:r w:rsidR="009D4D4F" w:rsidRPr="000652E3">
        <w:rPr>
          <w:rFonts w:ascii="Times New Roman" w:hAnsi="Times New Roman"/>
          <w:sz w:val="28"/>
          <w:szCs w:val="28"/>
        </w:rPr>
        <w:t>2542 «Об утверждении показателей, характеризующих общие критерии оценки качества оказания услуг организациями культуры»</w:t>
      </w:r>
      <w:r w:rsidR="004D746B" w:rsidRPr="000652E3">
        <w:rPr>
          <w:rFonts w:ascii="Times New Roman" w:hAnsi="Times New Roman"/>
          <w:sz w:val="28"/>
          <w:szCs w:val="28"/>
        </w:rPr>
        <w:t xml:space="preserve">, </w:t>
      </w:r>
      <w:r w:rsidR="004D746B" w:rsidRPr="000652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приказа Министерства культуры РФ от 20 ноября 2015 г. № 2830 «Об утверждении методических рекомендаций по проведению независимой оценки качества оказания услуг организациями культуры»</w:t>
      </w:r>
      <w:r w:rsidRPr="000652E3">
        <w:rPr>
          <w:rFonts w:ascii="Times New Roman" w:hAnsi="Times New Roman"/>
          <w:sz w:val="28"/>
          <w:szCs w:val="28"/>
        </w:rPr>
        <w:t>.</w:t>
      </w:r>
    </w:p>
    <w:p w:rsidR="00B0681F" w:rsidRPr="000652E3" w:rsidRDefault="00B0681F" w:rsidP="00781C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>1.2. Порядок разработан на основе принципов:</w:t>
      </w:r>
    </w:p>
    <w:p w:rsidR="00B0681F" w:rsidRPr="000652E3" w:rsidRDefault="009D5ABA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 xml:space="preserve">- </w:t>
      </w:r>
      <w:r w:rsidR="00B0681F" w:rsidRPr="000652E3">
        <w:rPr>
          <w:rFonts w:ascii="Times New Roman" w:hAnsi="Times New Roman"/>
          <w:sz w:val="28"/>
          <w:szCs w:val="28"/>
        </w:rPr>
        <w:t>объективности;</w:t>
      </w:r>
    </w:p>
    <w:p w:rsidR="00B0681F" w:rsidRPr="000652E3" w:rsidRDefault="009D5ABA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 xml:space="preserve">- </w:t>
      </w:r>
      <w:r w:rsidR="00B0681F" w:rsidRPr="000652E3">
        <w:rPr>
          <w:rFonts w:ascii="Times New Roman" w:hAnsi="Times New Roman"/>
          <w:sz w:val="28"/>
          <w:szCs w:val="28"/>
        </w:rPr>
        <w:t>практической направленности;</w:t>
      </w:r>
    </w:p>
    <w:p w:rsidR="00B0681F" w:rsidRPr="000652E3" w:rsidRDefault="009D5ABA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 xml:space="preserve">- </w:t>
      </w:r>
      <w:r w:rsidR="00B0681F" w:rsidRPr="000652E3">
        <w:rPr>
          <w:rFonts w:ascii="Times New Roman" w:hAnsi="Times New Roman"/>
          <w:sz w:val="28"/>
          <w:szCs w:val="28"/>
        </w:rPr>
        <w:t>системности;</w:t>
      </w:r>
    </w:p>
    <w:p w:rsidR="00B0681F" w:rsidRPr="000652E3" w:rsidRDefault="009D5ABA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 xml:space="preserve">- </w:t>
      </w:r>
      <w:r w:rsidR="00B0681F" w:rsidRPr="000652E3">
        <w:rPr>
          <w:rFonts w:ascii="Times New Roman" w:hAnsi="Times New Roman"/>
          <w:sz w:val="28"/>
          <w:szCs w:val="28"/>
        </w:rPr>
        <w:t>достоверности;</w:t>
      </w:r>
    </w:p>
    <w:p w:rsidR="00B0681F" w:rsidRPr="000652E3" w:rsidRDefault="009D5ABA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 xml:space="preserve">- </w:t>
      </w:r>
      <w:r w:rsidR="00B0681F" w:rsidRPr="000652E3">
        <w:rPr>
          <w:rFonts w:ascii="Times New Roman" w:hAnsi="Times New Roman"/>
          <w:sz w:val="28"/>
          <w:szCs w:val="28"/>
        </w:rPr>
        <w:t>комплексности.</w:t>
      </w:r>
      <w:r w:rsidR="00B0681F" w:rsidRPr="000652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681F" w:rsidRPr="000652E3" w:rsidRDefault="00781CF6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>1.3</w:t>
      </w:r>
      <w:r w:rsidR="00B0681F" w:rsidRPr="000652E3">
        <w:rPr>
          <w:rFonts w:ascii="Times New Roman" w:hAnsi="Times New Roman"/>
          <w:color w:val="000000"/>
          <w:sz w:val="28"/>
          <w:szCs w:val="28"/>
        </w:rPr>
        <w:t xml:space="preserve">. Система независимой оценки качества </w:t>
      </w:r>
      <w:r w:rsidR="007850EF" w:rsidRPr="000652E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="00B0681F" w:rsidRPr="000652E3">
        <w:rPr>
          <w:rFonts w:ascii="Times New Roman" w:hAnsi="Times New Roman"/>
          <w:color w:val="000000"/>
          <w:sz w:val="28"/>
          <w:szCs w:val="28"/>
        </w:rPr>
        <w:t xml:space="preserve"> формируется в целях: </w:t>
      </w:r>
    </w:p>
    <w:p w:rsidR="00B0681F" w:rsidRPr="000652E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>- повышения качества и доступности услуг культуры для населения;</w:t>
      </w:r>
    </w:p>
    <w:p w:rsidR="00B0681F" w:rsidRPr="000652E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 xml:space="preserve">- улучшения информированности потребителей о качестве </w:t>
      </w:r>
      <w:r w:rsidRPr="000652E3">
        <w:rPr>
          <w:rFonts w:ascii="Times New Roman" w:hAnsi="Times New Roman"/>
          <w:sz w:val="28"/>
          <w:szCs w:val="28"/>
        </w:rPr>
        <w:t>работы</w:t>
      </w:r>
      <w:r w:rsidRPr="00065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0EF" w:rsidRPr="000652E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0652E3">
        <w:rPr>
          <w:rFonts w:ascii="Times New Roman" w:hAnsi="Times New Roman"/>
          <w:color w:val="000000"/>
          <w:sz w:val="28"/>
          <w:szCs w:val="28"/>
        </w:rPr>
        <w:t>;</w:t>
      </w:r>
    </w:p>
    <w:p w:rsidR="00B0681F" w:rsidRPr="000652E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 xml:space="preserve">- создания условий для объективной оценки качества </w:t>
      </w:r>
      <w:r w:rsidRPr="000652E3">
        <w:rPr>
          <w:rFonts w:ascii="Times New Roman" w:hAnsi="Times New Roman"/>
          <w:sz w:val="28"/>
          <w:szCs w:val="28"/>
        </w:rPr>
        <w:t>работы</w:t>
      </w:r>
      <w:r w:rsidRPr="00065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0EF" w:rsidRPr="000652E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0652E3">
        <w:rPr>
          <w:rFonts w:ascii="Times New Roman" w:hAnsi="Times New Roman"/>
          <w:color w:val="000000"/>
          <w:sz w:val="28"/>
          <w:szCs w:val="28"/>
        </w:rPr>
        <w:t>;</w:t>
      </w:r>
    </w:p>
    <w:p w:rsidR="00B0681F" w:rsidRPr="000652E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 xml:space="preserve">- стимулирования повышения качества </w:t>
      </w:r>
      <w:r w:rsidRPr="000652E3">
        <w:rPr>
          <w:rFonts w:ascii="Times New Roman" w:hAnsi="Times New Roman"/>
          <w:sz w:val="28"/>
          <w:szCs w:val="28"/>
        </w:rPr>
        <w:t>работы</w:t>
      </w:r>
      <w:r w:rsidRPr="00065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0EF" w:rsidRPr="000652E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0652E3">
        <w:rPr>
          <w:rFonts w:ascii="Times New Roman" w:hAnsi="Times New Roman"/>
          <w:color w:val="000000"/>
          <w:sz w:val="28"/>
          <w:szCs w:val="28"/>
        </w:rPr>
        <w:t>.</w:t>
      </w:r>
    </w:p>
    <w:p w:rsidR="00B0681F" w:rsidRPr="000652E3" w:rsidRDefault="00781CF6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>1.4</w:t>
      </w:r>
      <w:r w:rsidR="00B0681F" w:rsidRPr="000652E3">
        <w:rPr>
          <w:rFonts w:ascii="Times New Roman" w:hAnsi="Times New Roman"/>
          <w:color w:val="000000"/>
          <w:sz w:val="28"/>
          <w:szCs w:val="28"/>
        </w:rPr>
        <w:t>. Система независимой оценки качества включает:</w:t>
      </w:r>
    </w:p>
    <w:p w:rsidR="00B0681F" w:rsidRPr="000652E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>- обеспечение полной, актуальной и достоверной информации о порядке предоставления услуг в сфере культуры, в том числе в электронной форме;</w:t>
      </w:r>
    </w:p>
    <w:p w:rsidR="00AD690D" w:rsidRDefault="00B0681F" w:rsidP="00AD69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2E3">
        <w:rPr>
          <w:rFonts w:ascii="Times New Roman" w:hAnsi="Times New Roman"/>
          <w:color w:val="000000"/>
          <w:sz w:val="28"/>
          <w:szCs w:val="28"/>
        </w:rPr>
        <w:t>- формирование результатов оценки качества</w:t>
      </w:r>
      <w:r w:rsidRPr="000652E3">
        <w:rPr>
          <w:rFonts w:ascii="Times New Roman" w:hAnsi="Times New Roman"/>
          <w:sz w:val="28"/>
          <w:szCs w:val="28"/>
        </w:rPr>
        <w:t xml:space="preserve"> работы</w:t>
      </w:r>
      <w:r w:rsidRPr="000652E3">
        <w:rPr>
          <w:rFonts w:ascii="Times New Roman" w:hAnsi="Times New Roman"/>
          <w:color w:val="000000"/>
          <w:sz w:val="28"/>
          <w:szCs w:val="28"/>
        </w:rPr>
        <w:t xml:space="preserve"> и рейтингов деятельности </w:t>
      </w:r>
      <w:r w:rsidR="007850EF" w:rsidRPr="000652E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="00AD690D">
        <w:rPr>
          <w:rFonts w:ascii="Times New Roman" w:hAnsi="Times New Roman"/>
          <w:color w:val="000000"/>
          <w:sz w:val="28"/>
          <w:szCs w:val="28"/>
        </w:rPr>
        <w:t>.</w:t>
      </w:r>
    </w:p>
    <w:p w:rsidR="00AD690D" w:rsidRPr="002D0088" w:rsidRDefault="00AD690D" w:rsidP="00AD69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D0088" w:rsidRPr="002D0088" w:rsidRDefault="007850EF" w:rsidP="002D0088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0088">
        <w:rPr>
          <w:rFonts w:ascii="Times New Roman" w:hAnsi="Times New Roman"/>
          <w:sz w:val="28"/>
          <w:szCs w:val="28"/>
        </w:rPr>
        <w:t xml:space="preserve">ОРГАНИЗАЦИЯ ПРОВЕДЕНИЯ НЕЗАВИСИМОЙ ОЦЕНКИ </w:t>
      </w:r>
    </w:p>
    <w:p w:rsidR="00B0681F" w:rsidRPr="002D0088" w:rsidRDefault="007850EF" w:rsidP="002D0088">
      <w:pPr>
        <w:pStyle w:val="a7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D0088">
        <w:rPr>
          <w:rFonts w:ascii="Times New Roman" w:hAnsi="Times New Roman"/>
          <w:sz w:val="28"/>
          <w:szCs w:val="28"/>
        </w:rPr>
        <w:t>КАЧЕСТВА РАБОТЫ</w:t>
      </w:r>
    </w:p>
    <w:p w:rsidR="00B0681F" w:rsidRPr="000652E3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52E3">
        <w:rPr>
          <w:rFonts w:ascii="Times New Roman" w:hAnsi="Times New Roman"/>
          <w:bCs/>
          <w:sz w:val="28"/>
          <w:szCs w:val="28"/>
        </w:rPr>
        <w:t xml:space="preserve">2.1. Организатором независимой </w:t>
      </w:r>
      <w:proofErr w:type="gramStart"/>
      <w:r w:rsidRPr="000652E3">
        <w:rPr>
          <w:rFonts w:ascii="Times New Roman" w:hAnsi="Times New Roman"/>
          <w:bCs/>
          <w:sz w:val="28"/>
          <w:szCs w:val="28"/>
        </w:rPr>
        <w:t xml:space="preserve">оценки качества работы </w:t>
      </w:r>
      <w:r w:rsidRPr="000652E3">
        <w:rPr>
          <w:rFonts w:ascii="Times New Roman" w:hAnsi="Times New Roman"/>
          <w:sz w:val="28"/>
          <w:szCs w:val="28"/>
        </w:rPr>
        <w:t>организаций культуры</w:t>
      </w:r>
      <w:proofErr w:type="gramEnd"/>
      <w:r w:rsidRPr="000652E3">
        <w:rPr>
          <w:rFonts w:ascii="Times New Roman" w:hAnsi="Times New Roman"/>
          <w:sz w:val="28"/>
          <w:szCs w:val="28"/>
        </w:rPr>
        <w:t xml:space="preserve"> и организаций дополнительного образования в области искусств</w:t>
      </w:r>
      <w:r w:rsidRPr="000652E3">
        <w:rPr>
          <w:rFonts w:ascii="Times New Roman" w:hAnsi="Times New Roman"/>
          <w:bCs/>
          <w:sz w:val="28"/>
          <w:szCs w:val="28"/>
        </w:rPr>
        <w:t xml:space="preserve"> (далее – оценка качества) является Обществе</w:t>
      </w:r>
      <w:r w:rsidR="007850EF" w:rsidRPr="000652E3">
        <w:rPr>
          <w:rFonts w:ascii="Times New Roman" w:hAnsi="Times New Roman"/>
          <w:bCs/>
          <w:sz w:val="28"/>
          <w:szCs w:val="28"/>
        </w:rPr>
        <w:t>нный С</w:t>
      </w:r>
      <w:r w:rsidRPr="000652E3">
        <w:rPr>
          <w:rFonts w:ascii="Times New Roman" w:hAnsi="Times New Roman"/>
          <w:bCs/>
          <w:sz w:val="28"/>
          <w:szCs w:val="28"/>
        </w:rPr>
        <w:t xml:space="preserve">овет независимой оценки качества работы </w:t>
      </w:r>
      <w:r w:rsidRPr="000652E3">
        <w:rPr>
          <w:rFonts w:ascii="Times New Roman" w:hAnsi="Times New Roman"/>
          <w:sz w:val="28"/>
          <w:szCs w:val="28"/>
        </w:rPr>
        <w:t>организаций культуры и организаций дополнительного образования в области искусств</w:t>
      </w:r>
      <w:r w:rsidR="007850EF" w:rsidRPr="000652E3">
        <w:rPr>
          <w:rFonts w:ascii="Times New Roman" w:hAnsi="Times New Roman"/>
          <w:bCs/>
          <w:sz w:val="28"/>
          <w:szCs w:val="28"/>
        </w:rPr>
        <w:t xml:space="preserve"> (далее </w:t>
      </w:r>
      <w:r w:rsidR="00C71284" w:rsidRPr="000652E3">
        <w:rPr>
          <w:rFonts w:ascii="Times New Roman" w:hAnsi="Times New Roman"/>
          <w:bCs/>
          <w:sz w:val="28"/>
          <w:szCs w:val="28"/>
        </w:rPr>
        <w:t>-</w:t>
      </w:r>
      <w:r w:rsidR="007850EF" w:rsidRPr="000652E3">
        <w:rPr>
          <w:rFonts w:ascii="Times New Roman" w:hAnsi="Times New Roman"/>
          <w:bCs/>
          <w:sz w:val="28"/>
          <w:szCs w:val="28"/>
        </w:rPr>
        <w:t xml:space="preserve"> Совет</w:t>
      </w:r>
      <w:r w:rsidRPr="000652E3">
        <w:rPr>
          <w:rFonts w:ascii="Times New Roman" w:hAnsi="Times New Roman"/>
          <w:bCs/>
          <w:sz w:val="28"/>
          <w:szCs w:val="28"/>
        </w:rPr>
        <w:t>).</w:t>
      </w:r>
    </w:p>
    <w:p w:rsidR="00B0681F" w:rsidRPr="000652E3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52E3">
        <w:rPr>
          <w:rFonts w:ascii="Times New Roman" w:hAnsi="Times New Roman"/>
          <w:bCs/>
          <w:sz w:val="28"/>
          <w:szCs w:val="28"/>
        </w:rPr>
        <w:lastRenderedPageBreak/>
        <w:t xml:space="preserve">2.2. </w:t>
      </w:r>
      <w:r w:rsidR="007850EF" w:rsidRPr="000652E3">
        <w:rPr>
          <w:rFonts w:ascii="Times New Roman" w:hAnsi="Times New Roman"/>
          <w:bCs/>
          <w:sz w:val="28"/>
          <w:szCs w:val="28"/>
        </w:rPr>
        <w:t>С</w:t>
      </w:r>
      <w:r w:rsidRPr="000652E3">
        <w:rPr>
          <w:rFonts w:ascii="Times New Roman" w:hAnsi="Times New Roman"/>
          <w:bCs/>
          <w:sz w:val="28"/>
          <w:szCs w:val="28"/>
        </w:rPr>
        <w:t xml:space="preserve">овет ежегодно формирует перечень </w:t>
      </w:r>
      <w:r w:rsidR="007850EF" w:rsidRPr="000652E3">
        <w:rPr>
          <w:rFonts w:ascii="Times New Roman" w:hAnsi="Times New Roman"/>
          <w:bCs/>
          <w:sz w:val="28"/>
          <w:szCs w:val="28"/>
        </w:rPr>
        <w:t>организаций</w:t>
      </w:r>
      <w:r w:rsidRPr="000652E3">
        <w:rPr>
          <w:rFonts w:ascii="Times New Roman" w:hAnsi="Times New Roman"/>
          <w:bCs/>
          <w:sz w:val="28"/>
          <w:szCs w:val="28"/>
        </w:rPr>
        <w:t xml:space="preserve"> для проведения оценки качества их р</w:t>
      </w:r>
      <w:r w:rsidR="00974AAF" w:rsidRPr="000652E3">
        <w:rPr>
          <w:rFonts w:ascii="Times New Roman" w:hAnsi="Times New Roman"/>
          <w:bCs/>
          <w:sz w:val="28"/>
          <w:szCs w:val="28"/>
        </w:rPr>
        <w:t>аботы.</w:t>
      </w:r>
    </w:p>
    <w:p w:rsidR="00B0681F" w:rsidRPr="000652E3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52E3">
        <w:rPr>
          <w:rFonts w:ascii="Times New Roman" w:hAnsi="Times New Roman"/>
          <w:bCs/>
          <w:sz w:val="28"/>
          <w:szCs w:val="28"/>
        </w:rPr>
        <w:t xml:space="preserve">2.3. Отдел культуры администрации г. Назарово Красноярского края (далее - Отдел) оказывает организационно-техническое содействие </w:t>
      </w:r>
      <w:r w:rsidR="007850EF" w:rsidRPr="000652E3">
        <w:rPr>
          <w:rFonts w:ascii="Times New Roman" w:hAnsi="Times New Roman"/>
          <w:bCs/>
          <w:sz w:val="28"/>
          <w:szCs w:val="28"/>
        </w:rPr>
        <w:t xml:space="preserve">Совету в проведении </w:t>
      </w:r>
      <w:r w:rsidR="00CC2535" w:rsidRPr="000652E3">
        <w:rPr>
          <w:rFonts w:ascii="Times New Roman" w:hAnsi="Times New Roman"/>
          <w:bCs/>
          <w:sz w:val="28"/>
          <w:szCs w:val="28"/>
        </w:rPr>
        <w:t>о</w:t>
      </w:r>
      <w:r w:rsidRPr="000652E3">
        <w:rPr>
          <w:rFonts w:ascii="Times New Roman" w:hAnsi="Times New Roman"/>
          <w:bCs/>
          <w:sz w:val="28"/>
          <w:szCs w:val="28"/>
        </w:rPr>
        <w:t>ценки качества.</w:t>
      </w:r>
    </w:p>
    <w:p w:rsidR="00B0681F" w:rsidRDefault="003F25DC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52E3">
        <w:rPr>
          <w:rFonts w:ascii="Times New Roman" w:hAnsi="Times New Roman"/>
          <w:bCs/>
          <w:sz w:val="28"/>
          <w:szCs w:val="28"/>
        </w:rPr>
        <w:t>2.4</w:t>
      </w:r>
      <w:r w:rsidR="00B0681F" w:rsidRPr="000652E3">
        <w:rPr>
          <w:rFonts w:ascii="Times New Roman" w:hAnsi="Times New Roman"/>
          <w:bCs/>
          <w:sz w:val="28"/>
          <w:szCs w:val="28"/>
        </w:rPr>
        <w:t xml:space="preserve">. Оценка качества осуществляется </w:t>
      </w:r>
      <w:r w:rsidR="00C71284" w:rsidRPr="000652E3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C71284" w:rsidRPr="000652E3">
        <w:rPr>
          <w:rFonts w:ascii="Times New Roman" w:hAnsi="Times New Roman"/>
          <w:sz w:val="28"/>
          <w:szCs w:val="28"/>
        </w:rPr>
        <w:t>приказом Министерства культуры РФ от 22.11.2016 № 2542 «Об утверждении показателей, характеризующих общие критерии оценки качества оказания услуг организациями культуры»</w:t>
      </w:r>
      <w:r w:rsidR="00933B80" w:rsidRPr="000652E3">
        <w:rPr>
          <w:rFonts w:ascii="Times New Roman" w:hAnsi="Times New Roman"/>
          <w:sz w:val="28"/>
          <w:szCs w:val="28"/>
        </w:rPr>
        <w:t xml:space="preserve"> </w:t>
      </w:r>
      <w:r w:rsidR="00B0681F" w:rsidRPr="000652E3">
        <w:rPr>
          <w:rFonts w:ascii="Times New Roman" w:hAnsi="Times New Roman"/>
          <w:bCs/>
          <w:sz w:val="28"/>
          <w:szCs w:val="28"/>
        </w:rPr>
        <w:t xml:space="preserve">на основании следующих </w:t>
      </w:r>
      <w:r w:rsidR="00734633" w:rsidRPr="000652E3">
        <w:rPr>
          <w:rFonts w:ascii="Times New Roman" w:hAnsi="Times New Roman"/>
          <w:bCs/>
          <w:sz w:val="28"/>
          <w:szCs w:val="28"/>
        </w:rPr>
        <w:t>показателей</w:t>
      </w:r>
      <w:r w:rsidR="00B0681F" w:rsidRPr="000652E3">
        <w:rPr>
          <w:rFonts w:ascii="Times New Roman" w:hAnsi="Times New Roman"/>
          <w:bCs/>
          <w:sz w:val="28"/>
          <w:szCs w:val="28"/>
        </w:rPr>
        <w:t>:</w:t>
      </w:r>
    </w:p>
    <w:p w:rsidR="000719DA" w:rsidRDefault="000719DA" w:rsidP="004D74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222222"/>
          <w:sz w:val="24"/>
          <w:szCs w:val="24"/>
        </w:rPr>
      </w:pPr>
    </w:p>
    <w:p w:rsidR="00C51AB0" w:rsidRPr="000719DA" w:rsidRDefault="00C51AB0" w:rsidP="004D74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222222"/>
          <w:sz w:val="24"/>
          <w:szCs w:val="24"/>
        </w:rPr>
      </w:pPr>
      <w:r w:rsidRPr="000719DA">
        <w:rPr>
          <w:rFonts w:ascii="Times New Roman" w:hAnsi="Times New Roman"/>
          <w:bCs/>
          <w:color w:val="222222"/>
          <w:sz w:val="24"/>
          <w:szCs w:val="24"/>
        </w:rPr>
        <w:t>ПОКАЗАТЕЛИ,</w:t>
      </w:r>
    </w:p>
    <w:p w:rsidR="00C51AB0" w:rsidRPr="000719DA" w:rsidRDefault="00C51AB0" w:rsidP="00C51A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222222"/>
          <w:sz w:val="24"/>
          <w:szCs w:val="24"/>
        </w:rPr>
      </w:pPr>
      <w:r w:rsidRPr="000719DA">
        <w:rPr>
          <w:rFonts w:ascii="Times New Roman" w:hAnsi="Times New Roman"/>
          <w:bCs/>
          <w:color w:val="222222"/>
          <w:sz w:val="24"/>
          <w:szCs w:val="24"/>
        </w:rPr>
        <w:t>ХАРАКТЕРИЗУЮЩИЕ ОБЩИЕ КРИТЕРИИ ОЦЕНКИ КАЧЕСТВА ОКАЗАНИЯ</w:t>
      </w:r>
      <w:r w:rsidR="000719DA" w:rsidRPr="000719DA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719DA">
        <w:rPr>
          <w:rFonts w:ascii="Times New Roman" w:hAnsi="Times New Roman"/>
          <w:bCs/>
          <w:color w:val="222222"/>
          <w:sz w:val="24"/>
          <w:szCs w:val="24"/>
        </w:rPr>
        <w:t>УСЛУГ ОРГАНИЗАЦИЯМИ КУЛЬТУРЫ</w:t>
      </w:r>
    </w:p>
    <w:p w:rsidR="00C51AB0" w:rsidRPr="00BF258B" w:rsidRDefault="00C51AB0" w:rsidP="00C51A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222222"/>
          <w:sz w:val="24"/>
          <w:szCs w:val="24"/>
        </w:rPr>
      </w:pPr>
    </w:p>
    <w:tbl>
      <w:tblPr>
        <w:tblW w:w="9923" w:type="dxa"/>
        <w:tblInd w:w="-1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81"/>
        <w:gridCol w:w="4864"/>
        <w:gridCol w:w="1701"/>
        <w:gridCol w:w="1560"/>
        <w:gridCol w:w="1417"/>
      </w:tblGrid>
      <w:tr w:rsidR="00C51AB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Источник информации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Группа организаций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Диапазон значений показателей</w:t>
            </w:r>
          </w:p>
        </w:tc>
      </w:tr>
      <w:tr w:rsidR="00C51AB0" w:rsidRPr="00BF258B" w:rsidTr="00933B80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AB0" w:rsidRPr="00BF258B" w:rsidRDefault="00C51AB0" w:rsidP="00C51A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AB0" w:rsidRPr="00BF258B" w:rsidRDefault="00C51AB0" w:rsidP="00C51A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 культуры (0 - 30 баллов)</w:t>
            </w:r>
          </w:p>
        </w:tc>
      </w:tr>
      <w:tr w:rsidR="00C51AB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8B" w:rsidRDefault="00C51AB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Наличие общей информации об организации культуры на официальном сайте организации культуры в сети "Интернет" в соответствии с приказом Минкультуры России от 20.02.2015 N </w:t>
            </w:r>
            <w:hyperlink r:id="rId8" w:history="1">
              <w:r w:rsidRPr="00BF258B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277</w:t>
              </w:r>
            </w:hyperlink>
            <w:r w:rsidRPr="00BF258B">
              <w:rPr>
                <w:rFonts w:ascii="Times New Roman" w:hAnsi="Times New Roman"/>
                <w:sz w:val="24"/>
                <w:szCs w:val="24"/>
              </w:rPr>
              <w:t xml:space="preserve"> "Об утверждении требований </w:t>
            </w:r>
          </w:p>
          <w:p w:rsidR="00C23A00" w:rsidRDefault="00C51AB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</w:t>
            </w:r>
          </w:p>
          <w:p w:rsidR="00C51AB0" w:rsidRPr="00BF258B" w:rsidRDefault="00C51AB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 xml:space="preserve"> в сети "Интернет" (зарегистрирован Минюстом России 08.05.2015, регистрационный N 37187)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>фициальный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сайт организации культуры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23A00" w:rsidP="00C23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узеи, библиотеки, организации культурно-досугового типа, </w:t>
            </w:r>
            <w:r w:rsidR="009D5ABA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школы, 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>иные организации культуры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51AB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C51AB0" w:rsidP="000719D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58B">
              <w:rPr>
                <w:rFonts w:ascii="Times New Roman" w:hAnsi="Times New Roman"/>
                <w:sz w:val="24"/>
                <w:szCs w:val="24"/>
              </w:rPr>
              <w:t>Наличие информации о деятельности организации культуры на официальном сайте организации культуры в сети "Интернет" в соответствии с приказом Минкультуры России от 20.02.2015 N </w:t>
            </w:r>
            <w:hyperlink r:id="rId9" w:history="1">
              <w:r w:rsidRPr="00C23A0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277</w:t>
              </w:r>
            </w:hyperlink>
            <w:r w:rsidRPr="00BF258B">
              <w:rPr>
                <w:rFonts w:ascii="Times New Roman" w:hAnsi="Times New Roman"/>
                <w:sz w:val="24"/>
                <w:szCs w:val="24"/>
              </w:rPr>
              <w:t> 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</w:t>
            </w:r>
            <w:proofErr w:type="gramEnd"/>
            <w:r w:rsidRPr="00BF258B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gramStart"/>
            <w:r w:rsidRPr="00BF258B">
              <w:rPr>
                <w:rFonts w:ascii="Times New Roman" w:hAnsi="Times New Roman"/>
                <w:sz w:val="24"/>
                <w:szCs w:val="24"/>
              </w:rPr>
              <w:t>Интернет" ((зарегистрирован Минюстом России 08.05.2015, регистрационный N 37187)</w:t>
            </w:r>
            <w:proofErr w:type="gramEnd"/>
          </w:p>
          <w:p w:rsidR="002D0088" w:rsidRDefault="002D0088" w:rsidP="000719D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D0088" w:rsidRDefault="002D0088" w:rsidP="000719D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D0088" w:rsidRPr="00BF258B" w:rsidRDefault="002D0088" w:rsidP="000719D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>фициальный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сайт организации культуры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23A00" w:rsidP="00C23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узеи, библиотеки, организации культурно-досугового типа, </w:t>
            </w:r>
            <w:r w:rsidR="009D5ABA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школы, </w:t>
            </w:r>
            <w:r w:rsidR="00C51AB0" w:rsidRPr="00BF258B">
              <w:rPr>
                <w:rFonts w:ascii="Times New Roman" w:hAnsi="Times New Roman"/>
                <w:bCs/>
                <w:sz w:val="24"/>
                <w:szCs w:val="24"/>
              </w:rPr>
              <w:t>иные организации культуры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1AB0" w:rsidRPr="00BF258B" w:rsidRDefault="00C51AB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BF258B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 (0 - 50 баллов)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Комфортность условий пребывания в организации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Наличие дополнительных услуг и доступность их получения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0652E3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52E3">
              <w:rPr>
                <w:rFonts w:ascii="Times New Roman" w:hAnsi="Times New Roman"/>
                <w:sz w:val="24"/>
                <w:szCs w:val="24"/>
              </w:rPr>
              <w:t>Удобство графика работы организации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0652E3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52E3">
              <w:rPr>
                <w:rFonts w:ascii="Times New Roman" w:hAnsi="Times New Roman"/>
                <w:sz w:val="24"/>
                <w:szCs w:val="24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библиотеки, организации культурно-досугового типа, школы, иные организации культуры</w:t>
            </w:r>
          </w:p>
          <w:p w:rsidR="00166D55" w:rsidRDefault="00166D55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2060" w:rsidRDefault="002D2060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0088" w:rsidRPr="00BF258B" w:rsidRDefault="002D0088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BF258B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Время ожидания предоставления услуги (0 - 20 баллов)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Соблюдение режима работы организацией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0652E3" w:rsidP="00065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6D55" w:rsidRPr="00BF258B" w:rsidRDefault="000652E3" w:rsidP="002D20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BF258B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6D55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Доброжелательность, вежливость, компетентность работников организации культуры</w:t>
            </w:r>
          </w:p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(0 - 20 баллов)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Компетентность персонала организации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  <w:p w:rsidR="00166D55" w:rsidRPr="00BF258B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BF258B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качеством оказания услуг (0 - 40 баллов)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Общая удовлетворенность качеством оказания услуг организацией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  <w:p w:rsidR="002D0088" w:rsidRPr="00BF258B" w:rsidRDefault="002D0088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библиотеки, организации культурно-досугового типа, школы, школы, иные организации культуры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"Интернет"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школы, иные организации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  <w:tr w:rsidR="00C23A00" w:rsidRPr="00BF258B" w:rsidTr="000719DA"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258B">
              <w:rPr>
                <w:rFonts w:ascii="Times New Roman" w:hAnsi="Times New Roman"/>
                <w:sz w:val="24"/>
                <w:szCs w:val="24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 xml:space="preserve"> мнения получателей услуг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166D55" w:rsidP="00166D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C23A00" w:rsidRPr="00BF258B">
              <w:rPr>
                <w:rFonts w:ascii="Times New Roman" w:hAnsi="Times New Roman"/>
                <w:bCs/>
                <w:sz w:val="24"/>
                <w:szCs w:val="24"/>
              </w:rPr>
              <w:t>узеи, библиотеки, организации культурно-досугового типа, школы, иные организации культуры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3A00" w:rsidRPr="00BF258B" w:rsidRDefault="00C23A00" w:rsidP="00BF25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58B">
              <w:rPr>
                <w:rFonts w:ascii="Times New Roman" w:hAnsi="Times New Roman"/>
                <w:bCs/>
                <w:sz w:val="24"/>
                <w:szCs w:val="24"/>
              </w:rPr>
              <w:t>0 - 10</w:t>
            </w:r>
          </w:p>
        </w:tc>
      </w:tr>
    </w:tbl>
    <w:p w:rsidR="00166D55" w:rsidRDefault="00166D55" w:rsidP="00C51A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681F" w:rsidRPr="00BE7088" w:rsidRDefault="003F25DC" w:rsidP="00C51A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2.5</w:t>
      </w:r>
      <w:r w:rsidR="00CC2535">
        <w:rPr>
          <w:rFonts w:ascii="Times New Roman" w:hAnsi="Times New Roman"/>
          <w:bCs/>
          <w:sz w:val="28"/>
          <w:szCs w:val="28"/>
        </w:rPr>
        <w:t xml:space="preserve">. </w:t>
      </w:r>
      <w:r w:rsidR="00437EBC">
        <w:rPr>
          <w:rFonts w:ascii="Times New Roman" w:hAnsi="Times New Roman"/>
          <w:bCs/>
          <w:sz w:val="28"/>
          <w:szCs w:val="28"/>
        </w:rPr>
        <w:t xml:space="preserve">В целях проведения оценки качества </w:t>
      </w:r>
      <w:r w:rsidR="00B0681F">
        <w:rPr>
          <w:rFonts w:ascii="Times New Roman" w:hAnsi="Times New Roman"/>
          <w:bCs/>
          <w:sz w:val="28"/>
          <w:szCs w:val="28"/>
        </w:rPr>
        <w:t xml:space="preserve">Отдел </w:t>
      </w:r>
      <w:r w:rsidR="009D5ABA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праве </w:t>
      </w:r>
      <w:r w:rsidR="00B0681F">
        <w:rPr>
          <w:rFonts w:ascii="Times New Roman" w:hAnsi="Times New Roman"/>
          <w:bCs/>
          <w:sz w:val="28"/>
          <w:szCs w:val="28"/>
        </w:rPr>
        <w:t>пред</w:t>
      </w:r>
      <w:r>
        <w:rPr>
          <w:rFonts w:ascii="Times New Roman" w:hAnsi="Times New Roman"/>
          <w:bCs/>
          <w:sz w:val="28"/>
          <w:szCs w:val="28"/>
        </w:rPr>
        <w:t>ставлять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Совет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 информацию о текущем значении рейтинга открытости и прозрачности </w:t>
      </w:r>
      <w:r w:rsidR="00437EBC">
        <w:rPr>
          <w:rFonts w:ascii="Times New Roman" w:hAnsi="Times New Roman"/>
          <w:bCs/>
          <w:sz w:val="28"/>
          <w:szCs w:val="28"/>
        </w:rPr>
        <w:t>организаций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, опубликованном на сайте </w:t>
      </w:r>
      <w:hyperlink r:id="rId10" w:history="1">
        <w:r w:rsidR="00B0681F" w:rsidRPr="00166D55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>www.</w:t>
        </w:r>
        <w:r w:rsidR="00B0681F" w:rsidRPr="00166D55">
          <w:rPr>
            <w:rStyle w:val="a8"/>
            <w:rFonts w:ascii="Times New Roman" w:hAnsi="Times New Roman"/>
            <w:bCs/>
            <w:color w:val="auto"/>
            <w:sz w:val="28"/>
            <w:szCs w:val="28"/>
            <w:lang w:val="en-US"/>
          </w:rPr>
          <w:t>bus</w:t>
        </w:r>
        <w:r w:rsidR="00B0681F" w:rsidRPr="00166D55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>.gov.ru</w:t>
        </w:r>
      </w:hyperlink>
      <w:r w:rsidR="00B0681F" w:rsidRPr="00166D55">
        <w:rPr>
          <w:rFonts w:ascii="Times New Roman" w:hAnsi="Times New Roman"/>
          <w:bCs/>
          <w:sz w:val="28"/>
          <w:szCs w:val="28"/>
        </w:rPr>
        <w:t>.</w:t>
      </w:r>
    </w:p>
    <w:p w:rsidR="00B0681F" w:rsidRPr="00395F9B" w:rsidRDefault="003F25DC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2.6. О</w:t>
      </w:r>
      <w:r w:rsidR="00B0681F">
        <w:rPr>
          <w:rFonts w:ascii="Times New Roman" w:hAnsi="Times New Roman"/>
          <w:bCs/>
          <w:sz w:val="28"/>
          <w:szCs w:val="28"/>
        </w:rPr>
        <w:t>рганизации</w:t>
      </w:r>
      <w:r w:rsidR="00B0681F" w:rsidRPr="00395F9B">
        <w:rPr>
          <w:rFonts w:ascii="Times New Roman" w:hAnsi="Times New Roman"/>
          <w:bCs/>
          <w:sz w:val="28"/>
          <w:szCs w:val="28"/>
        </w:rPr>
        <w:t xml:space="preserve">, в отношении работы которых осуществляется </w:t>
      </w:r>
      <w:r>
        <w:rPr>
          <w:rFonts w:ascii="Times New Roman" w:hAnsi="Times New Roman"/>
          <w:bCs/>
          <w:sz w:val="28"/>
          <w:szCs w:val="28"/>
        </w:rPr>
        <w:t>оценка качества, представляют в</w:t>
      </w:r>
      <w:r w:rsidR="00B0681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Совет по запросу</w:t>
      </w:r>
      <w:r w:rsidR="00B0681F">
        <w:rPr>
          <w:rFonts w:ascii="Times New Roman" w:hAnsi="Times New Roman"/>
          <w:bCs/>
          <w:sz w:val="28"/>
          <w:szCs w:val="28"/>
        </w:rPr>
        <w:t xml:space="preserve"> необходимые сведения и документы.</w:t>
      </w:r>
      <w:r w:rsidR="00B0681F" w:rsidRPr="00395F9B">
        <w:rPr>
          <w:rFonts w:ascii="Times New Roman" w:hAnsi="Times New Roman"/>
          <w:bCs/>
          <w:sz w:val="28"/>
          <w:szCs w:val="28"/>
        </w:rPr>
        <w:t xml:space="preserve"> </w:t>
      </w:r>
    </w:p>
    <w:p w:rsidR="002D2060" w:rsidRDefault="003F25DC" w:rsidP="009D5A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2.7</w:t>
      </w:r>
      <w:r w:rsidR="00D419D5">
        <w:rPr>
          <w:rFonts w:ascii="Times New Roman" w:hAnsi="Times New Roman"/>
          <w:bCs/>
          <w:sz w:val="28"/>
          <w:szCs w:val="28"/>
        </w:rPr>
        <w:t xml:space="preserve">. Для оценки каждого из параметров, источником </w:t>
      </w:r>
      <w:proofErr w:type="gramStart"/>
      <w:r w:rsidR="00D419D5">
        <w:rPr>
          <w:rFonts w:ascii="Times New Roman" w:hAnsi="Times New Roman"/>
          <w:bCs/>
          <w:sz w:val="28"/>
          <w:szCs w:val="28"/>
        </w:rPr>
        <w:t>информации</w:t>
      </w:r>
      <w:proofErr w:type="gramEnd"/>
      <w:r w:rsidR="00D419D5">
        <w:rPr>
          <w:rFonts w:ascii="Times New Roman" w:hAnsi="Times New Roman"/>
          <w:bCs/>
          <w:sz w:val="28"/>
          <w:szCs w:val="28"/>
        </w:rPr>
        <w:t xml:space="preserve"> по расчету которых является изучение мнения получателей услуг, анализируется предельное количество мнений </w:t>
      </w:r>
      <w:r w:rsidR="00166D55">
        <w:rPr>
          <w:rFonts w:ascii="Times New Roman" w:hAnsi="Times New Roman"/>
          <w:bCs/>
          <w:sz w:val="28"/>
          <w:szCs w:val="28"/>
        </w:rPr>
        <w:t>-</w:t>
      </w:r>
      <w:r w:rsidR="00D419D5">
        <w:rPr>
          <w:rFonts w:ascii="Times New Roman" w:hAnsi="Times New Roman"/>
          <w:bCs/>
          <w:sz w:val="28"/>
          <w:szCs w:val="28"/>
        </w:rPr>
        <w:t xml:space="preserve"> </w:t>
      </w:r>
      <w:r w:rsidR="00474EA7">
        <w:rPr>
          <w:rFonts w:ascii="Times New Roman" w:hAnsi="Times New Roman"/>
          <w:bCs/>
          <w:sz w:val="28"/>
          <w:szCs w:val="28"/>
        </w:rPr>
        <w:t>100 анкет</w:t>
      </w:r>
      <w:r w:rsidR="00974AAF">
        <w:rPr>
          <w:rFonts w:ascii="Times New Roman" w:hAnsi="Times New Roman"/>
          <w:bCs/>
          <w:sz w:val="28"/>
          <w:szCs w:val="28"/>
        </w:rPr>
        <w:t xml:space="preserve"> (для музеев, библиотек, школ) и 200 анкет (для организаций культурно-досугового типа)</w:t>
      </w:r>
      <w:r w:rsidR="00474EA7">
        <w:rPr>
          <w:rFonts w:ascii="Times New Roman" w:hAnsi="Times New Roman"/>
          <w:bCs/>
          <w:sz w:val="28"/>
          <w:szCs w:val="28"/>
        </w:rPr>
        <w:t xml:space="preserve">. </w:t>
      </w:r>
    </w:p>
    <w:p w:rsidR="009D5ABA" w:rsidRDefault="00974AAF" w:rsidP="002D20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4D746B">
        <w:rPr>
          <w:rFonts w:ascii="Times New Roman" w:hAnsi="Times New Roman"/>
          <w:bCs/>
          <w:sz w:val="28"/>
          <w:szCs w:val="28"/>
        </w:rPr>
        <w:t>ценка</w:t>
      </w:r>
      <w:r w:rsidR="003208CE">
        <w:rPr>
          <w:rFonts w:ascii="Times New Roman" w:hAnsi="Times New Roman"/>
          <w:bCs/>
          <w:sz w:val="28"/>
          <w:szCs w:val="28"/>
        </w:rPr>
        <w:t xml:space="preserve"> по каждому из критериев</w:t>
      </w:r>
      <w:r w:rsidR="004D746B">
        <w:rPr>
          <w:rFonts w:ascii="Times New Roman" w:hAnsi="Times New Roman"/>
          <w:bCs/>
          <w:sz w:val="28"/>
          <w:szCs w:val="28"/>
        </w:rPr>
        <w:t xml:space="preserve"> </w:t>
      </w:r>
      <w:r w:rsidR="003208CE">
        <w:rPr>
          <w:rFonts w:ascii="Times New Roman" w:hAnsi="Times New Roman"/>
          <w:bCs/>
          <w:sz w:val="28"/>
          <w:szCs w:val="28"/>
        </w:rPr>
        <w:t xml:space="preserve">рассчитывается </w:t>
      </w:r>
      <w:r w:rsidR="004D746B">
        <w:rPr>
          <w:rFonts w:ascii="Times New Roman" w:hAnsi="Times New Roman"/>
          <w:bCs/>
          <w:sz w:val="28"/>
          <w:szCs w:val="28"/>
        </w:rPr>
        <w:t xml:space="preserve">суммированием </w:t>
      </w:r>
      <w:r w:rsidR="003208CE">
        <w:rPr>
          <w:rFonts w:ascii="Times New Roman" w:hAnsi="Times New Roman"/>
          <w:bCs/>
          <w:sz w:val="28"/>
          <w:szCs w:val="28"/>
        </w:rPr>
        <w:t>достигнутых баллов по всем параметрам</w:t>
      </w:r>
      <w:r w:rsidR="004D746B">
        <w:rPr>
          <w:rFonts w:ascii="Times New Roman" w:hAnsi="Times New Roman"/>
          <w:bCs/>
          <w:sz w:val="28"/>
          <w:szCs w:val="28"/>
        </w:rPr>
        <w:t>.</w:t>
      </w:r>
      <w:r w:rsidR="003208CE">
        <w:rPr>
          <w:rFonts w:ascii="Times New Roman" w:hAnsi="Times New Roman"/>
          <w:bCs/>
          <w:sz w:val="28"/>
          <w:szCs w:val="28"/>
        </w:rPr>
        <w:t xml:space="preserve"> </w:t>
      </w:r>
      <w:r w:rsidR="00437EBC">
        <w:rPr>
          <w:rFonts w:ascii="Times New Roman" w:hAnsi="Times New Roman"/>
          <w:bCs/>
          <w:sz w:val="28"/>
          <w:szCs w:val="28"/>
        </w:rPr>
        <w:t>Расчет итоговой</w:t>
      </w:r>
      <w:r w:rsidR="003208CE">
        <w:rPr>
          <w:rFonts w:ascii="Times New Roman" w:hAnsi="Times New Roman"/>
          <w:bCs/>
          <w:sz w:val="28"/>
          <w:szCs w:val="28"/>
        </w:rPr>
        <w:t xml:space="preserve"> оценк</w:t>
      </w:r>
      <w:r w:rsidR="00437EBC">
        <w:rPr>
          <w:rFonts w:ascii="Times New Roman" w:hAnsi="Times New Roman"/>
          <w:bCs/>
          <w:sz w:val="28"/>
          <w:szCs w:val="28"/>
        </w:rPr>
        <w:t xml:space="preserve">и качества выглядит как сумма баллов по каждому из критериев. На основе итоговой оценки качества формируется рейтинг организаций, согласно которому низшую ступень занимает организация, набравшая наименьшее количество баллов, высшую </w:t>
      </w:r>
      <w:r w:rsidR="002D2060">
        <w:rPr>
          <w:rFonts w:ascii="Times New Roman" w:hAnsi="Times New Roman"/>
          <w:bCs/>
          <w:sz w:val="28"/>
          <w:szCs w:val="28"/>
        </w:rPr>
        <w:t>-</w:t>
      </w:r>
      <w:r w:rsidR="00437EBC">
        <w:rPr>
          <w:rFonts w:ascii="Times New Roman" w:hAnsi="Times New Roman"/>
          <w:bCs/>
          <w:sz w:val="28"/>
          <w:szCs w:val="28"/>
        </w:rPr>
        <w:t xml:space="preserve"> наибольшее количество баллов.</w:t>
      </w:r>
    </w:p>
    <w:p w:rsidR="009D5ABA" w:rsidRPr="009D5ABA" w:rsidRDefault="009D5ABA" w:rsidP="009D5A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2.8. Совет вправе вносить изменения в систему оценки качества в части показателей, характеризующих общие критерии оценки качества оказания услуг организациями, а также принципов расчета итоговой оценки.</w:t>
      </w:r>
    </w:p>
    <w:p w:rsidR="004D746B" w:rsidRDefault="004D746B" w:rsidP="00437E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0088" w:rsidRDefault="002D0088" w:rsidP="00437E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6319" w:rsidRDefault="00926319" w:rsidP="00437E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0088" w:rsidRDefault="004D746B" w:rsidP="004D746B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D0088">
        <w:rPr>
          <w:rFonts w:ascii="Times New Roman" w:hAnsi="Times New Roman"/>
          <w:bCs/>
          <w:sz w:val="28"/>
          <w:szCs w:val="28"/>
        </w:rPr>
        <w:t xml:space="preserve">РЕЗУЛЬТАТЫ НЕЗАВИСИМОЙ ОЦЕНКИ </w:t>
      </w:r>
    </w:p>
    <w:p w:rsidR="004D746B" w:rsidRPr="002D0088" w:rsidRDefault="004D746B" w:rsidP="002D0088">
      <w:pPr>
        <w:pStyle w:val="a7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D0088">
        <w:rPr>
          <w:rFonts w:ascii="Times New Roman" w:hAnsi="Times New Roman"/>
          <w:bCs/>
          <w:sz w:val="28"/>
          <w:szCs w:val="28"/>
        </w:rPr>
        <w:t>КАЧЕСТВА РАБОТЫ ОРГАНИЗАЦИИ</w:t>
      </w:r>
    </w:p>
    <w:p w:rsidR="00B0681F" w:rsidRPr="005F6C73" w:rsidRDefault="003208CE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B0681F">
        <w:rPr>
          <w:rFonts w:ascii="Times New Roman" w:hAnsi="Times New Roman"/>
          <w:color w:val="000000"/>
          <w:sz w:val="28"/>
          <w:szCs w:val="28"/>
        </w:rPr>
        <w:t>.1</w:t>
      </w:r>
      <w:r w:rsidR="00B0681F" w:rsidRPr="005F6C73">
        <w:rPr>
          <w:rFonts w:ascii="Times New Roman" w:hAnsi="Times New Roman"/>
          <w:color w:val="000000"/>
          <w:sz w:val="28"/>
          <w:szCs w:val="28"/>
        </w:rPr>
        <w:t>. Использование результатов независимой оценки качества способствует:</w:t>
      </w:r>
    </w:p>
    <w:p w:rsidR="00B0681F" w:rsidRPr="005F6C7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6C73">
        <w:rPr>
          <w:rFonts w:ascii="Times New Roman" w:hAnsi="Times New Roman"/>
          <w:color w:val="000000"/>
          <w:sz w:val="28"/>
          <w:szCs w:val="28"/>
        </w:rPr>
        <w:t xml:space="preserve">- принятию </w:t>
      </w:r>
      <w:r w:rsidR="00974AAF">
        <w:rPr>
          <w:rFonts w:ascii="Times New Roman" w:hAnsi="Times New Roman"/>
          <w:color w:val="000000"/>
          <w:sz w:val="28"/>
          <w:szCs w:val="28"/>
        </w:rPr>
        <w:t>получателями</w:t>
      </w:r>
      <w:r w:rsidRPr="005F6C73">
        <w:rPr>
          <w:rFonts w:ascii="Times New Roman" w:hAnsi="Times New Roman"/>
          <w:color w:val="000000"/>
          <w:sz w:val="28"/>
          <w:szCs w:val="28"/>
        </w:rPr>
        <w:t xml:space="preserve"> услуг обоснованног</w:t>
      </w:r>
      <w:r w:rsidR="00974AAF">
        <w:rPr>
          <w:rFonts w:ascii="Times New Roman" w:hAnsi="Times New Roman"/>
          <w:color w:val="000000"/>
          <w:sz w:val="28"/>
          <w:szCs w:val="28"/>
        </w:rPr>
        <w:t>о решения при выборе конкретной организации</w:t>
      </w:r>
      <w:r w:rsidRPr="005F6C73">
        <w:rPr>
          <w:rFonts w:ascii="Times New Roman" w:hAnsi="Times New Roman"/>
          <w:color w:val="000000"/>
          <w:sz w:val="28"/>
          <w:szCs w:val="28"/>
        </w:rPr>
        <w:t xml:space="preserve"> для получения необходимой услуги;</w:t>
      </w:r>
    </w:p>
    <w:p w:rsidR="00B0681F" w:rsidRPr="005F6C7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6C73">
        <w:rPr>
          <w:rFonts w:ascii="Times New Roman" w:hAnsi="Times New Roman"/>
          <w:color w:val="000000"/>
          <w:sz w:val="28"/>
          <w:szCs w:val="28"/>
        </w:rPr>
        <w:t xml:space="preserve">- установлению диалога между </w:t>
      </w:r>
      <w:r w:rsidR="00974AAF">
        <w:rPr>
          <w:rFonts w:ascii="Times New Roman" w:hAnsi="Times New Roman"/>
          <w:color w:val="000000"/>
          <w:sz w:val="28"/>
          <w:szCs w:val="28"/>
        </w:rPr>
        <w:t>организациями</w:t>
      </w:r>
      <w:r w:rsidRPr="005F6C7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74AAF">
        <w:rPr>
          <w:rFonts w:ascii="Times New Roman" w:hAnsi="Times New Roman"/>
          <w:color w:val="000000"/>
          <w:sz w:val="28"/>
          <w:szCs w:val="28"/>
        </w:rPr>
        <w:t>получателями</w:t>
      </w:r>
      <w:r w:rsidRPr="005F6C73">
        <w:rPr>
          <w:rFonts w:ascii="Times New Roman" w:hAnsi="Times New Roman"/>
          <w:color w:val="000000"/>
          <w:sz w:val="28"/>
          <w:szCs w:val="28"/>
        </w:rPr>
        <w:t xml:space="preserve"> услуг;</w:t>
      </w:r>
    </w:p>
    <w:p w:rsidR="00B0681F" w:rsidRPr="005F6C7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6C73">
        <w:rPr>
          <w:rFonts w:ascii="Times New Roman" w:hAnsi="Times New Roman"/>
          <w:color w:val="000000"/>
          <w:sz w:val="28"/>
          <w:szCs w:val="28"/>
        </w:rPr>
        <w:t xml:space="preserve">- разработке и реализации планов мероприятий по улучшению качества </w:t>
      </w:r>
      <w:r w:rsidRPr="005F6C73">
        <w:rPr>
          <w:rFonts w:ascii="Times New Roman" w:hAnsi="Times New Roman"/>
          <w:sz w:val="28"/>
          <w:szCs w:val="28"/>
        </w:rPr>
        <w:t>работы</w:t>
      </w:r>
      <w:r w:rsidRPr="005F6C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4AAF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5F6C73">
        <w:rPr>
          <w:rFonts w:ascii="Times New Roman" w:hAnsi="Times New Roman"/>
          <w:color w:val="000000"/>
          <w:sz w:val="28"/>
          <w:szCs w:val="28"/>
        </w:rPr>
        <w:t>;</w:t>
      </w:r>
    </w:p>
    <w:p w:rsidR="00B0681F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6C73">
        <w:rPr>
          <w:rFonts w:ascii="Times New Roman" w:hAnsi="Times New Roman"/>
          <w:color w:val="000000"/>
          <w:sz w:val="28"/>
          <w:szCs w:val="28"/>
        </w:rPr>
        <w:t xml:space="preserve">- оценке деятельности руководителей </w:t>
      </w:r>
      <w:r w:rsidR="00974AAF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5F6C73">
        <w:rPr>
          <w:rFonts w:ascii="Times New Roman" w:hAnsi="Times New Roman"/>
          <w:color w:val="000000"/>
          <w:sz w:val="28"/>
          <w:szCs w:val="28"/>
        </w:rPr>
        <w:t>.</w:t>
      </w:r>
    </w:p>
    <w:p w:rsidR="00B0681F" w:rsidRPr="00BE7088" w:rsidRDefault="003208CE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B0681F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974AAF">
        <w:rPr>
          <w:rFonts w:ascii="Times New Roman" w:hAnsi="Times New Roman"/>
          <w:bCs/>
          <w:sz w:val="28"/>
          <w:szCs w:val="28"/>
        </w:rPr>
        <w:t xml:space="preserve">Результаты сводной 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оценки качества с предложениями об улучшении качества работы </w:t>
      </w:r>
      <w:r w:rsidR="00974AAF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630EEF">
        <w:rPr>
          <w:rFonts w:ascii="Times New Roman" w:hAnsi="Times New Roman"/>
          <w:bCs/>
          <w:sz w:val="28"/>
          <w:szCs w:val="28"/>
        </w:rPr>
        <w:t>направляются С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оветом </w:t>
      </w:r>
      <w:r w:rsidR="00630EEF">
        <w:rPr>
          <w:rFonts w:ascii="Times New Roman" w:hAnsi="Times New Roman"/>
          <w:bCs/>
          <w:sz w:val="28"/>
          <w:szCs w:val="28"/>
        </w:rPr>
        <w:t>в Отдел</w:t>
      </w:r>
      <w:r w:rsidR="00B0681F" w:rsidRPr="00BE7088">
        <w:rPr>
          <w:rFonts w:ascii="Times New Roman" w:hAnsi="Times New Roman"/>
          <w:bCs/>
          <w:sz w:val="28"/>
          <w:szCs w:val="28"/>
        </w:rPr>
        <w:t>.</w:t>
      </w:r>
    </w:p>
    <w:p w:rsidR="00630EEF" w:rsidRDefault="003208CE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0681F">
        <w:rPr>
          <w:rFonts w:ascii="Times New Roman" w:hAnsi="Times New Roman"/>
          <w:bCs/>
          <w:sz w:val="28"/>
          <w:szCs w:val="28"/>
        </w:rPr>
        <w:t>.3. Отдел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 размещает результаты сводной </w:t>
      </w:r>
      <w:r w:rsidR="00974AAF">
        <w:rPr>
          <w:rFonts w:ascii="Times New Roman" w:hAnsi="Times New Roman"/>
          <w:bCs/>
          <w:sz w:val="28"/>
          <w:szCs w:val="28"/>
        </w:rPr>
        <w:t>оценки качества на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 официальном сайте</w:t>
      </w:r>
      <w:r w:rsidR="00B0681F">
        <w:rPr>
          <w:rFonts w:ascii="Times New Roman" w:hAnsi="Times New Roman"/>
          <w:bCs/>
          <w:sz w:val="28"/>
          <w:szCs w:val="28"/>
        </w:rPr>
        <w:t xml:space="preserve"> администрации г. Назарово</w:t>
      </w:r>
      <w:r w:rsidR="00630EEF">
        <w:rPr>
          <w:rFonts w:ascii="Times New Roman" w:hAnsi="Times New Roman"/>
          <w:bCs/>
          <w:sz w:val="28"/>
          <w:szCs w:val="28"/>
        </w:rPr>
        <w:t>.</w:t>
      </w:r>
    </w:p>
    <w:p w:rsidR="00B0681F" w:rsidRPr="00BE7088" w:rsidRDefault="00630EEF" w:rsidP="00B068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3.4. </w:t>
      </w:r>
      <w:proofErr w:type="gramStart"/>
      <w:r>
        <w:rPr>
          <w:rFonts w:ascii="Times New Roman" w:hAnsi="Times New Roman"/>
          <w:bCs/>
          <w:sz w:val="28"/>
          <w:szCs w:val="28"/>
        </w:rPr>
        <w:t>Отдел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вправе направлять </w:t>
      </w:r>
      <w:r w:rsidR="00B0681F">
        <w:rPr>
          <w:rFonts w:ascii="Times New Roman" w:hAnsi="Times New Roman"/>
          <w:bCs/>
          <w:sz w:val="28"/>
          <w:szCs w:val="28"/>
        </w:rPr>
        <w:t>организациям</w:t>
      </w:r>
      <w:r>
        <w:rPr>
          <w:rFonts w:ascii="Times New Roman" w:hAnsi="Times New Roman"/>
          <w:bCs/>
          <w:sz w:val="28"/>
          <w:szCs w:val="28"/>
        </w:rPr>
        <w:t>, в отношении которых проведена оценка качества</w:t>
      </w:r>
      <w:r w:rsidR="009D5ABA">
        <w:rPr>
          <w:rFonts w:ascii="Times New Roman" w:hAnsi="Times New Roman"/>
          <w:bCs/>
          <w:sz w:val="28"/>
          <w:szCs w:val="28"/>
        </w:rPr>
        <w:t xml:space="preserve"> либо которые подлежат оценке качества на очередной календарный год,</w:t>
      </w:r>
      <w:r w:rsidR="00B0681F" w:rsidRPr="00BE7088">
        <w:rPr>
          <w:rFonts w:ascii="Times New Roman" w:hAnsi="Times New Roman"/>
          <w:bCs/>
          <w:sz w:val="28"/>
          <w:szCs w:val="28"/>
        </w:rPr>
        <w:t xml:space="preserve"> предложения об улучшении качества их работы</w:t>
      </w:r>
      <w:r>
        <w:rPr>
          <w:rFonts w:ascii="Times New Roman" w:hAnsi="Times New Roman"/>
          <w:bCs/>
          <w:sz w:val="28"/>
          <w:szCs w:val="28"/>
        </w:rPr>
        <w:t>,  формировать планы мероприятий по улучшению качества работы организаций, осуществлять проверки, охватывающие все направления деятельности организаций, а также применять меры дисциплинарной ответственности к работникам и руководителям организаций за нарушения как в организации предоставления услуг</w:t>
      </w:r>
      <w:r w:rsidR="009D5AB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так 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процессе оказания </w:t>
      </w:r>
      <w:r w:rsidR="009D5ABA">
        <w:rPr>
          <w:rFonts w:ascii="Times New Roman" w:hAnsi="Times New Roman"/>
          <w:bCs/>
          <w:sz w:val="28"/>
          <w:szCs w:val="28"/>
        </w:rPr>
        <w:t>услуг потребителям.</w:t>
      </w:r>
    </w:p>
    <w:p w:rsidR="00B0681F" w:rsidRPr="005F6C73" w:rsidRDefault="00B0681F" w:rsidP="00B068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48AA" w:rsidRDefault="00DE48AA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D5ABA" w:rsidRDefault="009D5ABA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2D0088" w:rsidRDefault="002D0088" w:rsidP="00B0681F">
      <w:pPr>
        <w:spacing w:after="0" w:line="240" w:lineRule="auto"/>
        <w:ind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Default="00926319" w:rsidP="00926319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</w:p>
    <w:p w:rsidR="00926319" w:rsidRPr="000652E3" w:rsidRDefault="00926319" w:rsidP="00926319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</w:p>
    <w:p w:rsidR="00926319" w:rsidRPr="000652E3" w:rsidRDefault="00926319" w:rsidP="00926319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к постановлению </w:t>
      </w:r>
    </w:p>
    <w:p w:rsidR="00926319" w:rsidRPr="000652E3" w:rsidRDefault="00926319" w:rsidP="00926319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города </w:t>
      </w:r>
    </w:p>
    <w:p w:rsidR="00926319" w:rsidRPr="000652E3" w:rsidRDefault="00926319" w:rsidP="00926319">
      <w:pPr>
        <w:spacing w:after="0" w:line="240" w:lineRule="auto"/>
        <w:ind w:left="5670" w:right="159"/>
        <w:rPr>
          <w:rFonts w:ascii="Times New Roman" w:hAnsi="Times New Roman"/>
          <w:bCs/>
          <w:color w:val="000000"/>
          <w:sz w:val="28"/>
          <w:szCs w:val="28"/>
        </w:rPr>
      </w:pP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от  </w:t>
      </w:r>
      <w:r w:rsidR="00AC04E5">
        <w:rPr>
          <w:rFonts w:ascii="Times New Roman" w:hAnsi="Times New Roman"/>
          <w:bCs/>
          <w:color w:val="000000"/>
          <w:sz w:val="28"/>
          <w:szCs w:val="28"/>
        </w:rPr>
        <w:t>16</w:t>
      </w: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r w:rsidR="00AC04E5">
        <w:rPr>
          <w:rFonts w:ascii="Times New Roman" w:hAnsi="Times New Roman"/>
          <w:bCs/>
          <w:color w:val="000000"/>
          <w:sz w:val="28"/>
          <w:szCs w:val="28"/>
        </w:rPr>
        <w:t>02</w:t>
      </w: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. 2017 № </w:t>
      </w:r>
      <w:r w:rsidR="00AC04E5">
        <w:rPr>
          <w:rFonts w:ascii="Times New Roman" w:hAnsi="Times New Roman"/>
          <w:bCs/>
          <w:color w:val="000000"/>
          <w:sz w:val="28"/>
          <w:szCs w:val="28"/>
        </w:rPr>
        <w:t>200</w:t>
      </w:r>
      <w:r w:rsidRPr="000652E3">
        <w:rPr>
          <w:rFonts w:ascii="Times New Roman" w:hAnsi="Times New Roman"/>
          <w:bCs/>
          <w:color w:val="000000"/>
          <w:sz w:val="28"/>
          <w:szCs w:val="28"/>
        </w:rPr>
        <w:t xml:space="preserve">  -п</w:t>
      </w:r>
    </w:p>
    <w:p w:rsidR="005B4A62" w:rsidRPr="000E6174" w:rsidRDefault="005B4A62" w:rsidP="000E6174">
      <w:pPr>
        <w:rPr>
          <w:rFonts w:ascii="Times New Roman" w:hAnsi="Times New Roman"/>
          <w:sz w:val="26"/>
          <w:szCs w:val="26"/>
        </w:rPr>
      </w:pPr>
    </w:p>
    <w:p w:rsidR="00B0681F" w:rsidRPr="007C6CF9" w:rsidRDefault="00B0681F" w:rsidP="00B068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6CF9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B0681F" w:rsidRPr="007C6CF9" w:rsidRDefault="007C6CF9" w:rsidP="00B068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Общественном С</w:t>
      </w:r>
      <w:r w:rsidR="00B0681F" w:rsidRPr="007C6CF9">
        <w:rPr>
          <w:rFonts w:ascii="Times New Roman" w:hAnsi="Times New Roman" w:cs="Times New Roman"/>
          <w:b w:val="0"/>
          <w:sz w:val="28"/>
          <w:szCs w:val="28"/>
        </w:rPr>
        <w:t>овете по независимой оценке качества работы организаций культуры и организаций дополнительного образования</w:t>
      </w:r>
    </w:p>
    <w:p w:rsidR="00B0681F" w:rsidRPr="007C6CF9" w:rsidRDefault="00B0681F" w:rsidP="00B068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6CF9">
        <w:rPr>
          <w:rFonts w:ascii="Times New Roman" w:hAnsi="Times New Roman" w:cs="Times New Roman"/>
          <w:b w:val="0"/>
          <w:sz w:val="28"/>
          <w:szCs w:val="28"/>
        </w:rPr>
        <w:t xml:space="preserve"> в области искусств </w:t>
      </w:r>
    </w:p>
    <w:p w:rsidR="00B0681F" w:rsidRPr="009F0500" w:rsidRDefault="00B0681F" w:rsidP="00B068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681F" w:rsidRPr="007C6CF9" w:rsidRDefault="00B0681F" w:rsidP="00B06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6CF9">
        <w:rPr>
          <w:rFonts w:ascii="Times New Roman" w:hAnsi="Times New Roman" w:cs="Times New Roman"/>
          <w:sz w:val="28"/>
          <w:szCs w:val="28"/>
        </w:rPr>
        <w:t xml:space="preserve">1. </w:t>
      </w:r>
      <w:r w:rsidR="007C6CF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681F" w:rsidRPr="009F0500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1.1. Настоящее Положение определяет полномочия, порядок формировани</w:t>
      </w:r>
      <w:r w:rsidR="007C6CF9">
        <w:rPr>
          <w:rFonts w:ascii="Times New Roman" w:hAnsi="Times New Roman" w:cs="Times New Roman"/>
          <w:sz w:val="28"/>
          <w:szCs w:val="28"/>
        </w:rPr>
        <w:t>я и деятельности Общественного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по независимой оценке качества работы организаций культуры и организаций дополнительного образования в области искусств </w:t>
      </w:r>
      <w:r w:rsidRPr="009F050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C6CF9">
        <w:rPr>
          <w:rFonts w:ascii="Times New Roman" w:hAnsi="Times New Roman" w:cs="Times New Roman"/>
          <w:sz w:val="28"/>
          <w:szCs w:val="28"/>
        </w:rPr>
        <w:t>С</w:t>
      </w:r>
      <w:r w:rsidRPr="009F0500">
        <w:rPr>
          <w:rFonts w:ascii="Times New Roman" w:hAnsi="Times New Roman" w:cs="Times New Roman"/>
          <w:sz w:val="28"/>
          <w:szCs w:val="28"/>
        </w:rPr>
        <w:t>овет).</w:t>
      </w:r>
    </w:p>
    <w:p w:rsidR="00B0681F" w:rsidRPr="00E37B27" w:rsidRDefault="007C6CF9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овет является постоянно действующим </w:t>
      </w:r>
      <w:r w:rsidR="00B0681F" w:rsidRPr="00E37B27">
        <w:rPr>
          <w:rFonts w:ascii="Times New Roman" w:hAnsi="Times New Roman" w:cs="Times New Roman"/>
          <w:sz w:val="28"/>
          <w:szCs w:val="28"/>
        </w:rPr>
        <w:t xml:space="preserve">совещательным </w:t>
      </w:r>
      <w:r w:rsidR="00B0681F" w:rsidRPr="00E37B27">
        <w:rPr>
          <w:rFonts w:ascii="Times New Roman" w:hAnsi="Times New Roman" w:cs="Times New Roman"/>
          <w:color w:val="000000"/>
          <w:sz w:val="28"/>
          <w:szCs w:val="28"/>
        </w:rPr>
        <w:t>коллегиальным</w:t>
      </w:r>
      <w:r w:rsidR="00B0681F" w:rsidRPr="00E37B27">
        <w:rPr>
          <w:rFonts w:ascii="Times New Roman" w:hAnsi="Times New Roman" w:cs="Times New Roman"/>
          <w:sz w:val="28"/>
          <w:szCs w:val="28"/>
        </w:rPr>
        <w:t xml:space="preserve"> органом, функционирующим на общественных началах.</w:t>
      </w:r>
    </w:p>
    <w:p w:rsidR="00B0681F" w:rsidRPr="00E37B27" w:rsidRDefault="007C6CF9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</w:t>
      </w:r>
      <w:r w:rsidR="00B0681F" w:rsidRPr="00E37B27">
        <w:rPr>
          <w:rFonts w:ascii="Times New Roman" w:hAnsi="Times New Roman" w:cs="Times New Roman"/>
          <w:sz w:val="28"/>
          <w:szCs w:val="28"/>
        </w:rPr>
        <w:t xml:space="preserve">овет создается в целях </w:t>
      </w:r>
      <w:proofErr w:type="gramStart"/>
      <w:r w:rsidR="00B0681F" w:rsidRPr="00E37B27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предоставления услуг</w:t>
      </w:r>
      <w:proofErr w:type="gramEnd"/>
      <w:r w:rsidR="00B0681F" w:rsidRPr="00E37B27">
        <w:rPr>
          <w:rFonts w:ascii="Times New Roman" w:hAnsi="Times New Roman" w:cs="Times New Roman"/>
          <w:sz w:val="28"/>
          <w:szCs w:val="28"/>
        </w:rPr>
        <w:t xml:space="preserve"> и деятельности организаций культуры</w:t>
      </w:r>
      <w:r w:rsidR="00B0681F"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 в области искусств </w:t>
      </w:r>
      <w:r w:rsidR="00B0681F" w:rsidRPr="00E37B27">
        <w:rPr>
          <w:rFonts w:ascii="Times New Roman" w:hAnsi="Times New Roman" w:cs="Times New Roman"/>
          <w:sz w:val="28"/>
          <w:szCs w:val="28"/>
        </w:rPr>
        <w:t xml:space="preserve">на территории города Назарово. </w:t>
      </w:r>
    </w:p>
    <w:p w:rsidR="00B0681F" w:rsidRPr="009F0500" w:rsidRDefault="007C6CF9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</w:t>
      </w:r>
      <w:r w:rsidR="00B0681F" w:rsidRPr="00E37B27">
        <w:rPr>
          <w:rFonts w:ascii="Times New Roman" w:hAnsi="Times New Roman" w:cs="Times New Roman"/>
          <w:sz w:val="28"/>
          <w:szCs w:val="28"/>
        </w:rPr>
        <w:t xml:space="preserve">овет осуществляет свою деятельность </w:t>
      </w:r>
      <w:r w:rsidR="00B0681F">
        <w:rPr>
          <w:rFonts w:ascii="Times New Roman" w:hAnsi="Times New Roman" w:cs="Times New Roman"/>
          <w:color w:val="000000"/>
          <w:sz w:val="28"/>
          <w:szCs w:val="28"/>
        </w:rPr>
        <w:t>в непосредственном взаимодействии с От</w:t>
      </w:r>
      <w:r>
        <w:rPr>
          <w:rFonts w:ascii="Times New Roman" w:hAnsi="Times New Roman" w:cs="Times New Roman"/>
          <w:color w:val="000000"/>
          <w:sz w:val="28"/>
          <w:szCs w:val="28"/>
        </w:rPr>
        <w:t>делом культуры администрации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681F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B0681F">
        <w:rPr>
          <w:rFonts w:ascii="Times New Roman" w:hAnsi="Times New Roman" w:cs="Times New Roman"/>
          <w:color w:val="000000"/>
          <w:sz w:val="28"/>
          <w:szCs w:val="28"/>
        </w:rPr>
        <w:t>азарово Красноярского края (далее - Отдел)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</w:t>
      </w:r>
      <w:r w:rsidR="00B0681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, нормативными документами </w:t>
      </w:r>
      <w:r w:rsidR="00B0681F">
        <w:rPr>
          <w:rFonts w:ascii="Times New Roman" w:hAnsi="Times New Roman" w:cs="Times New Roman"/>
          <w:sz w:val="28"/>
          <w:szCs w:val="28"/>
        </w:rPr>
        <w:t>администрации города в сфере культуры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  <w:r w:rsidR="00B0681F">
        <w:rPr>
          <w:rFonts w:ascii="Times New Roman" w:hAnsi="Times New Roman" w:cs="Times New Roman"/>
          <w:sz w:val="28"/>
          <w:szCs w:val="28"/>
        </w:rPr>
        <w:t xml:space="preserve"> Отдел обеспечивает о</w:t>
      </w:r>
      <w:r w:rsidR="00B0681F" w:rsidRPr="009F0500">
        <w:rPr>
          <w:rFonts w:ascii="Times New Roman" w:hAnsi="Times New Roman" w:cs="Times New Roman"/>
          <w:sz w:val="28"/>
          <w:szCs w:val="28"/>
        </w:rPr>
        <w:t>рганизационно-техниче</w:t>
      </w:r>
      <w:r w:rsidR="003F25DC">
        <w:rPr>
          <w:rFonts w:ascii="Times New Roman" w:hAnsi="Times New Roman" w:cs="Times New Roman"/>
          <w:sz w:val="28"/>
          <w:szCs w:val="28"/>
        </w:rPr>
        <w:t xml:space="preserve">ское сопровождение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0681F" w:rsidRPr="009F0500">
        <w:rPr>
          <w:rFonts w:ascii="Times New Roman" w:hAnsi="Times New Roman" w:cs="Times New Roman"/>
          <w:sz w:val="28"/>
          <w:szCs w:val="28"/>
        </w:rPr>
        <w:t>овета</w:t>
      </w:r>
      <w:r w:rsidR="00B0681F">
        <w:rPr>
          <w:rFonts w:ascii="Times New Roman" w:hAnsi="Times New Roman" w:cs="Times New Roman"/>
          <w:sz w:val="28"/>
          <w:szCs w:val="28"/>
        </w:rPr>
        <w:t>.</w:t>
      </w:r>
    </w:p>
    <w:p w:rsidR="00B0681F" w:rsidRPr="009F0500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1.5. Основными принцип</w:t>
      </w:r>
      <w:r w:rsidR="007C6CF9">
        <w:rPr>
          <w:rFonts w:ascii="Times New Roman" w:hAnsi="Times New Roman"/>
          <w:sz w:val="28"/>
          <w:szCs w:val="28"/>
        </w:rPr>
        <w:t>ами деятельности С</w:t>
      </w:r>
      <w:r w:rsidRPr="009F0500">
        <w:rPr>
          <w:rFonts w:ascii="Times New Roman" w:hAnsi="Times New Roman"/>
          <w:sz w:val="28"/>
          <w:szCs w:val="28"/>
        </w:rPr>
        <w:t xml:space="preserve">овета являются добровольность, коллегиальность, компетентность, гласность, независимость, соблюдение норм профессиональной этики. 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7C6CF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овет формируется на основе добровольного участия в его деятельности представителей организаций </w:t>
      </w:r>
      <w:r w:rsidRPr="00CC3C54">
        <w:rPr>
          <w:rFonts w:ascii="Times New Roman" w:hAnsi="Times New Roman" w:cs="Times New Roman"/>
          <w:color w:val="000000"/>
          <w:sz w:val="28"/>
          <w:szCs w:val="28"/>
        </w:rPr>
        <w:t xml:space="preserve">культуры, творческих союзов, профессиональных ассоциаций, общественных объединений </w:t>
      </w:r>
      <w:r w:rsidRPr="00CC3C54">
        <w:rPr>
          <w:rFonts w:ascii="Times New Roman" w:hAnsi="Times New Roman" w:cs="Times New Roman"/>
          <w:sz w:val="28"/>
          <w:szCs w:val="28"/>
        </w:rPr>
        <w:t>и иных организаций</w:t>
      </w:r>
      <w:r w:rsidRPr="00CC3C54">
        <w:rPr>
          <w:rFonts w:ascii="Times New Roman" w:hAnsi="Times New Roman" w:cs="Times New Roman"/>
          <w:color w:val="000000"/>
          <w:sz w:val="28"/>
          <w:szCs w:val="28"/>
        </w:rPr>
        <w:t>, а также ведущих деятелей культуры, искусства, образования</w:t>
      </w:r>
      <w:r w:rsidR="00CC3C5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C3C54">
        <w:rPr>
          <w:rFonts w:ascii="Times New Roman" w:hAnsi="Times New Roman" w:cs="Times New Roman"/>
          <w:sz w:val="28"/>
          <w:szCs w:val="28"/>
        </w:rPr>
        <w:t>за исключением представителей органов местного самоуправления и руководителей тех организаций, которые подлежат оценке качества)</w:t>
      </w:r>
      <w:r w:rsidRPr="00CC3C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681F" w:rsidRPr="009F0500" w:rsidRDefault="007C6CF9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2013"/>
      <w:r>
        <w:rPr>
          <w:rFonts w:ascii="Times New Roman" w:hAnsi="Times New Roman"/>
          <w:sz w:val="28"/>
          <w:szCs w:val="28"/>
        </w:rPr>
        <w:t>1.7. Решения С</w:t>
      </w:r>
      <w:r w:rsidR="00B0681F" w:rsidRPr="009F0500">
        <w:rPr>
          <w:rFonts w:ascii="Times New Roman" w:hAnsi="Times New Roman"/>
          <w:sz w:val="28"/>
          <w:szCs w:val="28"/>
        </w:rPr>
        <w:t>овета, принимаемые в форме заключений, предложений и обращений, носят рекомендательный характер.</w:t>
      </w:r>
    </w:p>
    <w:p w:rsidR="00B0681F" w:rsidRPr="009F0500" w:rsidRDefault="007C6CF9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Члены С</w:t>
      </w:r>
      <w:r w:rsidR="00B0681F" w:rsidRPr="009F0500">
        <w:rPr>
          <w:rFonts w:ascii="Times New Roman" w:hAnsi="Times New Roman" w:cs="Times New Roman"/>
          <w:sz w:val="28"/>
          <w:szCs w:val="28"/>
        </w:rPr>
        <w:t>овета осуществляют свою деятельность на безвозмездной основе.</w:t>
      </w:r>
    </w:p>
    <w:bookmarkEnd w:id="0"/>
    <w:p w:rsidR="00B0681F" w:rsidRPr="007C6CF9" w:rsidRDefault="00B0681F" w:rsidP="00B06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6CF9">
        <w:rPr>
          <w:rFonts w:ascii="Times New Roman" w:hAnsi="Times New Roman" w:cs="Times New Roman"/>
          <w:sz w:val="28"/>
          <w:szCs w:val="28"/>
        </w:rPr>
        <w:t xml:space="preserve">2. </w:t>
      </w:r>
      <w:r w:rsidR="007C6CF9">
        <w:rPr>
          <w:rFonts w:ascii="Times New Roman" w:hAnsi="Times New Roman" w:cs="Times New Roman"/>
          <w:sz w:val="28"/>
          <w:szCs w:val="28"/>
        </w:rPr>
        <w:t>ЗАДАЧИ СОВЕТА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2.1. Осн</w:t>
      </w:r>
      <w:r w:rsidR="007C6CF9">
        <w:rPr>
          <w:rFonts w:ascii="Times New Roman" w:hAnsi="Times New Roman" w:cs="Times New Roman"/>
          <w:sz w:val="28"/>
          <w:szCs w:val="28"/>
        </w:rPr>
        <w:t>овными задачами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 являются: </w:t>
      </w:r>
    </w:p>
    <w:p w:rsidR="00B0681F" w:rsidRPr="009F0500" w:rsidRDefault="00B0681F" w:rsidP="00B0681F">
      <w:pPr>
        <w:pStyle w:val="ConsPlusNormal"/>
        <w:numPr>
          <w:ilvl w:val="0"/>
          <w:numId w:val="1"/>
        </w:numPr>
        <w:tabs>
          <w:tab w:val="clear" w:pos="720"/>
          <w:tab w:val="num" w:pos="84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взаимодействия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с общественными объединениями, 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профессиональными ассоциациями, творческими союзами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прочими организациями и структурами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использование их потенциала для повышения эффективности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законодательства Российской Федерации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края, </w:t>
      </w:r>
      <w:r>
        <w:rPr>
          <w:rFonts w:ascii="Times New Roman" w:hAnsi="Times New Roman" w:cs="Times New Roman"/>
          <w:sz w:val="28"/>
          <w:szCs w:val="28"/>
        </w:rPr>
        <w:t>нормативных актов администрации города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9F0500">
        <w:rPr>
          <w:rFonts w:ascii="Times New Roman" w:hAnsi="Times New Roman" w:cs="Times New Roman"/>
          <w:sz w:val="28"/>
          <w:szCs w:val="28"/>
        </w:rPr>
        <w:t>сфере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культуры;</w:t>
      </w:r>
    </w:p>
    <w:p w:rsidR="00B0681F" w:rsidRPr="005D2CFD" w:rsidRDefault="00B0681F" w:rsidP="00B0681F">
      <w:pPr>
        <w:pStyle w:val="ConsPlusNormal"/>
        <w:numPr>
          <w:ilvl w:val="0"/>
          <w:numId w:val="1"/>
        </w:numPr>
        <w:tabs>
          <w:tab w:val="clear" w:pos="720"/>
          <w:tab w:val="num" w:pos="84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осуществление независимой оценки качества предоставления услуг и деятельности организаций культуры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организаций дополнительного образования в области искусств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681F" w:rsidRPr="009F0500" w:rsidRDefault="00B0681F" w:rsidP="00B0681F">
      <w:pPr>
        <w:pStyle w:val="ConsPlusNormal"/>
        <w:numPr>
          <w:ilvl w:val="0"/>
          <w:numId w:val="1"/>
        </w:numPr>
        <w:tabs>
          <w:tab w:val="clear" w:pos="720"/>
          <w:tab w:val="num" w:pos="84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подготовка предложений и рекомендаций, направленных на улучшение качества работы организаций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 в области искусств</w:t>
      </w:r>
      <w:r w:rsidRPr="009F0500">
        <w:rPr>
          <w:rFonts w:ascii="Times New Roman" w:hAnsi="Times New Roman" w:cs="Times New Roman"/>
          <w:sz w:val="28"/>
          <w:szCs w:val="28"/>
        </w:rPr>
        <w:t>, а также об организации доступа к информации, необходимой для лиц, обратившихся за предоставлением услуг;</w:t>
      </w:r>
    </w:p>
    <w:p w:rsidR="00B0681F" w:rsidRPr="009F0500" w:rsidRDefault="00B0681F" w:rsidP="00B0681F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обеспечение открытости и доступности объективной информации о качестве услуг в сфере культуры всем категориям пользователей;</w:t>
      </w:r>
    </w:p>
    <w:p w:rsidR="00B0681F" w:rsidRDefault="00B0681F" w:rsidP="00B0681F">
      <w:pPr>
        <w:pStyle w:val="ConsPlusNormal"/>
        <w:numPr>
          <w:ilvl w:val="0"/>
          <w:numId w:val="1"/>
        </w:numPr>
        <w:tabs>
          <w:tab w:val="clear" w:pos="720"/>
          <w:tab w:val="num" w:pos="84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взаимодействие со средствами массовой информации по освещению вопросов, обсуждаем</w:t>
      </w:r>
      <w:r w:rsidR="007C6CF9">
        <w:rPr>
          <w:rFonts w:ascii="Times New Roman" w:hAnsi="Times New Roman" w:cs="Times New Roman"/>
          <w:sz w:val="28"/>
          <w:szCs w:val="28"/>
        </w:rPr>
        <w:t>ых на заседаниях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овета, а также размещение необходимых информационных ресурсов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9F0500">
        <w:rPr>
          <w:rFonts w:ascii="Times New Roman" w:hAnsi="Times New Roman" w:cs="Times New Roman"/>
          <w:sz w:val="28"/>
          <w:szCs w:val="28"/>
        </w:rPr>
        <w:t>в сети Интернет по освещению воп</w:t>
      </w:r>
      <w:r>
        <w:rPr>
          <w:rFonts w:ascii="Times New Roman" w:hAnsi="Times New Roman" w:cs="Times New Roman"/>
          <w:sz w:val="28"/>
          <w:szCs w:val="28"/>
        </w:rPr>
        <w:t xml:space="preserve">росов, отражающих деятельность </w:t>
      </w:r>
      <w:r w:rsidR="007C6CF9">
        <w:rPr>
          <w:rFonts w:ascii="Times New Roman" w:hAnsi="Times New Roman" w:cs="Times New Roman"/>
          <w:sz w:val="28"/>
          <w:szCs w:val="28"/>
        </w:rPr>
        <w:t>С</w:t>
      </w:r>
      <w:r w:rsidRPr="009F0500">
        <w:rPr>
          <w:rFonts w:ascii="Times New Roman" w:hAnsi="Times New Roman" w:cs="Times New Roman"/>
          <w:sz w:val="28"/>
          <w:szCs w:val="28"/>
        </w:rPr>
        <w:t>овета.</w:t>
      </w:r>
    </w:p>
    <w:p w:rsidR="00B0681F" w:rsidRPr="002D0088" w:rsidRDefault="00B0681F" w:rsidP="007C6CF9">
      <w:pPr>
        <w:pStyle w:val="ConsPlusNormal"/>
        <w:ind w:left="36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0681F" w:rsidRPr="007C6CF9" w:rsidRDefault="00B0681F" w:rsidP="00B06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6CF9">
        <w:rPr>
          <w:rFonts w:ascii="Times New Roman" w:hAnsi="Times New Roman" w:cs="Times New Roman"/>
          <w:sz w:val="28"/>
          <w:szCs w:val="28"/>
        </w:rPr>
        <w:t xml:space="preserve">3. </w:t>
      </w:r>
      <w:r w:rsidR="007C6CF9">
        <w:rPr>
          <w:rFonts w:ascii="Times New Roman" w:hAnsi="Times New Roman" w:cs="Times New Roman"/>
          <w:sz w:val="28"/>
          <w:szCs w:val="28"/>
        </w:rPr>
        <w:t>ПОЛНОМОЧИЯ СОВЕТА</w:t>
      </w:r>
    </w:p>
    <w:p w:rsidR="00B0681F" w:rsidRPr="009F0500" w:rsidRDefault="007C6CF9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681F" w:rsidRPr="009F0500">
        <w:rPr>
          <w:rFonts w:ascii="Times New Roman" w:hAnsi="Times New Roman" w:cs="Times New Roman"/>
          <w:sz w:val="28"/>
          <w:szCs w:val="28"/>
        </w:rPr>
        <w:t>овет для осуществления поставленных целей и задач имеет право:</w:t>
      </w:r>
    </w:p>
    <w:p w:rsidR="00B0681F" w:rsidRPr="009C3E78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D06">
        <w:rPr>
          <w:rFonts w:ascii="Times New Roman" w:hAnsi="Times New Roman" w:cs="Times New Roman"/>
          <w:sz w:val="28"/>
          <w:szCs w:val="28"/>
        </w:rPr>
        <w:t xml:space="preserve">3.1. Проводить мероприятия </w:t>
      </w:r>
      <w:r w:rsidRPr="009C3E78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Pr="009C3E78">
        <w:rPr>
          <w:rFonts w:ascii="Times New Roman" w:hAnsi="Times New Roman" w:cs="Times New Roman"/>
          <w:sz w:val="28"/>
          <w:szCs w:val="28"/>
        </w:rPr>
        <w:t>оценки качества деятельности организаций культуры</w:t>
      </w:r>
      <w:proofErr w:type="gramEnd"/>
      <w:r w:rsidRPr="009C3E78"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 в области искусств в рамках своих полномочий, в соответствии с Порядком независимой оценки качества деятельности организаций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E78">
        <w:rPr>
          <w:rFonts w:ascii="Times New Roman" w:hAnsi="Times New Roman" w:cs="Times New Roman"/>
          <w:sz w:val="28"/>
          <w:szCs w:val="28"/>
        </w:rPr>
        <w:t>и организаций дополнительного образования в области искусств.</w:t>
      </w:r>
    </w:p>
    <w:p w:rsidR="00B0681F" w:rsidRPr="00B33D06" w:rsidRDefault="00B0681F" w:rsidP="00B06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E78">
        <w:rPr>
          <w:rFonts w:ascii="Times New Roman" w:hAnsi="Times New Roman" w:cs="Times New Roman"/>
          <w:sz w:val="28"/>
          <w:szCs w:val="28"/>
        </w:rPr>
        <w:t>3.2. Формировать перечень организаций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06">
        <w:rPr>
          <w:rFonts w:ascii="Times New Roman" w:hAnsi="Times New Roman" w:cs="Times New Roman"/>
          <w:sz w:val="28"/>
          <w:szCs w:val="28"/>
        </w:rPr>
        <w:t>и организаций дополнительного образования в области иску</w:t>
      </w:r>
      <w:proofErr w:type="gramStart"/>
      <w:r w:rsidRPr="00B33D06">
        <w:rPr>
          <w:rFonts w:ascii="Times New Roman" w:hAnsi="Times New Roman" w:cs="Times New Roman"/>
          <w:sz w:val="28"/>
          <w:szCs w:val="28"/>
        </w:rPr>
        <w:t>сств</w:t>
      </w:r>
      <w:r w:rsidRPr="00274CD6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274CD6">
        <w:rPr>
          <w:rFonts w:ascii="Times New Roman" w:hAnsi="Times New Roman" w:cs="Times New Roman"/>
          <w:sz w:val="28"/>
          <w:szCs w:val="28"/>
        </w:rPr>
        <w:t>я прове</w:t>
      </w:r>
      <w:r>
        <w:rPr>
          <w:rFonts w:ascii="Times New Roman" w:hAnsi="Times New Roman" w:cs="Times New Roman"/>
          <w:sz w:val="28"/>
          <w:szCs w:val="28"/>
        </w:rPr>
        <w:t>дения оценки качества их работы</w:t>
      </w:r>
      <w:r w:rsidRPr="00274CD6">
        <w:rPr>
          <w:rFonts w:ascii="Times New Roman" w:hAnsi="Times New Roman" w:cs="Times New Roman"/>
          <w:sz w:val="28"/>
          <w:szCs w:val="28"/>
        </w:rPr>
        <w:t>.</w:t>
      </w:r>
    </w:p>
    <w:p w:rsidR="00B0681F" w:rsidRPr="009F0500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9F0500">
        <w:rPr>
          <w:rFonts w:ascii="Times New Roman" w:hAnsi="Times New Roman" w:cs="Times New Roman"/>
          <w:sz w:val="28"/>
          <w:szCs w:val="28"/>
        </w:rPr>
        <w:t>. Рассматривать на заседаниях вопросы в рамках своих полномочий.</w:t>
      </w:r>
    </w:p>
    <w:p w:rsidR="00B0681F" w:rsidRPr="009F0500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9F0500">
        <w:rPr>
          <w:rFonts w:ascii="Times New Roman" w:hAnsi="Times New Roman" w:cs="Times New Roman"/>
          <w:sz w:val="28"/>
          <w:szCs w:val="28"/>
        </w:rPr>
        <w:t xml:space="preserve">. Приглашать на свои заседания должностных лиц </w:t>
      </w:r>
      <w:r>
        <w:rPr>
          <w:rFonts w:ascii="Times New Roman" w:hAnsi="Times New Roman" w:cs="Times New Roman"/>
          <w:sz w:val="28"/>
          <w:szCs w:val="28"/>
        </w:rPr>
        <w:t>Отдела,</w:t>
      </w:r>
      <w:r w:rsidRPr="009F0500">
        <w:rPr>
          <w:rFonts w:ascii="Times New Roman" w:hAnsi="Times New Roman" w:cs="Times New Roman"/>
          <w:sz w:val="28"/>
          <w:szCs w:val="28"/>
        </w:rPr>
        <w:t xml:space="preserve"> иных органов государственной власти и органов местного самоуправления, руководителей организаций, в том числе 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Отделу, </w:t>
      </w:r>
      <w:r w:rsidRPr="009F0500">
        <w:rPr>
          <w:rFonts w:ascii="Times New Roman" w:hAnsi="Times New Roman" w:cs="Times New Roman"/>
          <w:sz w:val="28"/>
          <w:szCs w:val="28"/>
        </w:rPr>
        <w:t>граждан.</w:t>
      </w:r>
    </w:p>
    <w:p w:rsidR="00B0681F" w:rsidRPr="009F0500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9F0500">
        <w:rPr>
          <w:rFonts w:ascii="Times New Roman" w:hAnsi="Times New Roman" w:cs="Times New Roman"/>
          <w:sz w:val="28"/>
          <w:szCs w:val="28"/>
        </w:rPr>
        <w:t>. Принимать участие в л</w:t>
      </w:r>
      <w:r w:rsidR="007C6CF9">
        <w:rPr>
          <w:rFonts w:ascii="Times New Roman" w:hAnsi="Times New Roman" w:cs="Times New Roman"/>
          <w:sz w:val="28"/>
          <w:szCs w:val="28"/>
        </w:rPr>
        <w:t>ице председателя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 или его представителя в заседаниях </w:t>
      </w:r>
      <w:r>
        <w:rPr>
          <w:rFonts w:ascii="Times New Roman" w:hAnsi="Times New Roman" w:cs="Times New Roman"/>
          <w:sz w:val="28"/>
          <w:szCs w:val="28"/>
        </w:rPr>
        <w:t xml:space="preserve">Отдела, администрации города </w:t>
      </w:r>
      <w:r w:rsidRPr="009F0500">
        <w:rPr>
          <w:rFonts w:ascii="Times New Roman" w:hAnsi="Times New Roman" w:cs="Times New Roman"/>
          <w:sz w:val="28"/>
          <w:szCs w:val="28"/>
        </w:rPr>
        <w:t>при рассмотрении вопросов, подготовленны</w:t>
      </w:r>
      <w:r w:rsidR="007C6CF9">
        <w:rPr>
          <w:rFonts w:ascii="Times New Roman" w:hAnsi="Times New Roman" w:cs="Times New Roman"/>
          <w:sz w:val="28"/>
          <w:szCs w:val="28"/>
        </w:rPr>
        <w:t>х с участием С</w:t>
      </w:r>
      <w:r w:rsidRPr="009F0500">
        <w:rPr>
          <w:rFonts w:ascii="Times New Roman" w:hAnsi="Times New Roman" w:cs="Times New Roman"/>
          <w:sz w:val="28"/>
          <w:szCs w:val="28"/>
        </w:rPr>
        <w:t>овета, а также вопросов, связанных с его деятельностью.</w:t>
      </w:r>
    </w:p>
    <w:p w:rsidR="00B0681F" w:rsidRPr="009F0500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F0500">
        <w:rPr>
          <w:rFonts w:ascii="Times New Roman" w:hAnsi="Times New Roman" w:cs="Times New Roman"/>
          <w:sz w:val="28"/>
          <w:szCs w:val="28"/>
        </w:rPr>
        <w:t xml:space="preserve">. Принимать участие в публичных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>Отделом, администрацией города</w:t>
      </w:r>
      <w:r w:rsidRPr="009F0500">
        <w:rPr>
          <w:rFonts w:ascii="Times New Roman" w:hAnsi="Times New Roman" w:cs="Times New Roman"/>
          <w:sz w:val="28"/>
          <w:szCs w:val="28"/>
        </w:rPr>
        <w:t>: совещаниях, конференциях, выставках, других образовательных и культурных мероприятиях.</w:t>
      </w:r>
    </w:p>
    <w:p w:rsidR="00B0681F" w:rsidRDefault="00B0681F" w:rsidP="00724B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9F0500">
        <w:rPr>
          <w:rFonts w:ascii="Times New Roman" w:hAnsi="Times New Roman" w:cs="Times New Roman"/>
          <w:sz w:val="28"/>
          <w:szCs w:val="28"/>
        </w:rPr>
        <w:t xml:space="preserve">. Информировать </w:t>
      </w:r>
      <w:r w:rsidR="007C6CF9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Общественную палату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9F0500">
        <w:rPr>
          <w:rFonts w:ascii="Times New Roman" w:hAnsi="Times New Roman" w:cs="Times New Roman"/>
          <w:sz w:val="28"/>
          <w:szCs w:val="28"/>
        </w:rPr>
        <w:t>, средства массовой информации и общественност</w:t>
      </w:r>
      <w:r w:rsidR="007C6CF9">
        <w:rPr>
          <w:rFonts w:ascii="Times New Roman" w:hAnsi="Times New Roman" w:cs="Times New Roman"/>
          <w:sz w:val="28"/>
          <w:szCs w:val="28"/>
        </w:rPr>
        <w:t>ь города о деятельности С</w:t>
      </w:r>
      <w:r w:rsidRPr="009F0500">
        <w:rPr>
          <w:rFonts w:ascii="Times New Roman" w:hAnsi="Times New Roman" w:cs="Times New Roman"/>
          <w:sz w:val="28"/>
          <w:szCs w:val="28"/>
        </w:rPr>
        <w:t>овета.</w:t>
      </w:r>
    </w:p>
    <w:p w:rsidR="003878B3" w:rsidRDefault="003878B3" w:rsidP="00724B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8B3" w:rsidRPr="009F0500" w:rsidRDefault="003878B3" w:rsidP="00724B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81F" w:rsidRPr="007C6CF9" w:rsidRDefault="00B0681F" w:rsidP="00B06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6CF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C6CF9">
        <w:rPr>
          <w:rFonts w:ascii="Times New Roman" w:hAnsi="Times New Roman" w:cs="Times New Roman"/>
          <w:sz w:val="28"/>
          <w:szCs w:val="28"/>
        </w:rPr>
        <w:t>ПОРЯДОК ФОРМИРОВАНИЯ СОВЕТА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4.1. </w:t>
      </w:r>
      <w:r w:rsidR="00CC3C54">
        <w:rPr>
          <w:rFonts w:ascii="Times New Roman" w:hAnsi="Times New Roman" w:cs="Times New Roman"/>
          <w:sz w:val="28"/>
          <w:szCs w:val="28"/>
        </w:rPr>
        <w:t>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 формирует </w:t>
      </w:r>
      <w:r>
        <w:rPr>
          <w:rFonts w:ascii="Times New Roman" w:hAnsi="Times New Roman" w:cs="Times New Roman"/>
          <w:sz w:val="28"/>
          <w:szCs w:val="28"/>
        </w:rPr>
        <w:t>администрация города в лице Отдела</w:t>
      </w:r>
      <w:r w:rsidRPr="009F0500">
        <w:rPr>
          <w:rFonts w:ascii="Times New Roman" w:hAnsi="Times New Roman" w:cs="Times New Roman"/>
          <w:sz w:val="28"/>
          <w:szCs w:val="28"/>
        </w:rPr>
        <w:t xml:space="preserve"> с учетом предложений общественных объединений, профессиональных ассоциаций, т</w:t>
      </w:r>
      <w:r>
        <w:rPr>
          <w:rFonts w:ascii="Times New Roman" w:hAnsi="Times New Roman" w:cs="Times New Roman"/>
          <w:sz w:val="28"/>
          <w:szCs w:val="28"/>
        </w:rPr>
        <w:t>ворческих союзов и прочих</w:t>
      </w:r>
      <w:r w:rsidRPr="009F050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структур</w:t>
      </w:r>
      <w:r w:rsidRPr="009F05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81F" w:rsidRPr="009F0500" w:rsidRDefault="007B5910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Состав С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овета, Положение и изменения, вносимые в них, утверждаются </w:t>
      </w:r>
      <w:r w:rsidR="00B0681F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  <w:r w:rsidR="00B0681F" w:rsidRPr="009F0500">
        <w:rPr>
          <w:rFonts w:ascii="Times New Roman" w:hAnsi="Times New Roman" w:cs="Times New Roman"/>
          <w:sz w:val="28"/>
          <w:szCs w:val="28"/>
        </w:rPr>
        <w:t>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В целях повышения эффе</w:t>
      </w:r>
      <w:r w:rsidR="007B5910">
        <w:rPr>
          <w:rFonts w:ascii="Times New Roman" w:hAnsi="Times New Roman" w:cs="Times New Roman"/>
          <w:color w:val="000000"/>
          <w:sz w:val="28"/>
          <w:szCs w:val="28"/>
        </w:rPr>
        <w:t>ктивности работы С</w:t>
      </w:r>
      <w:r w:rsidR="00724B20">
        <w:rPr>
          <w:rFonts w:ascii="Times New Roman" w:hAnsi="Times New Roman" w:cs="Times New Roman"/>
          <w:color w:val="000000"/>
          <w:sz w:val="28"/>
          <w:szCs w:val="28"/>
        </w:rPr>
        <w:t>овета его состав</w:t>
      </w:r>
      <w:r w:rsidR="003208CE">
        <w:rPr>
          <w:rFonts w:ascii="Times New Roman" w:hAnsi="Times New Roman" w:cs="Times New Roman"/>
          <w:color w:val="000000"/>
          <w:sz w:val="28"/>
          <w:szCs w:val="28"/>
        </w:rPr>
        <w:t xml:space="preserve"> может обновля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208C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ся.</w:t>
      </w:r>
    </w:p>
    <w:p w:rsidR="00B0681F" w:rsidRPr="009F0500" w:rsidRDefault="007B5910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состав С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овета на правах членов могут входить граждане, проживающие на территории </w:t>
      </w:r>
      <w:r w:rsidR="00B0681F">
        <w:rPr>
          <w:rFonts w:ascii="Times New Roman" w:hAnsi="Times New Roman" w:cs="Times New Roman"/>
          <w:sz w:val="28"/>
          <w:szCs w:val="28"/>
        </w:rPr>
        <w:t>города Назарово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, достигшие возраста 18 лет, представители Общественной палаты </w:t>
      </w:r>
      <w:r w:rsidR="00B0681F">
        <w:rPr>
          <w:rFonts w:ascii="Times New Roman" w:hAnsi="Times New Roman" w:cs="Times New Roman"/>
          <w:sz w:val="28"/>
          <w:szCs w:val="28"/>
        </w:rPr>
        <w:t>города</w:t>
      </w:r>
      <w:r w:rsidR="00B0681F" w:rsidRPr="009F0500">
        <w:rPr>
          <w:rFonts w:ascii="Times New Roman" w:hAnsi="Times New Roman" w:cs="Times New Roman"/>
          <w:sz w:val="28"/>
          <w:szCs w:val="28"/>
        </w:rPr>
        <w:t>, общественных объединений, профессиональны</w:t>
      </w:r>
      <w:r w:rsidR="003208CE">
        <w:rPr>
          <w:rFonts w:ascii="Times New Roman" w:hAnsi="Times New Roman" w:cs="Times New Roman"/>
          <w:sz w:val="28"/>
          <w:szCs w:val="28"/>
        </w:rPr>
        <w:t xml:space="preserve">х ассоциаций, творческих союзов, </w:t>
      </w:r>
      <w:r w:rsidR="00B0681F" w:rsidRPr="009F0500">
        <w:rPr>
          <w:rFonts w:ascii="Times New Roman" w:hAnsi="Times New Roman" w:cs="Times New Roman"/>
          <w:sz w:val="28"/>
          <w:szCs w:val="28"/>
        </w:rPr>
        <w:t>организаций</w:t>
      </w:r>
      <w:r w:rsidR="00B0681F">
        <w:rPr>
          <w:rFonts w:ascii="Times New Roman" w:hAnsi="Times New Roman" w:cs="Times New Roman"/>
          <w:sz w:val="28"/>
          <w:szCs w:val="28"/>
        </w:rPr>
        <w:t xml:space="preserve"> и структур</w:t>
      </w:r>
      <w:r w:rsidR="00B0681F" w:rsidRPr="009F0500">
        <w:rPr>
          <w:rFonts w:ascii="Times New Roman" w:hAnsi="Times New Roman" w:cs="Times New Roman"/>
          <w:sz w:val="28"/>
          <w:szCs w:val="28"/>
        </w:rPr>
        <w:t>, деятели науки, культуры</w:t>
      </w:r>
      <w:r w:rsidR="00B0681F">
        <w:rPr>
          <w:rFonts w:ascii="Times New Roman" w:hAnsi="Times New Roman" w:cs="Times New Roman"/>
          <w:sz w:val="28"/>
          <w:szCs w:val="28"/>
        </w:rPr>
        <w:t>, образования</w:t>
      </w:r>
      <w:r w:rsidR="003208CE">
        <w:rPr>
          <w:rFonts w:ascii="Times New Roman" w:hAnsi="Times New Roman" w:cs="Times New Roman"/>
          <w:sz w:val="28"/>
          <w:szCs w:val="28"/>
        </w:rPr>
        <w:t xml:space="preserve"> (за исключением представителей органов местного самоуправления и руководителей тех организаций, которые подлежат оценке качества). </w:t>
      </w:r>
    </w:p>
    <w:p w:rsidR="00B0681F" w:rsidRPr="009F0500" w:rsidRDefault="007B5910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</w:t>
      </w:r>
      <w:r w:rsidR="00B0681F" w:rsidRPr="009F0500">
        <w:rPr>
          <w:rFonts w:ascii="Times New Roman" w:hAnsi="Times New Roman" w:cs="Times New Roman"/>
          <w:sz w:val="28"/>
          <w:szCs w:val="28"/>
        </w:rPr>
        <w:t>овет ф</w:t>
      </w:r>
      <w:r w:rsidR="00B0681F">
        <w:rPr>
          <w:rFonts w:ascii="Times New Roman" w:hAnsi="Times New Roman" w:cs="Times New Roman"/>
          <w:sz w:val="28"/>
          <w:szCs w:val="28"/>
        </w:rPr>
        <w:t>ормируется в составе не менее 10</w:t>
      </w:r>
      <w:r w:rsidR="00B0681F" w:rsidRPr="009F050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0681F" w:rsidRPr="009F0500" w:rsidRDefault="00B0681F" w:rsidP="00724B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Секретарь, п</w:t>
      </w:r>
      <w:r w:rsidRPr="009F0500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7B5910">
        <w:rPr>
          <w:rFonts w:ascii="Times New Roman" w:hAnsi="Times New Roman" w:cs="Times New Roman"/>
          <w:sz w:val="28"/>
          <w:szCs w:val="28"/>
        </w:rPr>
        <w:t>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 и его заместитель избираются </w:t>
      </w:r>
      <w:r w:rsidR="003208CE">
        <w:rPr>
          <w:rFonts w:ascii="Times New Roman" w:hAnsi="Times New Roman" w:cs="Times New Roman"/>
          <w:sz w:val="28"/>
          <w:szCs w:val="28"/>
        </w:rPr>
        <w:t>бессрочно</w:t>
      </w:r>
      <w:r w:rsidR="007B5910">
        <w:rPr>
          <w:rFonts w:ascii="Times New Roman" w:hAnsi="Times New Roman" w:cs="Times New Roman"/>
          <w:sz w:val="28"/>
          <w:szCs w:val="28"/>
        </w:rPr>
        <w:t xml:space="preserve"> из состава С</w:t>
      </w:r>
      <w:r w:rsidRPr="009F0500">
        <w:rPr>
          <w:rFonts w:ascii="Times New Roman" w:hAnsi="Times New Roman" w:cs="Times New Roman"/>
          <w:sz w:val="28"/>
          <w:szCs w:val="28"/>
        </w:rPr>
        <w:t>овета на первом заседании открытым голосованием, большинством голосов прису</w:t>
      </w:r>
      <w:r w:rsidR="007B5910">
        <w:rPr>
          <w:rFonts w:ascii="Times New Roman" w:hAnsi="Times New Roman" w:cs="Times New Roman"/>
          <w:sz w:val="28"/>
          <w:szCs w:val="28"/>
        </w:rPr>
        <w:t>тствующих членов Общественного С</w:t>
      </w:r>
      <w:r w:rsidR="00724B20">
        <w:rPr>
          <w:rFonts w:ascii="Times New Roman" w:hAnsi="Times New Roman" w:cs="Times New Roman"/>
          <w:sz w:val="28"/>
          <w:szCs w:val="28"/>
        </w:rPr>
        <w:t>овета</w:t>
      </w:r>
      <w:r w:rsidRPr="00036D01">
        <w:rPr>
          <w:rFonts w:ascii="Times New Roman" w:hAnsi="Times New Roman" w:cs="Times New Roman"/>
          <w:sz w:val="28"/>
          <w:szCs w:val="28"/>
        </w:rPr>
        <w:t>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Кандидатуры председателя и его заместителя может предл</w:t>
      </w:r>
      <w:r w:rsidR="00453FA3">
        <w:rPr>
          <w:rFonts w:ascii="Times New Roman" w:hAnsi="Times New Roman" w:cs="Times New Roman"/>
          <w:sz w:val="28"/>
          <w:szCs w:val="28"/>
        </w:rPr>
        <w:t>ожить любой член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овета, а также </w:t>
      </w: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9F0500">
        <w:rPr>
          <w:rFonts w:ascii="Times New Roman" w:hAnsi="Times New Roman" w:cs="Times New Roman"/>
          <w:sz w:val="28"/>
          <w:szCs w:val="28"/>
        </w:rPr>
        <w:t>.</w:t>
      </w:r>
      <w:r w:rsidR="00724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1F" w:rsidRPr="009F0500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 xml:space="preserve">Первое заседание </w:t>
      </w:r>
      <w:r w:rsidR="00453FA3">
        <w:rPr>
          <w:rFonts w:ascii="Times New Roman" w:hAnsi="Times New Roman"/>
          <w:sz w:val="28"/>
          <w:szCs w:val="28"/>
        </w:rPr>
        <w:t>С</w:t>
      </w:r>
      <w:r w:rsidRPr="009F0500">
        <w:rPr>
          <w:rFonts w:ascii="Times New Roman" w:hAnsi="Times New Roman"/>
          <w:sz w:val="28"/>
          <w:szCs w:val="28"/>
        </w:rPr>
        <w:t>овета должно быть проведено не позднее чем через тридцать дней от даты форм</w:t>
      </w:r>
      <w:r w:rsidR="00453FA3">
        <w:rPr>
          <w:rFonts w:ascii="Times New Roman" w:hAnsi="Times New Roman"/>
          <w:sz w:val="28"/>
          <w:szCs w:val="28"/>
        </w:rPr>
        <w:t>ирования состава С</w:t>
      </w:r>
      <w:r w:rsidRPr="009F0500">
        <w:rPr>
          <w:rFonts w:ascii="Times New Roman" w:hAnsi="Times New Roman"/>
          <w:sz w:val="28"/>
          <w:szCs w:val="28"/>
        </w:rPr>
        <w:t>овета.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4.7. Процедура вывода из состава</w:t>
      </w:r>
      <w:r w:rsidR="00724B20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9F0500">
        <w:rPr>
          <w:rFonts w:ascii="Times New Roman" w:hAnsi="Times New Roman" w:cs="Times New Roman"/>
          <w:sz w:val="28"/>
          <w:szCs w:val="28"/>
        </w:rPr>
        <w:t xml:space="preserve"> инициируе</w:t>
      </w:r>
      <w:r w:rsidR="00453FA3">
        <w:rPr>
          <w:rFonts w:ascii="Times New Roman" w:hAnsi="Times New Roman" w:cs="Times New Roman"/>
          <w:sz w:val="28"/>
          <w:szCs w:val="28"/>
        </w:rPr>
        <w:t>тся любым членом С</w:t>
      </w:r>
      <w:r w:rsidRPr="009F0500">
        <w:rPr>
          <w:rFonts w:ascii="Times New Roman" w:hAnsi="Times New Roman" w:cs="Times New Roman"/>
          <w:sz w:val="28"/>
          <w:szCs w:val="28"/>
        </w:rPr>
        <w:t>овета при согласии не менее одн</w:t>
      </w:r>
      <w:r w:rsidR="00453FA3">
        <w:rPr>
          <w:rFonts w:ascii="Times New Roman" w:hAnsi="Times New Roman" w:cs="Times New Roman"/>
          <w:sz w:val="28"/>
          <w:szCs w:val="28"/>
        </w:rPr>
        <w:t>ой трети состава С</w:t>
      </w:r>
      <w:r w:rsidRPr="009F0500">
        <w:rPr>
          <w:rFonts w:ascii="Times New Roman" w:hAnsi="Times New Roman" w:cs="Times New Roman"/>
          <w:sz w:val="28"/>
          <w:szCs w:val="28"/>
        </w:rPr>
        <w:t>овета.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4.8. </w:t>
      </w:r>
      <w:r w:rsidR="00453FA3">
        <w:rPr>
          <w:rFonts w:ascii="Times New Roman" w:hAnsi="Times New Roman" w:cs="Times New Roman"/>
          <w:sz w:val="28"/>
          <w:szCs w:val="28"/>
        </w:rPr>
        <w:t>Полномочия члена С</w:t>
      </w:r>
      <w:r w:rsidRPr="009F0500">
        <w:rPr>
          <w:rFonts w:ascii="Times New Roman" w:hAnsi="Times New Roman" w:cs="Times New Roman"/>
          <w:sz w:val="28"/>
          <w:szCs w:val="28"/>
        </w:rPr>
        <w:t>овета прекращаются в случае:</w:t>
      </w:r>
    </w:p>
    <w:p w:rsidR="00B0681F" w:rsidRPr="009F0500" w:rsidRDefault="00B0681F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подачи им заявления о в</w:t>
      </w:r>
      <w:r w:rsidR="00453FA3">
        <w:rPr>
          <w:rFonts w:ascii="Times New Roman" w:hAnsi="Times New Roman" w:cs="Times New Roman"/>
          <w:sz w:val="28"/>
          <w:szCs w:val="28"/>
        </w:rPr>
        <w:t>ыходе из состава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неявки на три и</w:t>
      </w:r>
      <w:r w:rsidR="00453FA3">
        <w:rPr>
          <w:rFonts w:ascii="Times New Roman" w:hAnsi="Times New Roman" w:cs="Times New Roman"/>
          <w:sz w:val="28"/>
          <w:szCs w:val="28"/>
        </w:rPr>
        <w:t xml:space="preserve"> более заседания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Default="00B0681F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78A8">
        <w:rPr>
          <w:rFonts w:ascii="Times New Roman" w:hAnsi="Times New Roman" w:cs="Times New Roman"/>
          <w:sz w:val="28"/>
          <w:szCs w:val="28"/>
        </w:rPr>
        <w:t xml:space="preserve">назначения его 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3878B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0E78A8">
        <w:rPr>
          <w:rFonts w:ascii="Times New Roman" w:hAnsi="Times New Roman" w:cs="Times New Roman"/>
          <w:sz w:val="28"/>
          <w:szCs w:val="28"/>
        </w:rPr>
        <w:t>;</w:t>
      </w:r>
    </w:p>
    <w:p w:rsidR="00B0681F" w:rsidRPr="000E78A8" w:rsidRDefault="00B0681F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78A8">
        <w:rPr>
          <w:rFonts w:ascii="Times New Roman" w:hAnsi="Times New Roman" w:cs="Times New Roman"/>
          <w:sz w:val="28"/>
          <w:szCs w:val="28"/>
        </w:rPr>
        <w:t xml:space="preserve">выезда его за пределы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Pr="000E78A8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жительства;</w:t>
      </w:r>
    </w:p>
    <w:p w:rsidR="00B0681F" w:rsidRPr="009F0500" w:rsidRDefault="00B0681F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B0681F" w:rsidRDefault="00B0681F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724B20" w:rsidRDefault="00724B20" w:rsidP="00B0681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обстоятельств, препятствующих выполнению обязательств в надлежащем порядке. </w:t>
      </w:r>
    </w:p>
    <w:p w:rsidR="00B0681F" w:rsidRPr="009F0500" w:rsidRDefault="00B0681F" w:rsidP="00B0681F">
      <w:pPr>
        <w:pStyle w:val="ConsPlusNormal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81F" w:rsidRPr="00453FA3" w:rsidRDefault="00B0681F" w:rsidP="00B06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FA3">
        <w:rPr>
          <w:rFonts w:ascii="Times New Roman" w:hAnsi="Times New Roman" w:cs="Times New Roman"/>
          <w:sz w:val="28"/>
          <w:szCs w:val="28"/>
        </w:rPr>
        <w:t xml:space="preserve">5. </w:t>
      </w:r>
      <w:r w:rsidR="001C01B5">
        <w:rPr>
          <w:rFonts w:ascii="Times New Roman" w:hAnsi="Times New Roman" w:cs="Times New Roman"/>
          <w:sz w:val="28"/>
          <w:szCs w:val="28"/>
        </w:rPr>
        <w:t>ПОРЯДОК ДЕЯТЕЛЬНОСТИ</w:t>
      </w:r>
      <w:r w:rsidRPr="00453FA3">
        <w:rPr>
          <w:rFonts w:ascii="Times New Roman" w:hAnsi="Times New Roman" w:cs="Times New Roman"/>
          <w:sz w:val="28"/>
          <w:szCs w:val="28"/>
        </w:rPr>
        <w:t xml:space="preserve"> </w:t>
      </w:r>
      <w:r w:rsidR="001C01B5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B0681F" w:rsidRDefault="00CC3C54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1C01B5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B0681F" w:rsidRPr="009F0500">
        <w:rPr>
          <w:rFonts w:ascii="Times New Roman" w:hAnsi="Times New Roman" w:cs="Times New Roman"/>
          <w:color w:val="000000"/>
          <w:sz w:val="28"/>
          <w:szCs w:val="28"/>
        </w:rPr>
        <w:t>овет осуществляет свою деятельность в соответствии с планом основных мероприятий на очередной год, утвержденн</w:t>
      </w:r>
      <w:r w:rsidR="001C01B5">
        <w:rPr>
          <w:rFonts w:ascii="Times New Roman" w:hAnsi="Times New Roman" w:cs="Times New Roman"/>
          <w:color w:val="000000"/>
          <w:sz w:val="28"/>
          <w:szCs w:val="28"/>
        </w:rPr>
        <w:t>ым председателем С</w:t>
      </w:r>
      <w:r w:rsidR="00B0681F" w:rsidRPr="009F0500">
        <w:rPr>
          <w:rFonts w:ascii="Times New Roman" w:hAnsi="Times New Roman" w:cs="Times New Roman"/>
          <w:color w:val="000000"/>
          <w:sz w:val="28"/>
          <w:szCs w:val="28"/>
        </w:rPr>
        <w:t>овета</w:t>
      </w:r>
      <w:r w:rsidR="00724B20">
        <w:rPr>
          <w:rFonts w:ascii="Times New Roman" w:hAnsi="Times New Roman" w:cs="Times New Roman"/>
          <w:color w:val="000000"/>
          <w:sz w:val="28"/>
          <w:szCs w:val="28"/>
        </w:rPr>
        <w:t xml:space="preserve"> и рассмотренным коллегиально</w:t>
      </w:r>
      <w:r w:rsidR="00B0681F" w:rsidRPr="009F05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57D3" w:rsidRPr="009F0500" w:rsidRDefault="008257D3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5.2. Основной формой </w:t>
      </w:r>
      <w:r w:rsidR="001C01B5">
        <w:rPr>
          <w:rFonts w:ascii="Times New Roman" w:hAnsi="Times New Roman" w:cs="Times New Roman"/>
          <w:color w:val="000000"/>
          <w:sz w:val="28"/>
          <w:szCs w:val="28"/>
        </w:rPr>
        <w:t>деятельности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 являются заседания, которые проводятся не реже одного раза в полугодие. Заседания считаются правомочными при присутствии не менее половины его членов.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Внеплановые заседания при необходимости могут проводиться по инициативе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Отдела, </w:t>
      </w:r>
      <w:r w:rsidR="001C01B5">
        <w:rPr>
          <w:rFonts w:ascii="Times New Roman" w:hAnsi="Times New Roman" w:cs="Times New Roman"/>
          <w:color w:val="000000"/>
          <w:sz w:val="28"/>
          <w:szCs w:val="28"/>
        </w:rPr>
        <w:t>председателя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овета или </w:t>
      </w:r>
      <w:r w:rsidRPr="009F0500">
        <w:rPr>
          <w:rFonts w:ascii="Times New Roman" w:hAnsi="Times New Roman" w:cs="Times New Roman"/>
          <w:sz w:val="28"/>
          <w:szCs w:val="28"/>
        </w:rPr>
        <w:t xml:space="preserve">любого члена при согласии не менее </w:t>
      </w:r>
      <w:r w:rsidR="00925CFE">
        <w:rPr>
          <w:rFonts w:ascii="Times New Roman" w:hAnsi="Times New Roman" w:cs="Times New Roman"/>
          <w:sz w:val="28"/>
          <w:szCs w:val="28"/>
        </w:rPr>
        <w:t>половины состава С</w:t>
      </w:r>
      <w:r w:rsidRPr="009F0500">
        <w:rPr>
          <w:rFonts w:ascii="Times New Roman" w:hAnsi="Times New Roman" w:cs="Times New Roman"/>
          <w:sz w:val="28"/>
          <w:szCs w:val="28"/>
        </w:rPr>
        <w:t>овета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5.3. </w:t>
      </w:r>
      <w:r w:rsidR="00925CFE">
        <w:rPr>
          <w:rFonts w:ascii="Times New Roman" w:hAnsi="Times New Roman" w:cs="Times New Roman"/>
          <w:sz w:val="28"/>
          <w:szCs w:val="28"/>
        </w:rPr>
        <w:t>Первое заседание С</w:t>
      </w:r>
      <w:r w:rsidR="00CC3C54">
        <w:rPr>
          <w:rFonts w:ascii="Times New Roman" w:hAnsi="Times New Roman" w:cs="Times New Roman"/>
          <w:sz w:val="28"/>
          <w:szCs w:val="28"/>
        </w:rPr>
        <w:t>овета до избрания председателя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 открывается и ведется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 w:rsidRPr="009F0500">
        <w:rPr>
          <w:rFonts w:ascii="Times New Roman" w:hAnsi="Times New Roman" w:cs="Times New Roman"/>
          <w:sz w:val="28"/>
          <w:szCs w:val="28"/>
        </w:rPr>
        <w:t>без права решающего голоса.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9F0500">
        <w:rPr>
          <w:rFonts w:ascii="Times New Roman" w:hAnsi="Times New Roman" w:cs="Times New Roman"/>
          <w:sz w:val="28"/>
          <w:szCs w:val="28"/>
        </w:rPr>
        <w:t>имеет прав</w:t>
      </w:r>
      <w:r>
        <w:rPr>
          <w:rFonts w:ascii="Times New Roman" w:hAnsi="Times New Roman" w:cs="Times New Roman"/>
          <w:sz w:val="28"/>
          <w:szCs w:val="28"/>
        </w:rPr>
        <w:t xml:space="preserve">о присутствовать на заседаниях </w:t>
      </w:r>
      <w:r w:rsidR="00925CFE">
        <w:rPr>
          <w:rFonts w:ascii="Times New Roman" w:hAnsi="Times New Roman" w:cs="Times New Roman"/>
          <w:sz w:val="28"/>
          <w:szCs w:val="28"/>
        </w:rPr>
        <w:t>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овета, принимать участие в обсуждении вопросов повестки дня, без права голоса при принятии решения. </w:t>
      </w:r>
    </w:p>
    <w:p w:rsidR="00B0681F" w:rsidRPr="009F0500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2047"/>
      <w:r w:rsidRPr="009F0500">
        <w:rPr>
          <w:rFonts w:ascii="Times New Roman" w:hAnsi="Times New Roman"/>
          <w:sz w:val="28"/>
          <w:szCs w:val="28"/>
        </w:rPr>
        <w:t xml:space="preserve">5.4. За 10 дней до </w:t>
      </w:r>
      <w:r w:rsidR="00925CFE">
        <w:rPr>
          <w:rFonts w:ascii="Times New Roman" w:hAnsi="Times New Roman"/>
          <w:sz w:val="28"/>
          <w:szCs w:val="28"/>
        </w:rPr>
        <w:t>начала заседания С</w:t>
      </w:r>
      <w:r w:rsidRPr="009F0500">
        <w:rPr>
          <w:rFonts w:ascii="Times New Roman" w:hAnsi="Times New Roman"/>
          <w:sz w:val="28"/>
          <w:szCs w:val="28"/>
        </w:rPr>
        <w:t>овета ответственные за рассмотрени</w:t>
      </w:r>
      <w:r w:rsidR="00925CFE">
        <w:rPr>
          <w:rFonts w:ascii="Times New Roman" w:hAnsi="Times New Roman"/>
          <w:sz w:val="28"/>
          <w:szCs w:val="28"/>
        </w:rPr>
        <w:t>е вопросов члены С</w:t>
      </w:r>
      <w:r w:rsidR="003F589A">
        <w:rPr>
          <w:rFonts w:ascii="Times New Roman" w:hAnsi="Times New Roman"/>
          <w:sz w:val="28"/>
          <w:szCs w:val="28"/>
        </w:rPr>
        <w:t>овета пред</w:t>
      </w:r>
      <w:r w:rsidRPr="009F0500">
        <w:rPr>
          <w:rFonts w:ascii="Times New Roman" w:hAnsi="Times New Roman"/>
          <w:sz w:val="28"/>
          <w:szCs w:val="28"/>
        </w:rPr>
        <w:t>ст</w:t>
      </w:r>
      <w:r w:rsidR="00925CFE">
        <w:rPr>
          <w:rFonts w:ascii="Times New Roman" w:hAnsi="Times New Roman"/>
          <w:sz w:val="28"/>
          <w:szCs w:val="28"/>
        </w:rPr>
        <w:t>авляют секретарю С</w:t>
      </w:r>
      <w:r w:rsidRPr="009F0500">
        <w:rPr>
          <w:rFonts w:ascii="Times New Roman" w:hAnsi="Times New Roman"/>
          <w:sz w:val="28"/>
          <w:szCs w:val="28"/>
        </w:rPr>
        <w:t>овета информационные и иные мате</w:t>
      </w:r>
      <w:r w:rsidR="00925CFE">
        <w:rPr>
          <w:rFonts w:ascii="Times New Roman" w:hAnsi="Times New Roman"/>
          <w:sz w:val="28"/>
          <w:szCs w:val="28"/>
        </w:rPr>
        <w:t>риалы. Секретарь С</w:t>
      </w:r>
      <w:r w:rsidRPr="009F0500">
        <w:rPr>
          <w:rFonts w:ascii="Times New Roman" w:hAnsi="Times New Roman"/>
          <w:sz w:val="28"/>
          <w:szCs w:val="28"/>
        </w:rPr>
        <w:t>овета за 5 дней до начала заседания предоставляет указанные матери</w:t>
      </w:r>
      <w:r w:rsidR="00925CFE">
        <w:rPr>
          <w:rFonts w:ascii="Times New Roman" w:hAnsi="Times New Roman"/>
          <w:sz w:val="28"/>
          <w:szCs w:val="28"/>
        </w:rPr>
        <w:t>алы председателю С</w:t>
      </w:r>
      <w:r w:rsidRPr="009F0500">
        <w:rPr>
          <w:rFonts w:ascii="Times New Roman" w:hAnsi="Times New Roman"/>
          <w:sz w:val="28"/>
          <w:szCs w:val="28"/>
        </w:rPr>
        <w:t xml:space="preserve">овета, </w:t>
      </w:r>
      <w:r>
        <w:rPr>
          <w:rFonts w:ascii="Times New Roman" w:hAnsi="Times New Roman"/>
          <w:sz w:val="28"/>
          <w:szCs w:val="28"/>
        </w:rPr>
        <w:t>начальнику Отдела</w:t>
      </w:r>
      <w:r w:rsidR="00925CFE">
        <w:rPr>
          <w:rFonts w:ascii="Times New Roman" w:hAnsi="Times New Roman"/>
          <w:sz w:val="28"/>
          <w:szCs w:val="28"/>
        </w:rPr>
        <w:t xml:space="preserve"> и членам С</w:t>
      </w:r>
      <w:r w:rsidRPr="009F0500">
        <w:rPr>
          <w:rFonts w:ascii="Times New Roman" w:hAnsi="Times New Roman"/>
          <w:sz w:val="28"/>
          <w:szCs w:val="28"/>
        </w:rPr>
        <w:t>овета.</w:t>
      </w:r>
      <w:bookmarkEnd w:id="1"/>
    </w:p>
    <w:p w:rsidR="00345DF3" w:rsidRPr="00345DF3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5DF3">
        <w:rPr>
          <w:rFonts w:ascii="Times New Roman" w:hAnsi="Times New Roman" w:cs="Times New Roman"/>
          <w:sz w:val="28"/>
          <w:szCs w:val="28"/>
        </w:rPr>
        <w:t xml:space="preserve">5.5. </w:t>
      </w:r>
      <w:r w:rsidR="00FC61BD" w:rsidRPr="00345DF3">
        <w:rPr>
          <w:rFonts w:ascii="Times New Roman" w:hAnsi="Times New Roman" w:cs="Times New Roman"/>
          <w:sz w:val="28"/>
          <w:szCs w:val="28"/>
        </w:rPr>
        <w:t>С</w:t>
      </w:r>
      <w:r w:rsidRPr="00345DF3">
        <w:rPr>
          <w:rFonts w:ascii="Times New Roman" w:hAnsi="Times New Roman" w:cs="Times New Roman"/>
          <w:sz w:val="28"/>
          <w:szCs w:val="28"/>
        </w:rPr>
        <w:t xml:space="preserve">овет по рассмотренным вопросам принимает решения простым большинством голосов </w:t>
      </w:r>
      <w:r w:rsidR="00FC61BD" w:rsidRPr="00345DF3">
        <w:rPr>
          <w:rFonts w:ascii="Times New Roman" w:hAnsi="Times New Roman" w:cs="Times New Roman"/>
          <w:sz w:val="28"/>
          <w:szCs w:val="28"/>
        </w:rPr>
        <w:t>членов С</w:t>
      </w:r>
      <w:r w:rsidRPr="00345DF3">
        <w:rPr>
          <w:rFonts w:ascii="Times New Roman" w:hAnsi="Times New Roman" w:cs="Times New Roman"/>
          <w:sz w:val="28"/>
          <w:szCs w:val="28"/>
        </w:rPr>
        <w:t>овета</w:t>
      </w:r>
      <w:r w:rsidR="00345DF3" w:rsidRPr="00345DF3">
        <w:rPr>
          <w:rFonts w:ascii="Times New Roman" w:hAnsi="Times New Roman" w:cs="Times New Roman"/>
          <w:sz w:val="28"/>
          <w:szCs w:val="28"/>
        </w:rPr>
        <w:t>,</w:t>
      </w:r>
      <w:r w:rsidRPr="00345DF3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 w:rsidR="00345DF3" w:rsidRPr="00345DF3">
        <w:rPr>
          <w:rFonts w:ascii="Times New Roman" w:hAnsi="Times New Roman" w:cs="Times New Roman"/>
          <w:sz w:val="28"/>
          <w:szCs w:val="28"/>
        </w:rPr>
        <w:t>.</w:t>
      </w:r>
      <w:r w:rsidRPr="00345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При равенстве голосов решающим является го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лос председателя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овета.</w:t>
      </w:r>
    </w:p>
    <w:p w:rsidR="00B0681F" w:rsidRPr="009F0500" w:rsidRDefault="00FC61BD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</w:t>
      </w:r>
      <w:r w:rsidR="00B0681F"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овета оформляются </w:t>
      </w:r>
      <w:r w:rsidR="00B0681F" w:rsidRPr="009F0500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B0681F" w:rsidRPr="009F0500">
        <w:rPr>
          <w:rFonts w:ascii="Times New Roman" w:hAnsi="Times New Roman" w:cs="Times New Roman"/>
          <w:sz w:val="28"/>
          <w:szCs w:val="28"/>
        </w:rPr>
        <w:t>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Протокол подписывается председателем или его заместителем, председательствовавшим на заседан</w:t>
      </w:r>
      <w:r w:rsidR="00FC61BD">
        <w:rPr>
          <w:rFonts w:ascii="Times New Roman" w:hAnsi="Times New Roman" w:cs="Times New Roman"/>
          <w:sz w:val="28"/>
          <w:szCs w:val="28"/>
        </w:rPr>
        <w:t>ии, и секретарем С</w:t>
      </w:r>
      <w:r w:rsidRPr="009F0500">
        <w:rPr>
          <w:rFonts w:ascii="Times New Roman" w:hAnsi="Times New Roman" w:cs="Times New Roman"/>
          <w:sz w:val="28"/>
          <w:szCs w:val="28"/>
        </w:rPr>
        <w:t>овета. Оригинал протокола хра</w:t>
      </w:r>
      <w:r w:rsidR="00FC61BD">
        <w:rPr>
          <w:rFonts w:ascii="Times New Roman" w:hAnsi="Times New Roman" w:cs="Times New Roman"/>
          <w:sz w:val="28"/>
          <w:szCs w:val="28"/>
        </w:rPr>
        <w:t>нится секретарем С</w:t>
      </w:r>
      <w:r w:rsidRPr="009F0500">
        <w:rPr>
          <w:rFonts w:ascii="Times New Roman" w:hAnsi="Times New Roman" w:cs="Times New Roman"/>
          <w:sz w:val="28"/>
          <w:szCs w:val="28"/>
        </w:rPr>
        <w:t>овета.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Копии протоколов заседаний (выписки из протоколов заседаний) направл</w:t>
      </w:r>
      <w:r w:rsidR="00FC61BD">
        <w:rPr>
          <w:rFonts w:ascii="Times New Roman" w:hAnsi="Times New Roman" w:cs="Times New Roman"/>
          <w:sz w:val="28"/>
          <w:szCs w:val="28"/>
        </w:rPr>
        <w:t>яются секретарем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FC61BD">
        <w:rPr>
          <w:rFonts w:ascii="Times New Roman" w:hAnsi="Times New Roman" w:cs="Times New Roman"/>
          <w:sz w:val="28"/>
          <w:szCs w:val="28"/>
        </w:rPr>
        <w:t>, членам С</w:t>
      </w:r>
      <w:r w:rsidRPr="009F0500">
        <w:rPr>
          <w:rFonts w:ascii="Times New Roman" w:hAnsi="Times New Roman" w:cs="Times New Roman"/>
          <w:sz w:val="28"/>
          <w:szCs w:val="28"/>
        </w:rPr>
        <w:t>овета, ответственным за выполнение решений, а также по поруче</w:t>
      </w:r>
      <w:r w:rsidR="00FC61BD">
        <w:rPr>
          <w:rFonts w:ascii="Times New Roman" w:hAnsi="Times New Roman" w:cs="Times New Roman"/>
          <w:sz w:val="28"/>
          <w:szCs w:val="28"/>
        </w:rPr>
        <w:t>нию председателя С</w:t>
      </w:r>
      <w:r w:rsidRPr="009F0500">
        <w:rPr>
          <w:rFonts w:ascii="Times New Roman" w:hAnsi="Times New Roman" w:cs="Times New Roman"/>
          <w:sz w:val="28"/>
          <w:szCs w:val="28"/>
        </w:rPr>
        <w:t>овета иным лицам и организациям в течение 5</w:t>
      </w:r>
      <w:r w:rsidR="00123D94">
        <w:rPr>
          <w:rFonts w:ascii="Times New Roman" w:hAnsi="Times New Roman" w:cs="Times New Roman"/>
          <w:sz w:val="28"/>
          <w:szCs w:val="28"/>
        </w:rPr>
        <w:t>-ти</w:t>
      </w:r>
      <w:r w:rsidRPr="009F0500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заседания.</w:t>
      </w:r>
    </w:p>
    <w:p w:rsidR="00B0681F" w:rsidRPr="009F0500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5</w:t>
      </w:r>
      <w:r w:rsidR="00FC61BD">
        <w:rPr>
          <w:rFonts w:ascii="Times New Roman" w:hAnsi="Times New Roman" w:cs="Times New Roman"/>
          <w:sz w:val="28"/>
          <w:szCs w:val="28"/>
        </w:rPr>
        <w:t>.6. Председатель С</w:t>
      </w:r>
      <w:r w:rsidRPr="009F0500">
        <w:rPr>
          <w:rFonts w:ascii="Times New Roman" w:hAnsi="Times New Roman" w:cs="Times New Roman"/>
          <w:sz w:val="28"/>
          <w:szCs w:val="28"/>
        </w:rPr>
        <w:t>овета: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определяет приоритетные направле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ния деятельности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овета с учетом предложений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Отдела, администрации города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>
        <w:rPr>
          <w:rFonts w:ascii="Times New Roman" w:hAnsi="Times New Roman" w:cs="Times New Roman"/>
          <w:sz w:val="28"/>
          <w:szCs w:val="28"/>
        </w:rPr>
        <w:t>в Отдел по уточнению,</w:t>
      </w:r>
      <w:r w:rsidRPr="009F0500">
        <w:rPr>
          <w:rFonts w:ascii="Times New Roman" w:hAnsi="Times New Roman" w:cs="Times New Roman"/>
          <w:sz w:val="28"/>
          <w:szCs w:val="28"/>
        </w:rPr>
        <w:t xml:space="preserve"> дополнению и об</w:t>
      </w:r>
      <w:r w:rsidR="00FC61BD">
        <w:rPr>
          <w:rFonts w:ascii="Times New Roman" w:hAnsi="Times New Roman" w:cs="Times New Roman"/>
          <w:sz w:val="28"/>
          <w:szCs w:val="28"/>
        </w:rPr>
        <w:t>новлению состава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рганизует работу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утверждает план осно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вных мероприятий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утверждает по</w:t>
      </w:r>
      <w:r w:rsidR="00FC61BD">
        <w:rPr>
          <w:rFonts w:ascii="Times New Roman" w:hAnsi="Times New Roman" w:cs="Times New Roman"/>
          <w:sz w:val="28"/>
          <w:szCs w:val="28"/>
        </w:rPr>
        <w:t>вестку заседания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заседания 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подписывает про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токолы заседаний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овета </w:t>
      </w:r>
      <w:r w:rsidRPr="009F0500">
        <w:rPr>
          <w:rFonts w:ascii="Times New Roman" w:hAnsi="Times New Roman" w:cs="Times New Roman"/>
          <w:sz w:val="28"/>
          <w:szCs w:val="28"/>
        </w:rPr>
        <w:t>и иные документ</w:t>
      </w:r>
      <w:r w:rsidR="00FC61BD">
        <w:rPr>
          <w:rFonts w:ascii="Times New Roman" w:hAnsi="Times New Roman" w:cs="Times New Roman"/>
          <w:sz w:val="28"/>
          <w:szCs w:val="28"/>
        </w:rPr>
        <w:t>ы, подготовленные С</w:t>
      </w:r>
      <w:r w:rsidRPr="009F0500">
        <w:rPr>
          <w:rFonts w:ascii="Times New Roman" w:hAnsi="Times New Roman" w:cs="Times New Roman"/>
          <w:sz w:val="28"/>
          <w:szCs w:val="28"/>
        </w:rPr>
        <w:t>оветом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>распределяет обязанности и поручен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ия между членами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 w:rsidRPr="009F0500">
        <w:rPr>
          <w:rFonts w:ascii="Times New Roman" w:hAnsi="Times New Roman" w:cs="Times New Roman"/>
          <w:sz w:val="28"/>
          <w:szCs w:val="28"/>
        </w:rPr>
        <w:t>по вопросам реализации реше</w:t>
      </w:r>
      <w:r w:rsidR="00FC61BD">
        <w:rPr>
          <w:rFonts w:ascii="Times New Roman" w:hAnsi="Times New Roman" w:cs="Times New Roman"/>
          <w:sz w:val="28"/>
          <w:szCs w:val="28"/>
        </w:rPr>
        <w:t>ний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Default="00B0681F" w:rsidP="00B0681F">
      <w:pPr>
        <w:pStyle w:val="ConsPlusNormal"/>
        <w:numPr>
          <w:ilvl w:val="0"/>
          <w:numId w:val="3"/>
        </w:numPr>
        <w:tabs>
          <w:tab w:val="left" w:pos="84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общий </w:t>
      </w:r>
      <w:proofErr w:type="gramStart"/>
      <w:r w:rsidRPr="009F050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 исп</w:t>
      </w:r>
      <w:r w:rsidR="00FC61BD">
        <w:rPr>
          <w:rFonts w:ascii="Times New Roman" w:hAnsi="Times New Roman" w:cs="Times New Roman"/>
          <w:color w:val="000000"/>
          <w:sz w:val="28"/>
          <w:szCs w:val="28"/>
        </w:rPr>
        <w:t>олнением решений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tabs>
          <w:tab w:val="left" w:pos="84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принимает решение, в случае необходимости, о проведении внепланового заседания, а также за</w:t>
      </w:r>
      <w:r w:rsidR="00FC61BD">
        <w:rPr>
          <w:rFonts w:ascii="Times New Roman" w:hAnsi="Times New Roman" w:cs="Times New Roman"/>
          <w:sz w:val="28"/>
          <w:szCs w:val="28"/>
        </w:rPr>
        <w:t xml:space="preserve">очного заседания </w:t>
      </w:r>
      <w:r w:rsidR="00FC61BD">
        <w:rPr>
          <w:rFonts w:ascii="Times New Roman" w:hAnsi="Times New Roman" w:cs="Times New Roman"/>
          <w:sz w:val="28"/>
          <w:szCs w:val="28"/>
        </w:rPr>
        <w:br/>
        <w:t>С</w:t>
      </w:r>
      <w:r w:rsidRPr="009F0500">
        <w:rPr>
          <w:rFonts w:ascii="Times New Roman" w:hAnsi="Times New Roman" w:cs="Times New Roman"/>
          <w:sz w:val="28"/>
          <w:szCs w:val="28"/>
        </w:rPr>
        <w:t>овета, решения на котором принимаются путем опроса его членов;</w:t>
      </w:r>
    </w:p>
    <w:p w:rsidR="00B0681F" w:rsidRPr="009F0500" w:rsidRDefault="00B0681F" w:rsidP="00B0681F">
      <w:pPr>
        <w:pStyle w:val="ConsPlusNormal"/>
        <w:numPr>
          <w:ilvl w:val="0"/>
          <w:numId w:val="3"/>
        </w:numPr>
        <w:tabs>
          <w:tab w:val="left" w:pos="84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lastRenderedPageBreak/>
        <w:t>пользует</w:t>
      </w:r>
      <w:r w:rsidR="00FC61BD">
        <w:rPr>
          <w:rFonts w:ascii="Times New Roman" w:hAnsi="Times New Roman" w:cs="Times New Roman"/>
          <w:sz w:val="28"/>
          <w:szCs w:val="28"/>
        </w:rPr>
        <w:t>ся правами члена С</w:t>
      </w:r>
      <w:r w:rsidRPr="009F0500">
        <w:rPr>
          <w:rFonts w:ascii="Times New Roman" w:hAnsi="Times New Roman" w:cs="Times New Roman"/>
          <w:sz w:val="28"/>
          <w:szCs w:val="28"/>
        </w:rPr>
        <w:t>овета наравне с другими членами.</w:t>
      </w:r>
    </w:p>
    <w:p w:rsidR="00B0681F" w:rsidRPr="009F0500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 xml:space="preserve">5.7. </w:t>
      </w:r>
      <w:bookmarkStart w:id="2" w:name="sub_2049"/>
      <w:r w:rsidRPr="009F0500">
        <w:rPr>
          <w:rFonts w:ascii="Times New Roman" w:hAnsi="Times New Roman"/>
          <w:sz w:val="28"/>
          <w:szCs w:val="28"/>
        </w:rPr>
        <w:t>Заместит</w:t>
      </w:r>
      <w:r w:rsidR="003F589A">
        <w:rPr>
          <w:rFonts w:ascii="Times New Roman" w:hAnsi="Times New Roman"/>
          <w:sz w:val="28"/>
          <w:szCs w:val="28"/>
        </w:rPr>
        <w:t>ель п</w:t>
      </w:r>
      <w:r w:rsidR="00FC61BD">
        <w:rPr>
          <w:rFonts w:ascii="Times New Roman" w:hAnsi="Times New Roman"/>
          <w:sz w:val="28"/>
          <w:szCs w:val="28"/>
        </w:rPr>
        <w:t>редседателя С</w:t>
      </w:r>
      <w:r w:rsidRPr="009F0500">
        <w:rPr>
          <w:rFonts w:ascii="Times New Roman" w:hAnsi="Times New Roman"/>
          <w:sz w:val="28"/>
          <w:szCs w:val="28"/>
        </w:rPr>
        <w:t>овета:</w:t>
      </w:r>
    </w:p>
    <w:bookmarkEnd w:id="2"/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участвует в подготов</w:t>
      </w:r>
      <w:r w:rsidR="00FC61BD">
        <w:rPr>
          <w:rFonts w:ascii="Times New Roman" w:hAnsi="Times New Roman"/>
          <w:sz w:val="28"/>
          <w:szCs w:val="28"/>
        </w:rPr>
        <w:t>ке планов работы С</w:t>
      </w:r>
      <w:r w:rsidRPr="009F0500">
        <w:rPr>
          <w:rFonts w:ascii="Times New Roman" w:hAnsi="Times New Roman"/>
          <w:sz w:val="28"/>
          <w:szCs w:val="28"/>
        </w:rPr>
        <w:t>овета, формировании состава экспертов и иных лиц, приглашае</w:t>
      </w:r>
      <w:r w:rsidR="00FC61BD">
        <w:rPr>
          <w:rFonts w:ascii="Times New Roman" w:hAnsi="Times New Roman"/>
          <w:sz w:val="28"/>
          <w:szCs w:val="28"/>
        </w:rPr>
        <w:t>мых на заседание С</w:t>
      </w:r>
      <w:r w:rsidRPr="009F0500">
        <w:rPr>
          <w:rFonts w:ascii="Times New Roman" w:hAnsi="Times New Roman"/>
          <w:sz w:val="28"/>
          <w:szCs w:val="28"/>
        </w:rPr>
        <w:t>овета;</w:t>
      </w:r>
    </w:p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организует работу по независимой оценке деятельности организаций культуры;</w:t>
      </w:r>
    </w:p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осуществляет подготовку пров</w:t>
      </w:r>
      <w:r w:rsidR="00FC61BD">
        <w:rPr>
          <w:rFonts w:ascii="Times New Roman" w:hAnsi="Times New Roman"/>
          <w:sz w:val="28"/>
          <w:szCs w:val="28"/>
        </w:rPr>
        <w:t>едения заседаний С</w:t>
      </w:r>
      <w:r w:rsidRPr="009F0500">
        <w:rPr>
          <w:rFonts w:ascii="Times New Roman" w:hAnsi="Times New Roman"/>
          <w:sz w:val="28"/>
          <w:szCs w:val="28"/>
        </w:rPr>
        <w:t>овета;</w:t>
      </w:r>
    </w:p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готовит и согласовывает</w:t>
      </w:r>
      <w:r w:rsidR="003F589A">
        <w:rPr>
          <w:rFonts w:ascii="Times New Roman" w:hAnsi="Times New Roman"/>
          <w:sz w:val="28"/>
          <w:szCs w:val="28"/>
        </w:rPr>
        <w:t xml:space="preserve"> с п</w:t>
      </w:r>
      <w:r w:rsidR="00FC61BD">
        <w:rPr>
          <w:rFonts w:ascii="Times New Roman" w:hAnsi="Times New Roman"/>
          <w:sz w:val="28"/>
          <w:szCs w:val="28"/>
        </w:rPr>
        <w:t>редседателем С</w:t>
      </w:r>
      <w:r w:rsidRPr="009F0500">
        <w:rPr>
          <w:rFonts w:ascii="Times New Roman" w:hAnsi="Times New Roman"/>
          <w:sz w:val="28"/>
          <w:szCs w:val="28"/>
        </w:rPr>
        <w:t>овета проекты документов и иных материалов для обсужден</w:t>
      </w:r>
      <w:r w:rsidR="00FC61BD">
        <w:rPr>
          <w:rFonts w:ascii="Times New Roman" w:hAnsi="Times New Roman"/>
          <w:sz w:val="28"/>
          <w:szCs w:val="28"/>
        </w:rPr>
        <w:t>ия на заседаниях С</w:t>
      </w:r>
      <w:r w:rsidRPr="009F0500">
        <w:rPr>
          <w:rFonts w:ascii="Times New Roman" w:hAnsi="Times New Roman"/>
          <w:sz w:val="28"/>
          <w:szCs w:val="28"/>
        </w:rPr>
        <w:t>овета;</w:t>
      </w:r>
    </w:p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обеспечивает коллективное обсуждение вопросов, внесенных</w:t>
      </w:r>
      <w:r w:rsidR="00FC61BD">
        <w:rPr>
          <w:rFonts w:ascii="Times New Roman" w:hAnsi="Times New Roman"/>
          <w:sz w:val="28"/>
          <w:szCs w:val="28"/>
        </w:rPr>
        <w:t xml:space="preserve"> на рассмотрение С</w:t>
      </w:r>
      <w:r w:rsidRPr="009F0500">
        <w:rPr>
          <w:rFonts w:ascii="Times New Roman" w:hAnsi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5"/>
        </w:numPr>
        <w:tabs>
          <w:tab w:val="clear" w:pos="720"/>
          <w:tab w:val="num" w:pos="0"/>
        </w:tabs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осуществляет полномо</w:t>
      </w:r>
      <w:r w:rsidR="00FC61BD">
        <w:rPr>
          <w:rFonts w:ascii="Times New Roman" w:hAnsi="Times New Roman" w:cs="Times New Roman"/>
          <w:sz w:val="28"/>
          <w:szCs w:val="28"/>
        </w:rPr>
        <w:t>чия председателя С</w:t>
      </w:r>
      <w:r w:rsidRPr="009F0500">
        <w:rPr>
          <w:rFonts w:ascii="Times New Roman" w:hAnsi="Times New Roman" w:cs="Times New Roman"/>
          <w:sz w:val="28"/>
          <w:szCs w:val="28"/>
        </w:rPr>
        <w:t>овета в случае его отсутствия;</w:t>
      </w:r>
    </w:p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по письменному поруче</w:t>
      </w:r>
      <w:r w:rsidR="003F589A">
        <w:rPr>
          <w:rFonts w:ascii="Times New Roman" w:hAnsi="Times New Roman"/>
          <w:sz w:val="28"/>
          <w:szCs w:val="28"/>
        </w:rPr>
        <w:t>нию п</w:t>
      </w:r>
      <w:r w:rsidR="00FC61BD">
        <w:rPr>
          <w:rFonts w:ascii="Times New Roman" w:hAnsi="Times New Roman"/>
          <w:sz w:val="28"/>
          <w:szCs w:val="28"/>
        </w:rPr>
        <w:t>редседателя С</w:t>
      </w:r>
      <w:r w:rsidRPr="009F0500">
        <w:rPr>
          <w:rFonts w:ascii="Times New Roman" w:hAnsi="Times New Roman"/>
          <w:sz w:val="28"/>
          <w:szCs w:val="28"/>
        </w:rPr>
        <w:t>овета председательствует на заседаниях в его отсутствие (отпуск, болезнь</w:t>
      </w:r>
      <w:r>
        <w:rPr>
          <w:rFonts w:ascii="Times New Roman" w:hAnsi="Times New Roman"/>
          <w:sz w:val="28"/>
          <w:szCs w:val="28"/>
        </w:rPr>
        <w:t xml:space="preserve">, командировка </w:t>
      </w:r>
      <w:r w:rsidRPr="009F0500">
        <w:rPr>
          <w:rFonts w:ascii="Times New Roman" w:hAnsi="Times New Roman"/>
          <w:sz w:val="28"/>
          <w:szCs w:val="28"/>
        </w:rPr>
        <w:t xml:space="preserve"> и т.п.);</w:t>
      </w:r>
    </w:p>
    <w:p w:rsidR="00B0681F" w:rsidRPr="009F0500" w:rsidRDefault="00B0681F" w:rsidP="00B0681F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пользует</w:t>
      </w:r>
      <w:r w:rsidR="00FC61BD">
        <w:rPr>
          <w:rFonts w:ascii="Times New Roman" w:hAnsi="Times New Roman"/>
          <w:sz w:val="28"/>
          <w:szCs w:val="28"/>
        </w:rPr>
        <w:t>ся правами члена С</w:t>
      </w:r>
      <w:r w:rsidRPr="009F0500">
        <w:rPr>
          <w:rFonts w:ascii="Times New Roman" w:hAnsi="Times New Roman"/>
          <w:sz w:val="28"/>
          <w:szCs w:val="28"/>
        </w:rPr>
        <w:t>овета наравне с другими членами.</w:t>
      </w:r>
    </w:p>
    <w:p w:rsidR="00B0681F" w:rsidRPr="009F0500" w:rsidRDefault="00FC61BD" w:rsidP="00B06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Члены С</w:t>
      </w:r>
      <w:r w:rsidR="00B0681F" w:rsidRPr="009F0500">
        <w:rPr>
          <w:rFonts w:ascii="Times New Roman" w:hAnsi="Times New Roman"/>
          <w:sz w:val="28"/>
          <w:szCs w:val="28"/>
        </w:rPr>
        <w:t>овета имеют право: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участвовать в меропри</w:t>
      </w:r>
      <w:r w:rsidR="00CC3C54">
        <w:rPr>
          <w:rFonts w:ascii="Times New Roman" w:hAnsi="Times New Roman" w:cs="Times New Roman"/>
          <w:sz w:val="28"/>
          <w:szCs w:val="28"/>
        </w:rPr>
        <w:t>ятиях, проводимых</w:t>
      </w:r>
      <w:r w:rsidR="00FC61BD">
        <w:rPr>
          <w:rFonts w:ascii="Times New Roman" w:hAnsi="Times New Roman" w:cs="Times New Roman"/>
          <w:sz w:val="28"/>
          <w:szCs w:val="28"/>
        </w:rPr>
        <w:t xml:space="preserve"> С</w:t>
      </w:r>
      <w:r w:rsidRPr="009F0500">
        <w:rPr>
          <w:rFonts w:ascii="Times New Roman" w:hAnsi="Times New Roman" w:cs="Times New Roman"/>
          <w:sz w:val="28"/>
          <w:szCs w:val="28"/>
        </w:rPr>
        <w:t>оветом, подготовке материалов по рассматриваемым вопросам;</w:t>
      </w:r>
    </w:p>
    <w:p w:rsidR="00B0681F" w:rsidRPr="00390D7B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предлагать перечень организаций, показатели и критерии для проведения независимой </w:t>
      </w:r>
      <w:proofErr w:type="gramStart"/>
      <w:r w:rsidRPr="009F0500">
        <w:rPr>
          <w:rFonts w:ascii="Times New Roman" w:hAnsi="Times New Roman" w:cs="Times New Roman"/>
          <w:sz w:val="28"/>
          <w:szCs w:val="28"/>
        </w:rPr>
        <w:t>оценки ка</w:t>
      </w:r>
      <w:r>
        <w:rPr>
          <w:rFonts w:ascii="Times New Roman" w:hAnsi="Times New Roman" w:cs="Times New Roman"/>
          <w:sz w:val="28"/>
          <w:szCs w:val="28"/>
        </w:rPr>
        <w:t xml:space="preserve">чества деятельности организаций </w:t>
      </w:r>
      <w:r w:rsidRPr="009F0500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 в области искусств</w:t>
      </w:r>
      <w:r w:rsidRPr="009F0500">
        <w:rPr>
          <w:rFonts w:ascii="Times New Roman" w:hAnsi="Times New Roman" w:cs="Times New Roman"/>
          <w:sz w:val="28"/>
          <w:szCs w:val="28"/>
        </w:rPr>
        <w:t>;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color w:val="000000"/>
          <w:sz w:val="28"/>
          <w:szCs w:val="28"/>
        </w:rPr>
        <w:t xml:space="preserve">вносить предложения, замечания и поправки к проектам планов работы </w:t>
      </w:r>
      <w:r w:rsidR="00CC3C5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овета, по повестке дня и порядку ведения его заседаний;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участвовать в работе заседаний </w:t>
      </w:r>
      <w:r w:rsidR="00FC61BD">
        <w:rPr>
          <w:rFonts w:ascii="Times New Roman" w:hAnsi="Times New Roman" w:cs="Times New Roman"/>
          <w:sz w:val="28"/>
          <w:szCs w:val="28"/>
        </w:rPr>
        <w:t>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выступать с доклада</w:t>
      </w:r>
      <w:r w:rsidR="00CC3C54">
        <w:rPr>
          <w:rFonts w:ascii="Times New Roman" w:hAnsi="Times New Roman" w:cs="Times New Roman"/>
          <w:sz w:val="28"/>
          <w:szCs w:val="28"/>
        </w:rPr>
        <w:t>ми на заседаниях</w:t>
      </w:r>
      <w:r w:rsidR="00FC61BD">
        <w:rPr>
          <w:rFonts w:ascii="Times New Roman" w:hAnsi="Times New Roman" w:cs="Times New Roman"/>
          <w:sz w:val="28"/>
          <w:szCs w:val="28"/>
        </w:rPr>
        <w:t xml:space="preserve">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участвовать в обсуждении вопросов, включенных в по</w:t>
      </w:r>
      <w:r w:rsidR="00FC61BD">
        <w:rPr>
          <w:rFonts w:ascii="Times New Roman" w:hAnsi="Times New Roman" w:cs="Times New Roman"/>
          <w:sz w:val="28"/>
          <w:szCs w:val="28"/>
        </w:rPr>
        <w:t>вестку заседания С</w:t>
      </w:r>
      <w:r w:rsidRPr="009F0500">
        <w:rPr>
          <w:rFonts w:ascii="Times New Roman" w:hAnsi="Times New Roman" w:cs="Times New Roman"/>
          <w:sz w:val="28"/>
          <w:szCs w:val="28"/>
        </w:rPr>
        <w:t>овета, вносить по ним предложения;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по вопросам, вынесенным на обсужд</w:t>
      </w:r>
      <w:r w:rsidR="00FC61BD">
        <w:rPr>
          <w:rFonts w:ascii="Times New Roman" w:hAnsi="Times New Roman" w:cs="Times New Roman"/>
          <w:sz w:val="28"/>
          <w:szCs w:val="28"/>
        </w:rPr>
        <w:t>ение С</w:t>
      </w:r>
      <w:r w:rsidRPr="009F0500">
        <w:rPr>
          <w:rFonts w:ascii="Times New Roman" w:hAnsi="Times New Roman" w:cs="Times New Roman"/>
          <w:sz w:val="28"/>
          <w:szCs w:val="28"/>
        </w:rPr>
        <w:t xml:space="preserve">овета, на стадии их подготовки, вносить свои предложения 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по существу обсуждаемых вопросов, замечания и предложения по проектам принимаемых решений и прот</w:t>
      </w:r>
      <w:r w:rsidR="00883F29">
        <w:rPr>
          <w:rFonts w:ascii="Times New Roman" w:hAnsi="Times New Roman" w:cs="Times New Roman"/>
          <w:color w:val="000000"/>
          <w:sz w:val="28"/>
          <w:szCs w:val="28"/>
        </w:rPr>
        <w:t>околам заседаний С</w:t>
      </w:r>
      <w:r w:rsidRPr="009F0500">
        <w:rPr>
          <w:rFonts w:ascii="Times New Roman" w:hAnsi="Times New Roman" w:cs="Times New Roman"/>
          <w:color w:val="000000"/>
          <w:sz w:val="28"/>
          <w:szCs w:val="28"/>
        </w:rPr>
        <w:t>овета</w:t>
      </w:r>
      <w:r w:rsidRPr="009F0500">
        <w:rPr>
          <w:rFonts w:ascii="Times New Roman" w:hAnsi="Times New Roman" w:cs="Times New Roman"/>
          <w:sz w:val="28"/>
          <w:szCs w:val="28"/>
        </w:rPr>
        <w:t>;</w:t>
      </w:r>
    </w:p>
    <w:p w:rsidR="00B0681F" w:rsidRPr="009F0500" w:rsidRDefault="00B0681F" w:rsidP="00B0681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инициировать проведение внепланового заседан</w:t>
      </w:r>
      <w:r w:rsidR="00883F29">
        <w:rPr>
          <w:rFonts w:ascii="Times New Roman" w:hAnsi="Times New Roman" w:cs="Times New Roman"/>
          <w:sz w:val="28"/>
          <w:szCs w:val="28"/>
        </w:rPr>
        <w:t>ия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 xml:space="preserve">5.9. </w:t>
      </w:r>
      <w:r w:rsidR="00883F29">
        <w:rPr>
          <w:rFonts w:ascii="Times New Roman" w:hAnsi="Times New Roman"/>
          <w:color w:val="000000"/>
          <w:sz w:val="28"/>
          <w:szCs w:val="28"/>
        </w:rPr>
        <w:t>Члены С</w:t>
      </w:r>
      <w:r w:rsidRPr="009F0500">
        <w:rPr>
          <w:rFonts w:ascii="Times New Roman" w:hAnsi="Times New Roman"/>
          <w:color w:val="000000"/>
          <w:sz w:val="28"/>
          <w:szCs w:val="28"/>
        </w:rPr>
        <w:t xml:space="preserve">овета обладают равными правами при обсуждении вопросов и голосовании. В случае несогласия с принятым решением имеют право высказать мнение по конкретному вопросу, которое приобщается к протоколу заседания </w:t>
      </w:r>
      <w:r w:rsidR="00883F29">
        <w:rPr>
          <w:rFonts w:ascii="Times New Roman" w:hAnsi="Times New Roman"/>
          <w:color w:val="000000"/>
          <w:sz w:val="28"/>
          <w:szCs w:val="28"/>
        </w:rPr>
        <w:t>С</w:t>
      </w:r>
      <w:r w:rsidRPr="009F0500">
        <w:rPr>
          <w:rFonts w:ascii="Times New Roman" w:hAnsi="Times New Roman"/>
          <w:color w:val="000000"/>
          <w:sz w:val="28"/>
          <w:szCs w:val="28"/>
        </w:rPr>
        <w:t>овета.</w:t>
      </w:r>
    </w:p>
    <w:p w:rsidR="00B0681F" w:rsidRDefault="00883F29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Члены С</w:t>
      </w:r>
      <w:r w:rsidR="00B0681F" w:rsidRPr="009F0500">
        <w:rPr>
          <w:rFonts w:ascii="Times New Roman" w:hAnsi="Times New Roman"/>
          <w:sz w:val="28"/>
          <w:szCs w:val="28"/>
        </w:rPr>
        <w:t>овета обязаны лично участвов</w:t>
      </w:r>
      <w:r>
        <w:rPr>
          <w:rFonts w:ascii="Times New Roman" w:hAnsi="Times New Roman"/>
          <w:sz w:val="28"/>
          <w:szCs w:val="28"/>
        </w:rPr>
        <w:t>ать в заседаниях С</w:t>
      </w:r>
      <w:r w:rsidR="00B0681F" w:rsidRPr="009F0500">
        <w:rPr>
          <w:rFonts w:ascii="Times New Roman" w:hAnsi="Times New Roman"/>
          <w:sz w:val="28"/>
          <w:szCs w:val="28"/>
        </w:rPr>
        <w:t>овета и не вправе делегировать свои полномочия лицам, не яв</w:t>
      </w:r>
      <w:r>
        <w:rPr>
          <w:rFonts w:ascii="Times New Roman" w:hAnsi="Times New Roman"/>
          <w:sz w:val="28"/>
          <w:szCs w:val="28"/>
        </w:rPr>
        <w:t>ляющимся членами С</w:t>
      </w:r>
      <w:r w:rsidR="00B0681F" w:rsidRPr="009F0500">
        <w:rPr>
          <w:rFonts w:ascii="Times New Roman" w:hAnsi="Times New Roman"/>
          <w:sz w:val="28"/>
          <w:szCs w:val="28"/>
        </w:rPr>
        <w:t>овета.</w:t>
      </w:r>
      <w:bookmarkStart w:id="3" w:name="sub_2411"/>
    </w:p>
    <w:p w:rsidR="00B0681F" w:rsidRPr="009F0500" w:rsidRDefault="00883F29" w:rsidP="00B06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Секретарь С</w:t>
      </w:r>
      <w:r w:rsidR="00B0681F" w:rsidRPr="009F0500">
        <w:rPr>
          <w:rFonts w:ascii="Times New Roman" w:hAnsi="Times New Roman"/>
          <w:sz w:val="28"/>
          <w:szCs w:val="28"/>
        </w:rPr>
        <w:t>овета:</w:t>
      </w:r>
    </w:p>
    <w:bookmarkEnd w:id="3"/>
    <w:p w:rsidR="00B0681F" w:rsidRPr="009F0500" w:rsidRDefault="00B0681F" w:rsidP="00B0681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 xml:space="preserve">уведомляет </w:t>
      </w:r>
      <w:r w:rsidR="00883F29">
        <w:rPr>
          <w:rFonts w:ascii="Times New Roman" w:hAnsi="Times New Roman"/>
          <w:sz w:val="28"/>
          <w:szCs w:val="28"/>
        </w:rPr>
        <w:t>членов С</w:t>
      </w:r>
      <w:r w:rsidRPr="009F0500">
        <w:rPr>
          <w:rFonts w:ascii="Times New Roman" w:hAnsi="Times New Roman"/>
          <w:sz w:val="28"/>
          <w:szCs w:val="28"/>
        </w:rPr>
        <w:t xml:space="preserve">овета о дате, месте и повестке предстоящего заседания не позднее, чем за </w:t>
      </w:r>
      <w:r w:rsidR="00123D94">
        <w:rPr>
          <w:rFonts w:ascii="Times New Roman" w:hAnsi="Times New Roman"/>
          <w:sz w:val="28"/>
          <w:szCs w:val="28"/>
        </w:rPr>
        <w:t>7 дней</w:t>
      </w:r>
      <w:r w:rsidRPr="009F0500">
        <w:rPr>
          <w:rFonts w:ascii="Times New Roman" w:hAnsi="Times New Roman"/>
          <w:sz w:val="28"/>
          <w:szCs w:val="28"/>
        </w:rPr>
        <w:t xml:space="preserve"> до заседания, а также об утвержден</w:t>
      </w:r>
      <w:r w:rsidR="00883F29">
        <w:rPr>
          <w:rFonts w:ascii="Times New Roman" w:hAnsi="Times New Roman"/>
          <w:sz w:val="28"/>
          <w:szCs w:val="28"/>
        </w:rPr>
        <w:t>ном плане работы С</w:t>
      </w:r>
      <w:r w:rsidRPr="009F0500">
        <w:rPr>
          <w:rFonts w:ascii="Times New Roman" w:hAnsi="Times New Roman"/>
          <w:sz w:val="28"/>
          <w:szCs w:val="28"/>
        </w:rPr>
        <w:t>овета;</w:t>
      </w:r>
    </w:p>
    <w:p w:rsidR="00B0681F" w:rsidRPr="009F0500" w:rsidRDefault="00B0681F" w:rsidP="00B0681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 xml:space="preserve">совместно с </w:t>
      </w:r>
      <w:r>
        <w:rPr>
          <w:rFonts w:ascii="Times New Roman" w:hAnsi="Times New Roman"/>
          <w:sz w:val="28"/>
          <w:szCs w:val="28"/>
        </w:rPr>
        <w:t>Отделом</w:t>
      </w:r>
      <w:r w:rsidRPr="009F0500">
        <w:rPr>
          <w:rFonts w:ascii="Times New Roman" w:hAnsi="Times New Roman"/>
          <w:sz w:val="28"/>
          <w:szCs w:val="28"/>
        </w:rPr>
        <w:t xml:space="preserve">  обеспечивает организационно-техническое сопровождение деятел</w:t>
      </w:r>
      <w:r w:rsidR="00883F29">
        <w:rPr>
          <w:rFonts w:ascii="Times New Roman" w:hAnsi="Times New Roman"/>
          <w:sz w:val="28"/>
          <w:szCs w:val="28"/>
        </w:rPr>
        <w:t>ьности С</w:t>
      </w:r>
      <w:r w:rsidRPr="009F0500">
        <w:rPr>
          <w:rFonts w:ascii="Times New Roman" w:hAnsi="Times New Roman"/>
          <w:sz w:val="28"/>
          <w:szCs w:val="28"/>
        </w:rPr>
        <w:t>овета;</w:t>
      </w:r>
    </w:p>
    <w:p w:rsidR="00B0681F" w:rsidRPr="009F0500" w:rsidRDefault="00B0681F" w:rsidP="00B0681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 xml:space="preserve">ведет, оформляет и </w:t>
      </w:r>
      <w:r w:rsidR="00883F29">
        <w:rPr>
          <w:rFonts w:ascii="Times New Roman" w:hAnsi="Times New Roman"/>
          <w:sz w:val="28"/>
          <w:szCs w:val="28"/>
        </w:rPr>
        <w:t>рассылает членам С</w:t>
      </w:r>
      <w:r w:rsidRPr="009F0500">
        <w:rPr>
          <w:rFonts w:ascii="Times New Roman" w:hAnsi="Times New Roman"/>
          <w:sz w:val="28"/>
          <w:szCs w:val="28"/>
        </w:rPr>
        <w:t>овета протоколы заседаний и иные документы и материалы;</w:t>
      </w:r>
    </w:p>
    <w:p w:rsidR="00B0681F" w:rsidRPr="009F0500" w:rsidRDefault="00B0681F" w:rsidP="00B0681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lastRenderedPageBreak/>
        <w:t>хра</w:t>
      </w:r>
      <w:r w:rsidR="00883F29">
        <w:rPr>
          <w:rFonts w:ascii="Times New Roman" w:hAnsi="Times New Roman"/>
          <w:sz w:val="28"/>
          <w:szCs w:val="28"/>
        </w:rPr>
        <w:t>нит документацию С</w:t>
      </w:r>
      <w:r w:rsidRPr="009F0500">
        <w:rPr>
          <w:rFonts w:ascii="Times New Roman" w:hAnsi="Times New Roman"/>
          <w:sz w:val="28"/>
          <w:szCs w:val="28"/>
        </w:rPr>
        <w:t>овета и готовит в установленном порядке документы для архивного хранения и уничтожения;</w:t>
      </w:r>
    </w:p>
    <w:p w:rsidR="00B0681F" w:rsidRPr="009F0500" w:rsidRDefault="00B0681F" w:rsidP="00B0681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F0500">
        <w:rPr>
          <w:rFonts w:ascii="Times New Roman" w:hAnsi="Times New Roman"/>
          <w:sz w:val="28"/>
          <w:szCs w:val="28"/>
        </w:rPr>
        <w:t>в случае пров</w:t>
      </w:r>
      <w:r w:rsidR="00883F29">
        <w:rPr>
          <w:rFonts w:ascii="Times New Roman" w:hAnsi="Times New Roman"/>
          <w:sz w:val="28"/>
          <w:szCs w:val="28"/>
        </w:rPr>
        <w:t>едения заседания С</w:t>
      </w:r>
      <w:r w:rsidRPr="009F0500">
        <w:rPr>
          <w:rFonts w:ascii="Times New Roman" w:hAnsi="Times New Roman"/>
          <w:sz w:val="28"/>
          <w:szCs w:val="28"/>
        </w:rPr>
        <w:t>овета путем опроса его членов обеспечивает направл</w:t>
      </w:r>
      <w:r w:rsidR="003F589A">
        <w:rPr>
          <w:rFonts w:ascii="Times New Roman" w:hAnsi="Times New Roman"/>
          <w:sz w:val="28"/>
          <w:szCs w:val="28"/>
        </w:rPr>
        <w:t xml:space="preserve">ение всем членам </w:t>
      </w:r>
      <w:r w:rsidR="00883F29">
        <w:rPr>
          <w:rFonts w:ascii="Times New Roman" w:hAnsi="Times New Roman"/>
          <w:sz w:val="28"/>
          <w:szCs w:val="28"/>
        </w:rPr>
        <w:t>С</w:t>
      </w:r>
      <w:r w:rsidRPr="009F0500">
        <w:rPr>
          <w:rFonts w:ascii="Times New Roman" w:hAnsi="Times New Roman"/>
          <w:sz w:val="28"/>
          <w:szCs w:val="28"/>
        </w:rPr>
        <w:t>овета необходимых материалов и сбор их мнений по результатам рассмотрения материалов;</w:t>
      </w:r>
    </w:p>
    <w:p w:rsidR="00B0681F" w:rsidRPr="009F0500" w:rsidRDefault="00883F29" w:rsidP="00B0681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дела С</w:t>
      </w:r>
      <w:r w:rsidR="00B0681F" w:rsidRPr="009F0500">
        <w:rPr>
          <w:rFonts w:ascii="Times New Roman" w:hAnsi="Times New Roman"/>
          <w:sz w:val="28"/>
          <w:szCs w:val="28"/>
        </w:rPr>
        <w:t>овета вновь назначенному секретарю в течение 15 дней на основании акта передачи.</w:t>
      </w:r>
    </w:p>
    <w:p w:rsidR="00B0681F" w:rsidRPr="009F0500" w:rsidRDefault="00B0681F" w:rsidP="00B06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5.12</w:t>
      </w:r>
      <w:r w:rsidR="00883F29">
        <w:rPr>
          <w:rFonts w:ascii="Times New Roman" w:hAnsi="Times New Roman" w:cs="Times New Roman"/>
          <w:sz w:val="28"/>
          <w:szCs w:val="28"/>
        </w:rPr>
        <w:t>. В документацию С</w:t>
      </w:r>
      <w:r w:rsidRPr="009F0500">
        <w:rPr>
          <w:rFonts w:ascii="Times New Roman" w:hAnsi="Times New Roman" w:cs="Times New Roman"/>
          <w:sz w:val="28"/>
          <w:szCs w:val="28"/>
        </w:rPr>
        <w:t>овета входят:</w:t>
      </w:r>
    </w:p>
    <w:p w:rsidR="00B0681F" w:rsidRPr="009F0500" w:rsidRDefault="00B0681F" w:rsidP="00B0681F">
      <w:pPr>
        <w:pStyle w:val="ConsPlusNormal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ежегодные п</w:t>
      </w:r>
      <w:r w:rsidR="00883F29">
        <w:rPr>
          <w:rFonts w:ascii="Times New Roman" w:hAnsi="Times New Roman" w:cs="Times New Roman"/>
          <w:sz w:val="28"/>
          <w:szCs w:val="28"/>
        </w:rPr>
        <w:t>ланы мероприятий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>про</w:t>
      </w:r>
      <w:r w:rsidR="00883F29">
        <w:rPr>
          <w:rFonts w:ascii="Times New Roman" w:hAnsi="Times New Roman" w:cs="Times New Roman"/>
          <w:sz w:val="28"/>
          <w:szCs w:val="28"/>
        </w:rPr>
        <w:t>токолы заседаний С</w:t>
      </w:r>
      <w:r w:rsidRPr="009F0500">
        <w:rPr>
          <w:rFonts w:ascii="Times New Roman" w:hAnsi="Times New Roman" w:cs="Times New Roman"/>
          <w:sz w:val="28"/>
          <w:szCs w:val="28"/>
        </w:rPr>
        <w:t>овета;</w:t>
      </w:r>
    </w:p>
    <w:p w:rsidR="00B0681F" w:rsidRPr="009F0500" w:rsidRDefault="00B0681F" w:rsidP="00B0681F">
      <w:pPr>
        <w:pStyle w:val="ConsPlusNormal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материалы обсуждаемых вопросов (доклады, выступления, информационные и аналитические справки, письменные заявления </w:t>
      </w:r>
      <w:r>
        <w:rPr>
          <w:rFonts w:ascii="Times New Roman" w:hAnsi="Times New Roman" w:cs="Times New Roman"/>
          <w:sz w:val="28"/>
          <w:szCs w:val="28"/>
        </w:rPr>
        <w:t>и прочее</w:t>
      </w:r>
      <w:r w:rsidRPr="009F0500">
        <w:rPr>
          <w:rFonts w:ascii="Times New Roman" w:hAnsi="Times New Roman" w:cs="Times New Roman"/>
          <w:sz w:val="28"/>
          <w:szCs w:val="28"/>
        </w:rPr>
        <w:t>);</w:t>
      </w:r>
    </w:p>
    <w:p w:rsidR="00B0681F" w:rsidRPr="009F0500" w:rsidRDefault="00B0681F" w:rsidP="00B0681F">
      <w:pPr>
        <w:pStyle w:val="ConsPlusNormal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материалы независимой </w:t>
      </w:r>
      <w:proofErr w:type="gramStart"/>
      <w:r w:rsidRPr="009F0500">
        <w:rPr>
          <w:rFonts w:ascii="Times New Roman" w:hAnsi="Times New Roman" w:cs="Times New Roman"/>
          <w:sz w:val="28"/>
          <w:szCs w:val="28"/>
        </w:rPr>
        <w:t>оценки качества деятельности организаций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 в области искусств</w:t>
      </w:r>
      <w:r w:rsidRPr="009F0500">
        <w:rPr>
          <w:rFonts w:ascii="Times New Roman" w:hAnsi="Times New Roman" w:cs="Times New Roman"/>
          <w:sz w:val="28"/>
          <w:szCs w:val="28"/>
        </w:rPr>
        <w:t>.</w:t>
      </w:r>
    </w:p>
    <w:p w:rsidR="00B0681F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500">
        <w:rPr>
          <w:rFonts w:ascii="Times New Roman" w:hAnsi="Times New Roman" w:cs="Times New Roman"/>
          <w:sz w:val="28"/>
          <w:szCs w:val="28"/>
        </w:rPr>
        <w:t xml:space="preserve">Срок хранения документации 5 лет. </w:t>
      </w:r>
    </w:p>
    <w:p w:rsidR="00B0681F" w:rsidRPr="0067072E" w:rsidRDefault="00B0681F" w:rsidP="00B06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0F95" w:rsidRDefault="00D70F95" w:rsidP="003F589A">
      <w:pPr>
        <w:jc w:val="both"/>
        <w:rPr>
          <w:bCs/>
          <w:sz w:val="28"/>
          <w:szCs w:val="28"/>
        </w:rPr>
      </w:pPr>
    </w:p>
    <w:p w:rsidR="00D70F95" w:rsidRDefault="00D70F95" w:rsidP="006F02B0">
      <w:pPr>
        <w:jc w:val="both"/>
        <w:rPr>
          <w:bCs/>
          <w:sz w:val="28"/>
          <w:szCs w:val="28"/>
        </w:rPr>
      </w:pPr>
    </w:p>
    <w:p w:rsidR="006F02B0" w:rsidRDefault="006F02B0" w:rsidP="006F02B0">
      <w:pPr>
        <w:jc w:val="both"/>
        <w:rPr>
          <w:bCs/>
          <w:sz w:val="28"/>
          <w:szCs w:val="28"/>
        </w:rPr>
      </w:pPr>
    </w:p>
    <w:p w:rsidR="00B0681F" w:rsidRDefault="00B0681F" w:rsidP="006F02B0">
      <w:pPr>
        <w:jc w:val="both"/>
        <w:rPr>
          <w:bCs/>
          <w:sz w:val="28"/>
          <w:szCs w:val="28"/>
        </w:rPr>
      </w:pPr>
    </w:p>
    <w:p w:rsidR="00B0681F" w:rsidRDefault="00B0681F" w:rsidP="006F02B0">
      <w:pPr>
        <w:jc w:val="both"/>
        <w:rPr>
          <w:bCs/>
          <w:sz w:val="28"/>
          <w:szCs w:val="28"/>
        </w:rPr>
      </w:pPr>
    </w:p>
    <w:p w:rsidR="00B0681F" w:rsidRDefault="00B0681F" w:rsidP="006F02B0">
      <w:pPr>
        <w:jc w:val="both"/>
        <w:rPr>
          <w:bCs/>
          <w:sz w:val="28"/>
          <w:szCs w:val="28"/>
        </w:rPr>
      </w:pPr>
    </w:p>
    <w:p w:rsidR="0076417B" w:rsidRDefault="0076417B" w:rsidP="006F02B0">
      <w:pPr>
        <w:jc w:val="both"/>
        <w:rPr>
          <w:bCs/>
          <w:sz w:val="28"/>
          <w:szCs w:val="28"/>
        </w:rPr>
      </w:pPr>
    </w:p>
    <w:p w:rsidR="0076417B" w:rsidRDefault="0076417B" w:rsidP="006F02B0">
      <w:pPr>
        <w:jc w:val="both"/>
        <w:rPr>
          <w:bCs/>
          <w:sz w:val="28"/>
          <w:szCs w:val="28"/>
        </w:rPr>
      </w:pPr>
    </w:p>
    <w:p w:rsidR="0076417B" w:rsidRDefault="0076417B" w:rsidP="006F02B0">
      <w:pPr>
        <w:jc w:val="both"/>
        <w:rPr>
          <w:bCs/>
          <w:sz w:val="28"/>
          <w:szCs w:val="28"/>
        </w:rPr>
      </w:pPr>
    </w:p>
    <w:p w:rsidR="0076417B" w:rsidRDefault="0076417B" w:rsidP="006F02B0">
      <w:pPr>
        <w:jc w:val="both"/>
        <w:rPr>
          <w:bCs/>
          <w:sz w:val="28"/>
          <w:szCs w:val="28"/>
        </w:rPr>
      </w:pPr>
    </w:p>
    <w:p w:rsidR="00123D94" w:rsidRDefault="00123D94" w:rsidP="006F02B0">
      <w:pPr>
        <w:jc w:val="both"/>
        <w:rPr>
          <w:bCs/>
          <w:sz w:val="28"/>
          <w:szCs w:val="28"/>
        </w:rPr>
      </w:pPr>
    </w:p>
    <w:p w:rsidR="00123D94" w:rsidRDefault="00123D94" w:rsidP="006F02B0">
      <w:pPr>
        <w:jc w:val="both"/>
        <w:rPr>
          <w:bCs/>
          <w:sz w:val="28"/>
          <w:szCs w:val="28"/>
        </w:rPr>
      </w:pPr>
    </w:p>
    <w:p w:rsidR="00123D94" w:rsidRDefault="00123D94" w:rsidP="006F02B0">
      <w:pPr>
        <w:jc w:val="both"/>
        <w:rPr>
          <w:bCs/>
          <w:sz w:val="28"/>
          <w:szCs w:val="28"/>
        </w:rPr>
      </w:pPr>
    </w:p>
    <w:p w:rsidR="0076417B" w:rsidRDefault="0076417B" w:rsidP="006F02B0">
      <w:pPr>
        <w:jc w:val="both"/>
        <w:rPr>
          <w:bCs/>
          <w:sz w:val="28"/>
          <w:szCs w:val="28"/>
        </w:rPr>
      </w:pPr>
    </w:p>
    <w:p w:rsidR="00345DF3" w:rsidRDefault="00345DF3" w:rsidP="006F02B0">
      <w:pPr>
        <w:jc w:val="both"/>
        <w:rPr>
          <w:bCs/>
          <w:sz w:val="28"/>
          <w:szCs w:val="28"/>
        </w:rPr>
      </w:pPr>
    </w:p>
    <w:p w:rsidR="00345DF3" w:rsidRDefault="00345DF3" w:rsidP="006F02B0">
      <w:pPr>
        <w:jc w:val="both"/>
        <w:rPr>
          <w:bCs/>
          <w:sz w:val="28"/>
          <w:szCs w:val="28"/>
        </w:rPr>
      </w:pPr>
    </w:p>
    <w:p w:rsidR="00123D94" w:rsidRDefault="00883F29" w:rsidP="00CF4E2D">
      <w:pPr>
        <w:pStyle w:val="ConsPlusTitle"/>
        <w:ind w:firstLine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883F29" w:rsidRDefault="00883F29" w:rsidP="00CF4E2D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</w:t>
      </w:r>
      <w:r w:rsidR="006C7B36">
        <w:rPr>
          <w:rFonts w:ascii="Times New Roman" w:hAnsi="Times New Roman" w:cs="Times New Roman"/>
          <w:b w:val="0"/>
          <w:sz w:val="28"/>
          <w:szCs w:val="28"/>
        </w:rPr>
        <w:t>оложению об Общественном Совете по независимой</w:t>
      </w:r>
      <w:r w:rsidR="00CF4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7B36">
        <w:rPr>
          <w:rFonts w:ascii="Times New Roman" w:hAnsi="Times New Roman" w:cs="Times New Roman"/>
          <w:b w:val="0"/>
          <w:sz w:val="28"/>
          <w:szCs w:val="28"/>
        </w:rPr>
        <w:t>оценке качества работы организаций</w:t>
      </w:r>
      <w:r w:rsidR="00CF4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6566">
        <w:rPr>
          <w:rFonts w:ascii="Times New Roman" w:hAnsi="Times New Roman" w:cs="Times New Roman"/>
          <w:b w:val="0"/>
          <w:sz w:val="28"/>
          <w:szCs w:val="28"/>
        </w:rPr>
        <w:t xml:space="preserve"> культуры и</w:t>
      </w:r>
      <w:r w:rsidR="006C7B36">
        <w:rPr>
          <w:rFonts w:ascii="Times New Roman" w:hAnsi="Times New Roman" w:cs="Times New Roman"/>
          <w:b w:val="0"/>
          <w:sz w:val="28"/>
          <w:szCs w:val="28"/>
        </w:rPr>
        <w:t xml:space="preserve"> организаций </w:t>
      </w:r>
      <w:r w:rsidR="00CF4E2D">
        <w:rPr>
          <w:rFonts w:ascii="Times New Roman" w:hAnsi="Times New Roman" w:cs="Times New Roman"/>
          <w:b w:val="0"/>
          <w:sz w:val="28"/>
          <w:szCs w:val="28"/>
        </w:rPr>
        <w:t>д</w:t>
      </w:r>
      <w:r w:rsidR="006C7B36">
        <w:rPr>
          <w:rFonts w:ascii="Times New Roman" w:hAnsi="Times New Roman" w:cs="Times New Roman"/>
          <w:b w:val="0"/>
          <w:sz w:val="28"/>
          <w:szCs w:val="28"/>
        </w:rPr>
        <w:t>ополнительного</w:t>
      </w:r>
      <w:r w:rsidR="00CF4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7B36">
        <w:rPr>
          <w:rFonts w:ascii="Times New Roman" w:hAnsi="Times New Roman" w:cs="Times New Roman"/>
          <w:b w:val="0"/>
          <w:sz w:val="28"/>
          <w:szCs w:val="28"/>
        </w:rPr>
        <w:t xml:space="preserve"> образования в области искусств</w:t>
      </w:r>
    </w:p>
    <w:p w:rsidR="008F01AC" w:rsidRPr="0005496D" w:rsidRDefault="008F01AC" w:rsidP="00CF4E2D">
      <w:pPr>
        <w:pStyle w:val="ConsPlusTitle"/>
        <w:ind w:firstLine="4536"/>
        <w:jc w:val="both"/>
        <w:rPr>
          <w:rFonts w:ascii="Times New Roman" w:hAnsi="Times New Roman" w:cs="Times New Roman"/>
          <w:sz w:val="16"/>
          <w:szCs w:val="16"/>
        </w:rPr>
      </w:pPr>
    </w:p>
    <w:p w:rsidR="00156854" w:rsidRPr="0005496D" w:rsidRDefault="00156854" w:rsidP="00956850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5B4A62" w:rsidRPr="006C7B36" w:rsidRDefault="005B4A62" w:rsidP="001568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7B36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CF4E2D" w:rsidRDefault="006C7B36" w:rsidP="001568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Общественного С</w:t>
      </w:r>
      <w:r w:rsidR="005B4A62" w:rsidRPr="006C7B36">
        <w:rPr>
          <w:rFonts w:ascii="Times New Roman" w:hAnsi="Times New Roman" w:cs="Times New Roman"/>
          <w:b w:val="0"/>
          <w:sz w:val="28"/>
          <w:szCs w:val="28"/>
        </w:rPr>
        <w:t xml:space="preserve">овета по независимой оценке качества работы </w:t>
      </w:r>
    </w:p>
    <w:p w:rsidR="005B4A62" w:rsidRPr="006C7B36" w:rsidRDefault="005B4A62" w:rsidP="001568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7B36">
        <w:rPr>
          <w:rFonts w:ascii="Times New Roman" w:hAnsi="Times New Roman" w:cs="Times New Roman"/>
          <w:b w:val="0"/>
          <w:sz w:val="28"/>
          <w:szCs w:val="28"/>
        </w:rPr>
        <w:t>организаций культуры и организаций дополнительного образования</w:t>
      </w:r>
    </w:p>
    <w:p w:rsidR="005B4A62" w:rsidRDefault="005B4A62" w:rsidP="00156854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6C7B36">
        <w:rPr>
          <w:rFonts w:ascii="Times New Roman" w:hAnsi="Times New Roman"/>
          <w:bCs/>
          <w:sz w:val="28"/>
          <w:szCs w:val="28"/>
        </w:rPr>
        <w:t>в области искусств</w:t>
      </w:r>
    </w:p>
    <w:p w:rsidR="00CF4E2D" w:rsidRPr="0005496D" w:rsidRDefault="00CF4E2D" w:rsidP="00156854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6"/>
          <w:szCs w:val="16"/>
        </w:rPr>
      </w:pPr>
      <w:bookmarkStart w:id="4" w:name="_GoBack"/>
      <w:bookmarkEnd w:id="4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310"/>
        <w:gridCol w:w="5468"/>
      </w:tblGrid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Анистратенко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Георгиевна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>МБУК «Г</w:t>
            </w:r>
            <w:r>
              <w:rPr>
                <w:rFonts w:ascii="Times New Roman" w:hAnsi="Times New Roman"/>
                <w:sz w:val="28"/>
                <w:szCs w:val="28"/>
              </w:rPr>
              <w:t>ородской Дворец культуры</w:t>
            </w:r>
            <w:r w:rsidRPr="008F01A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D4F87" w:rsidRPr="0005496D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 xml:space="preserve">Губанов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A53D21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034FC0">
              <w:rPr>
                <w:rFonts w:ascii="Times New Roman" w:hAnsi="Times New Roman"/>
                <w:sz w:val="28"/>
                <w:szCs w:val="28"/>
              </w:rPr>
              <w:t xml:space="preserve"> по персоналу и трудовым отношениям </w:t>
            </w:r>
            <w:r>
              <w:rPr>
                <w:rFonts w:ascii="Times New Roman" w:hAnsi="Times New Roman"/>
                <w:sz w:val="28"/>
                <w:szCs w:val="28"/>
              </w:rPr>
              <w:t>АО</w:t>
            </w:r>
            <w:r w:rsidRPr="00034FC0">
              <w:rPr>
                <w:rFonts w:ascii="Times New Roman" w:hAnsi="Times New Roman"/>
                <w:sz w:val="28"/>
                <w:szCs w:val="28"/>
              </w:rPr>
              <w:t xml:space="preserve"> «Разрез Назаровский»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D4F87" w:rsidRPr="0005496D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 xml:space="preserve">Зимина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AD5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 xml:space="preserve">главный хранитель </w:t>
            </w:r>
          </w:p>
          <w:p w:rsidR="001D4F87" w:rsidRDefault="001D4F87" w:rsidP="00AD5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>МБУК «Музейно-выставочный центр»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4F87" w:rsidRPr="0005496D" w:rsidRDefault="001D4F87" w:rsidP="00AD5B8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Корнишина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Элина Викторовна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</w:p>
          <w:p w:rsidR="001D4F87" w:rsidRPr="0005496D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F25C6B">
            <w:pPr>
              <w:pStyle w:val="a7"/>
              <w:shd w:val="clear" w:color="auto" w:fill="FFFFF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Медиахолдинг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Пирамида», член Общественной палаты г. Назарово </w:t>
            </w:r>
          </w:p>
          <w:p w:rsidR="001D4F87" w:rsidRDefault="001D4F87" w:rsidP="00F25C6B">
            <w:pPr>
              <w:pStyle w:val="a7"/>
              <w:shd w:val="clear" w:color="auto" w:fill="FFFFF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D4F87" w:rsidRPr="0005496D" w:rsidRDefault="001D4F87" w:rsidP="00F25C6B">
            <w:pPr>
              <w:pStyle w:val="a7"/>
              <w:shd w:val="clear" w:color="auto" w:fill="FFFFF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</w:t>
            </w:r>
            <w:r w:rsidRPr="003F5B59">
              <w:rPr>
                <w:rFonts w:ascii="Times New Roman" w:hAnsi="Times New Roman"/>
                <w:sz w:val="28"/>
                <w:szCs w:val="28"/>
              </w:rPr>
              <w:t xml:space="preserve"> «Детская художественная школа»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Соломатова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«КДЦ «Юбилейный»</w:t>
            </w:r>
          </w:p>
          <w:p w:rsidR="001D4F87" w:rsidRPr="0005496D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rPr>
          <w:trHeight w:val="729"/>
        </w:trPr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Федичкина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Егоровна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«КДО «Энергетик»</w:t>
            </w:r>
          </w:p>
          <w:p w:rsidR="001D4F87" w:rsidRPr="0005496D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B87">
              <w:rPr>
                <w:rFonts w:ascii="Times New Roman" w:hAnsi="Times New Roman"/>
                <w:sz w:val="28"/>
                <w:szCs w:val="28"/>
              </w:rPr>
              <w:t>Щербачева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149A">
              <w:rPr>
                <w:rFonts w:ascii="Times New Roman" w:hAnsi="Times New Roman"/>
                <w:sz w:val="28"/>
                <w:szCs w:val="28"/>
              </w:rPr>
              <w:t>Людмила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A53D21" w:rsidRDefault="00A53D21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«СОШ №4»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D4F87" w:rsidRPr="0005496D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D4F87" w:rsidTr="0005496D">
        <w:tc>
          <w:tcPr>
            <w:tcW w:w="675" w:type="dxa"/>
          </w:tcPr>
          <w:p w:rsidR="001D4F87" w:rsidRPr="00A63E07" w:rsidRDefault="001D4F87" w:rsidP="00A63E07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F01AC">
              <w:rPr>
                <w:rFonts w:ascii="Times New Roman" w:hAnsi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310" w:type="dxa"/>
          </w:tcPr>
          <w:p w:rsidR="001D4F87" w:rsidRDefault="001D4F87" w:rsidP="00FD04D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68" w:type="dxa"/>
          </w:tcPr>
          <w:p w:rsidR="00A53D21" w:rsidRDefault="001D4F87" w:rsidP="00A53D21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МУП «Назаровский хлеб» </w:t>
            </w:r>
          </w:p>
          <w:p w:rsidR="001D4F87" w:rsidRDefault="00A53D21" w:rsidP="00A53D21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D4F87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</w:tbl>
    <w:p w:rsidR="00CF4E2D" w:rsidRPr="006C7B36" w:rsidRDefault="00CF4E2D" w:rsidP="00156854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156854" w:rsidRPr="00D81246" w:rsidRDefault="00156854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56854" w:rsidRPr="00D81246" w:rsidSect="00287CAA">
      <w:footerReference w:type="default" r:id="rId11"/>
      <w:pgSz w:w="11909" w:h="16834"/>
      <w:pgMar w:top="709" w:right="710" w:bottom="142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07" w:rsidRDefault="005E3A07" w:rsidP="0067072E">
      <w:pPr>
        <w:spacing w:after="0" w:line="240" w:lineRule="auto"/>
      </w:pPr>
      <w:r>
        <w:separator/>
      </w:r>
    </w:p>
  </w:endnote>
  <w:endnote w:type="continuationSeparator" w:id="0">
    <w:p w:rsidR="005E3A07" w:rsidRDefault="005E3A07" w:rsidP="0067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E1" w:rsidRDefault="00761AE1" w:rsidP="0076417B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07" w:rsidRDefault="005E3A07" w:rsidP="0067072E">
      <w:pPr>
        <w:spacing w:after="0" w:line="240" w:lineRule="auto"/>
      </w:pPr>
      <w:r>
        <w:separator/>
      </w:r>
    </w:p>
  </w:footnote>
  <w:footnote w:type="continuationSeparator" w:id="0">
    <w:p w:rsidR="005E3A07" w:rsidRDefault="005E3A07" w:rsidP="0067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EAF"/>
    <w:multiLevelType w:val="hybridMultilevel"/>
    <w:tmpl w:val="F5D80F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70BD3"/>
    <w:multiLevelType w:val="hybridMultilevel"/>
    <w:tmpl w:val="8A020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892DA5"/>
    <w:multiLevelType w:val="hybridMultilevel"/>
    <w:tmpl w:val="BA909B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040656"/>
    <w:multiLevelType w:val="hybridMultilevel"/>
    <w:tmpl w:val="A2D08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2BEA"/>
    <w:multiLevelType w:val="hybridMultilevel"/>
    <w:tmpl w:val="B5C4AA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2F3947"/>
    <w:multiLevelType w:val="hybridMultilevel"/>
    <w:tmpl w:val="3F8C40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0C41D7"/>
    <w:multiLevelType w:val="hybridMultilevel"/>
    <w:tmpl w:val="1E62E2DE"/>
    <w:lvl w:ilvl="0" w:tplc="5318387A">
      <w:start w:val="1"/>
      <w:numFmt w:val="decimal"/>
      <w:lvlText w:val="%1."/>
      <w:lvlJc w:val="left"/>
      <w:pPr>
        <w:ind w:left="3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6" w:hanging="180"/>
      </w:pPr>
      <w:rPr>
        <w:rFonts w:cs="Times New Roman"/>
      </w:rPr>
    </w:lvl>
  </w:abstractNum>
  <w:abstractNum w:abstractNumId="8">
    <w:nsid w:val="6003228D"/>
    <w:multiLevelType w:val="hybridMultilevel"/>
    <w:tmpl w:val="A29483A2"/>
    <w:lvl w:ilvl="0" w:tplc="85BE6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C2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924B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62C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329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D321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8E2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861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1AA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4765AA2"/>
    <w:multiLevelType w:val="hybridMultilevel"/>
    <w:tmpl w:val="87ECF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AC36B5"/>
    <w:multiLevelType w:val="hybridMultilevel"/>
    <w:tmpl w:val="F642F2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4B74E0"/>
    <w:multiLevelType w:val="hybridMultilevel"/>
    <w:tmpl w:val="2EFE4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D2E04"/>
    <w:rsid w:val="00022548"/>
    <w:rsid w:val="00034FC0"/>
    <w:rsid w:val="00035020"/>
    <w:rsid w:val="00036D01"/>
    <w:rsid w:val="00043ADB"/>
    <w:rsid w:val="0005496D"/>
    <w:rsid w:val="000551DC"/>
    <w:rsid w:val="00057B99"/>
    <w:rsid w:val="00063074"/>
    <w:rsid w:val="000652E3"/>
    <w:rsid w:val="00065B8E"/>
    <w:rsid w:val="000719DA"/>
    <w:rsid w:val="00071A0A"/>
    <w:rsid w:val="000D3AA0"/>
    <w:rsid w:val="000E5EA0"/>
    <w:rsid w:val="000E6174"/>
    <w:rsid w:val="000E78A8"/>
    <w:rsid w:val="0012360E"/>
    <w:rsid w:val="00123D94"/>
    <w:rsid w:val="00124EEA"/>
    <w:rsid w:val="00136768"/>
    <w:rsid w:val="001520DD"/>
    <w:rsid w:val="00156854"/>
    <w:rsid w:val="00166461"/>
    <w:rsid w:val="00166D55"/>
    <w:rsid w:val="001712D6"/>
    <w:rsid w:val="001737B9"/>
    <w:rsid w:val="001739CB"/>
    <w:rsid w:val="00183CA3"/>
    <w:rsid w:val="00186CE1"/>
    <w:rsid w:val="00187014"/>
    <w:rsid w:val="001900CB"/>
    <w:rsid w:val="00190C1E"/>
    <w:rsid w:val="001A0A62"/>
    <w:rsid w:val="001A4AC7"/>
    <w:rsid w:val="001A562B"/>
    <w:rsid w:val="001C01B5"/>
    <w:rsid w:val="001C1895"/>
    <w:rsid w:val="001D1086"/>
    <w:rsid w:val="001D20D6"/>
    <w:rsid w:val="001D4F87"/>
    <w:rsid w:val="001F0DB5"/>
    <w:rsid w:val="001F74F8"/>
    <w:rsid w:val="00210BF5"/>
    <w:rsid w:val="00212B1C"/>
    <w:rsid w:val="00212D51"/>
    <w:rsid w:val="00213021"/>
    <w:rsid w:val="00216FCD"/>
    <w:rsid w:val="00230231"/>
    <w:rsid w:val="00232D6F"/>
    <w:rsid w:val="00262E7F"/>
    <w:rsid w:val="00274CD6"/>
    <w:rsid w:val="00282E62"/>
    <w:rsid w:val="00283A83"/>
    <w:rsid w:val="00287CAA"/>
    <w:rsid w:val="00293501"/>
    <w:rsid w:val="002A38A5"/>
    <w:rsid w:val="002C1CF1"/>
    <w:rsid w:val="002D0088"/>
    <w:rsid w:val="002D2060"/>
    <w:rsid w:val="002D4F16"/>
    <w:rsid w:val="002F187C"/>
    <w:rsid w:val="002F536C"/>
    <w:rsid w:val="002F7773"/>
    <w:rsid w:val="00303C44"/>
    <w:rsid w:val="0030778F"/>
    <w:rsid w:val="003151E8"/>
    <w:rsid w:val="00316620"/>
    <w:rsid w:val="003208CE"/>
    <w:rsid w:val="00320B87"/>
    <w:rsid w:val="00345DF3"/>
    <w:rsid w:val="003512BD"/>
    <w:rsid w:val="00351AE0"/>
    <w:rsid w:val="0035578C"/>
    <w:rsid w:val="00363731"/>
    <w:rsid w:val="00375CD1"/>
    <w:rsid w:val="00386960"/>
    <w:rsid w:val="003878B3"/>
    <w:rsid w:val="00390D7B"/>
    <w:rsid w:val="00395F9B"/>
    <w:rsid w:val="003E2C05"/>
    <w:rsid w:val="003F25DC"/>
    <w:rsid w:val="003F589A"/>
    <w:rsid w:val="003F5B59"/>
    <w:rsid w:val="00404CBA"/>
    <w:rsid w:val="00404E96"/>
    <w:rsid w:val="00417D01"/>
    <w:rsid w:val="00437EBC"/>
    <w:rsid w:val="004451AA"/>
    <w:rsid w:val="00453FA3"/>
    <w:rsid w:val="00454018"/>
    <w:rsid w:val="00454568"/>
    <w:rsid w:val="00455788"/>
    <w:rsid w:val="00474EA7"/>
    <w:rsid w:val="00495991"/>
    <w:rsid w:val="004A6FA0"/>
    <w:rsid w:val="004B0D05"/>
    <w:rsid w:val="004B3871"/>
    <w:rsid w:val="004B3C8F"/>
    <w:rsid w:val="004C1969"/>
    <w:rsid w:val="004C585C"/>
    <w:rsid w:val="004D1837"/>
    <w:rsid w:val="004D3ABC"/>
    <w:rsid w:val="004D4821"/>
    <w:rsid w:val="004D746B"/>
    <w:rsid w:val="004E0E0C"/>
    <w:rsid w:val="004E1811"/>
    <w:rsid w:val="004E76BD"/>
    <w:rsid w:val="005117D5"/>
    <w:rsid w:val="00514A0E"/>
    <w:rsid w:val="00533723"/>
    <w:rsid w:val="00542797"/>
    <w:rsid w:val="005540FB"/>
    <w:rsid w:val="00570520"/>
    <w:rsid w:val="00597EED"/>
    <w:rsid w:val="005B33FD"/>
    <w:rsid w:val="005B4A62"/>
    <w:rsid w:val="005B7BF2"/>
    <w:rsid w:val="005C27D6"/>
    <w:rsid w:val="005D286D"/>
    <w:rsid w:val="005D2CFD"/>
    <w:rsid w:val="005D4D82"/>
    <w:rsid w:val="005E3A07"/>
    <w:rsid w:val="005E7D7B"/>
    <w:rsid w:val="005F3E88"/>
    <w:rsid w:val="005F50C8"/>
    <w:rsid w:val="005F6C73"/>
    <w:rsid w:val="0060033B"/>
    <w:rsid w:val="00604FF3"/>
    <w:rsid w:val="006172B3"/>
    <w:rsid w:val="00620CD8"/>
    <w:rsid w:val="0062794B"/>
    <w:rsid w:val="006279C3"/>
    <w:rsid w:val="00630B5F"/>
    <w:rsid w:val="00630EEF"/>
    <w:rsid w:val="0064003E"/>
    <w:rsid w:val="00641D1B"/>
    <w:rsid w:val="0065773B"/>
    <w:rsid w:val="0067072E"/>
    <w:rsid w:val="00676325"/>
    <w:rsid w:val="00677C37"/>
    <w:rsid w:val="0068786F"/>
    <w:rsid w:val="00697ECB"/>
    <w:rsid w:val="006A20C2"/>
    <w:rsid w:val="006A24A4"/>
    <w:rsid w:val="006B4BEB"/>
    <w:rsid w:val="006C7B36"/>
    <w:rsid w:val="006C7D7E"/>
    <w:rsid w:val="006E15E9"/>
    <w:rsid w:val="006E4323"/>
    <w:rsid w:val="006E4446"/>
    <w:rsid w:val="006F02B0"/>
    <w:rsid w:val="006F20EF"/>
    <w:rsid w:val="00700372"/>
    <w:rsid w:val="00702EA1"/>
    <w:rsid w:val="00704767"/>
    <w:rsid w:val="0071775A"/>
    <w:rsid w:val="007203C6"/>
    <w:rsid w:val="00720A4B"/>
    <w:rsid w:val="007237C1"/>
    <w:rsid w:val="00724B20"/>
    <w:rsid w:val="00734633"/>
    <w:rsid w:val="00750738"/>
    <w:rsid w:val="00761AE1"/>
    <w:rsid w:val="0076417B"/>
    <w:rsid w:val="00765384"/>
    <w:rsid w:val="00770323"/>
    <w:rsid w:val="00772770"/>
    <w:rsid w:val="0077602B"/>
    <w:rsid w:val="00781CF6"/>
    <w:rsid w:val="007850EF"/>
    <w:rsid w:val="007A5BC3"/>
    <w:rsid w:val="007A714D"/>
    <w:rsid w:val="007B5910"/>
    <w:rsid w:val="007C6CF9"/>
    <w:rsid w:val="007D0D36"/>
    <w:rsid w:val="007D18AE"/>
    <w:rsid w:val="007D2655"/>
    <w:rsid w:val="007E36FC"/>
    <w:rsid w:val="007F7340"/>
    <w:rsid w:val="00801F4E"/>
    <w:rsid w:val="00804842"/>
    <w:rsid w:val="00817BC2"/>
    <w:rsid w:val="008257D3"/>
    <w:rsid w:val="008405BD"/>
    <w:rsid w:val="00845179"/>
    <w:rsid w:val="008706A3"/>
    <w:rsid w:val="00872978"/>
    <w:rsid w:val="00874259"/>
    <w:rsid w:val="0088317D"/>
    <w:rsid w:val="00883E16"/>
    <w:rsid w:val="00883F29"/>
    <w:rsid w:val="00885DF0"/>
    <w:rsid w:val="0089214F"/>
    <w:rsid w:val="00896014"/>
    <w:rsid w:val="008A2150"/>
    <w:rsid w:val="008A5BDA"/>
    <w:rsid w:val="008C6BA7"/>
    <w:rsid w:val="008D424B"/>
    <w:rsid w:val="008D5092"/>
    <w:rsid w:val="008E767A"/>
    <w:rsid w:val="008E78F2"/>
    <w:rsid w:val="008F01AC"/>
    <w:rsid w:val="008F1530"/>
    <w:rsid w:val="00912C11"/>
    <w:rsid w:val="00921B88"/>
    <w:rsid w:val="009229DF"/>
    <w:rsid w:val="00925CFE"/>
    <w:rsid w:val="00926319"/>
    <w:rsid w:val="009268D3"/>
    <w:rsid w:val="00927408"/>
    <w:rsid w:val="00933B80"/>
    <w:rsid w:val="00936E0E"/>
    <w:rsid w:val="00943ECE"/>
    <w:rsid w:val="0095104D"/>
    <w:rsid w:val="00952DBE"/>
    <w:rsid w:val="00952DC9"/>
    <w:rsid w:val="00956850"/>
    <w:rsid w:val="0096078C"/>
    <w:rsid w:val="0096409E"/>
    <w:rsid w:val="0096761C"/>
    <w:rsid w:val="0097009A"/>
    <w:rsid w:val="00974AAF"/>
    <w:rsid w:val="00991439"/>
    <w:rsid w:val="00994D4B"/>
    <w:rsid w:val="009970A7"/>
    <w:rsid w:val="009A4D7B"/>
    <w:rsid w:val="009A558A"/>
    <w:rsid w:val="009C3E78"/>
    <w:rsid w:val="009D4D4F"/>
    <w:rsid w:val="009D5ABA"/>
    <w:rsid w:val="009E344F"/>
    <w:rsid w:val="009E69AD"/>
    <w:rsid w:val="009E7A0B"/>
    <w:rsid w:val="009F0500"/>
    <w:rsid w:val="00A0090D"/>
    <w:rsid w:val="00A061F1"/>
    <w:rsid w:val="00A12DA4"/>
    <w:rsid w:val="00A43B2A"/>
    <w:rsid w:val="00A53D21"/>
    <w:rsid w:val="00A60A8C"/>
    <w:rsid w:val="00A63E07"/>
    <w:rsid w:val="00A80045"/>
    <w:rsid w:val="00A8633C"/>
    <w:rsid w:val="00AA11E5"/>
    <w:rsid w:val="00AA674A"/>
    <w:rsid w:val="00AC04E5"/>
    <w:rsid w:val="00AC5673"/>
    <w:rsid w:val="00AD08BE"/>
    <w:rsid w:val="00AD2EAC"/>
    <w:rsid w:val="00AD5B8F"/>
    <w:rsid w:val="00AD690D"/>
    <w:rsid w:val="00AE0DE8"/>
    <w:rsid w:val="00AF16BD"/>
    <w:rsid w:val="00AF1F4E"/>
    <w:rsid w:val="00AF7B95"/>
    <w:rsid w:val="00B0125A"/>
    <w:rsid w:val="00B01FDC"/>
    <w:rsid w:val="00B06685"/>
    <w:rsid w:val="00B0681F"/>
    <w:rsid w:val="00B33D06"/>
    <w:rsid w:val="00B54CAB"/>
    <w:rsid w:val="00B65314"/>
    <w:rsid w:val="00B71886"/>
    <w:rsid w:val="00B741B1"/>
    <w:rsid w:val="00B90B65"/>
    <w:rsid w:val="00BA087D"/>
    <w:rsid w:val="00BB2FDC"/>
    <w:rsid w:val="00BB4A28"/>
    <w:rsid w:val="00BC1343"/>
    <w:rsid w:val="00BC1FC6"/>
    <w:rsid w:val="00BD3752"/>
    <w:rsid w:val="00BD6566"/>
    <w:rsid w:val="00BE1F85"/>
    <w:rsid w:val="00BE7088"/>
    <w:rsid w:val="00BF02E3"/>
    <w:rsid w:val="00BF258B"/>
    <w:rsid w:val="00BF3786"/>
    <w:rsid w:val="00BF7DB0"/>
    <w:rsid w:val="00C07EA5"/>
    <w:rsid w:val="00C23A00"/>
    <w:rsid w:val="00C34408"/>
    <w:rsid w:val="00C34E34"/>
    <w:rsid w:val="00C35A3F"/>
    <w:rsid w:val="00C447D2"/>
    <w:rsid w:val="00C449E0"/>
    <w:rsid w:val="00C44A6F"/>
    <w:rsid w:val="00C51AB0"/>
    <w:rsid w:val="00C528C3"/>
    <w:rsid w:val="00C533CC"/>
    <w:rsid w:val="00C55E75"/>
    <w:rsid w:val="00C71284"/>
    <w:rsid w:val="00C75490"/>
    <w:rsid w:val="00CB1E4E"/>
    <w:rsid w:val="00CC149A"/>
    <w:rsid w:val="00CC2535"/>
    <w:rsid w:val="00CC2E91"/>
    <w:rsid w:val="00CC3C54"/>
    <w:rsid w:val="00CC40EB"/>
    <w:rsid w:val="00CD2E04"/>
    <w:rsid w:val="00CD5B89"/>
    <w:rsid w:val="00CE0DAD"/>
    <w:rsid w:val="00CF4E2D"/>
    <w:rsid w:val="00CF7250"/>
    <w:rsid w:val="00D2391E"/>
    <w:rsid w:val="00D336C2"/>
    <w:rsid w:val="00D419D5"/>
    <w:rsid w:val="00D435B4"/>
    <w:rsid w:val="00D667D5"/>
    <w:rsid w:val="00D7061C"/>
    <w:rsid w:val="00D70F95"/>
    <w:rsid w:val="00D81246"/>
    <w:rsid w:val="00D86D3A"/>
    <w:rsid w:val="00D91694"/>
    <w:rsid w:val="00DC6CB3"/>
    <w:rsid w:val="00DE48AA"/>
    <w:rsid w:val="00DE6E81"/>
    <w:rsid w:val="00DF6FB6"/>
    <w:rsid w:val="00DF7914"/>
    <w:rsid w:val="00E3515E"/>
    <w:rsid w:val="00E37B27"/>
    <w:rsid w:val="00E56E86"/>
    <w:rsid w:val="00E64CB9"/>
    <w:rsid w:val="00E65DFD"/>
    <w:rsid w:val="00E75829"/>
    <w:rsid w:val="00E901BF"/>
    <w:rsid w:val="00E91510"/>
    <w:rsid w:val="00EB463F"/>
    <w:rsid w:val="00EC6B7A"/>
    <w:rsid w:val="00ED2DCC"/>
    <w:rsid w:val="00EF24B8"/>
    <w:rsid w:val="00EF46F4"/>
    <w:rsid w:val="00EF6BC5"/>
    <w:rsid w:val="00F058E7"/>
    <w:rsid w:val="00F25C6B"/>
    <w:rsid w:val="00F262C4"/>
    <w:rsid w:val="00F30746"/>
    <w:rsid w:val="00F4407B"/>
    <w:rsid w:val="00F5487C"/>
    <w:rsid w:val="00F6126D"/>
    <w:rsid w:val="00F62852"/>
    <w:rsid w:val="00F8242E"/>
    <w:rsid w:val="00F93704"/>
    <w:rsid w:val="00F9442E"/>
    <w:rsid w:val="00F9483A"/>
    <w:rsid w:val="00FA1C5F"/>
    <w:rsid w:val="00FB45A3"/>
    <w:rsid w:val="00FB5FB2"/>
    <w:rsid w:val="00FB7AEC"/>
    <w:rsid w:val="00FC61BD"/>
    <w:rsid w:val="00FC621E"/>
    <w:rsid w:val="00FD04D5"/>
    <w:rsid w:val="00FE32E5"/>
    <w:rsid w:val="00F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2E04"/>
    <w:pPr>
      <w:widowControl w:val="0"/>
      <w:shd w:val="clear" w:color="auto" w:fill="FFFFFF"/>
      <w:snapToGrid w:val="0"/>
      <w:spacing w:after="0" w:line="240" w:lineRule="auto"/>
      <w:jc w:val="center"/>
    </w:pPr>
    <w:rPr>
      <w:b/>
      <w:color w:val="000000"/>
      <w:sz w:val="32"/>
      <w:szCs w:val="20"/>
    </w:rPr>
  </w:style>
  <w:style w:type="character" w:customStyle="1" w:styleId="a4">
    <w:name w:val="Название Знак"/>
    <w:link w:val="a3"/>
    <w:uiPriority w:val="99"/>
    <w:rsid w:val="00CD2E04"/>
    <w:rPr>
      <w:rFonts w:ascii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uiPriority w:val="99"/>
    <w:rsid w:val="00CD2E04"/>
    <w:pPr>
      <w:widowControl w:val="0"/>
      <w:snapToGrid w:val="0"/>
      <w:spacing w:after="0" w:line="240" w:lineRule="auto"/>
      <w:jc w:val="center"/>
    </w:pPr>
    <w:rPr>
      <w:b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CD2E04"/>
    <w:rPr>
      <w:rFonts w:ascii="Calibri" w:hAnsi="Calibri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12360E"/>
    <w:pPr>
      <w:ind w:left="720"/>
    </w:pPr>
  </w:style>
  <w:style w:type="paragraph" w:customStyle="1" w:styleId="ConsPlusNormal">
    <w:name w:val="ConsPlusNormal"/>
    <w:uiPriority w:val="99"/>
    <w:rsid w:val="00E91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E9151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915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a">
    <w:name w:val="Strong"/>
    <w:uiPriority w:val="99"/>
    <w:qFormat/>
    <w:rsid w:val="00E91510"/>
    <w:rPr>
      <w:rFonts w:cs="Times New Roman"/>
      <w:b/>
    </w:rPr>
  </w:style>
  <w:style w:type="paragraph" w:customStyle="1" w:styleId="ConsPlusTitle">
    <w:name w:val="ConsPlusTitle"/>
    <w:uiPriority w:val="99"/>
    <w:rsid w:val="009F05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A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67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F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5487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072E"/>
  </w:style>
  <w:style w:type="paragraph" w:styleId="af">
    <w:name w:val="footer"/>
    <w:basedOn w:val="a"/>
    <w:link w:val="af0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072E"/>
  </w:style>
  <w:style w:type="paragraph" w:styleId="af1">
    <w:name w:val="No Spacing"/>
    <w:uiPriority w:val="1"/>
    <w:qFormat/>
    <w:rsid w:val="006A24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D746B"/>
  </w:style>
  <w:style w:type="table" w:styleId="af2">
    <w:name w:val="Table Grid"/>
    <w:basedOn w:val="a1"/>
    <w:uiPriority w:val="59"/>
    <w:rsid w:val="00A6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2E04"/>
    <w:pPr>
      <w:widowControl w:val="0"/>
      <w:shd w:val="clear" w:color="auto" w:fill="FFFFFF"/>
      <w:snapToGrid w:val="0"/>
      <w:spacing w:after="0" w:line="240" w:lineRule="auto"/>
      <w:jc w:val="center"/>
    </w:pPr>
    <w:rPr>
      <w:b/>
      <w:color w:val="000000"/>
      <w:sz w:val="32"/>
      <w:szCs w:val="20"/>
    </w:rPr>
  </w:style>
  <w:style w:type="character" w:customStyle="1" w:styleId="a4">
    <w:name w:val="Название Знак"/>
    <w:link w:val="a3"/>
    <w:uiPriority w:val="99"/>
    <w:rsid w:val="00CD2E04"/>
    <w:rPr>
      <w:rFonts w:ascii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uiPriority w:val="99"/>
    <w:rsid w:val="00CD2E04"/>
    <w:pPr>
      <w:widowControl w:val="0"/>
      <w:snapToGrid w:val="0"/>
      <w:spacing w:after="0" w:line="240" w:lineRule="auto"/>
      <w:jc w:val="center"/>
    </w:pPr>
    <w:rPr>
      <w:b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CD2E04"/>
    <w:rPr>
      <w:rFonts w:ascii="Calibri" w:hAnsi="Calibri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12360E"/>
    <w:pPr>
      <w:ind w:left="720"/>
    </w:pPr>
  </w:style>
  <w:style w:type="paragraph" w:customStyle="1" w:styleId="ConsPlusNormal">
    <w:name w:val="ConsPlusNormal"/>
    <w:uiPriority w:val="99"/>
    <w:rsid w:val="00E91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E9151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915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a">
    <w:name w:val="Strong"/>
    <w:uiPriority w:val="99"/>
    <w:qFormat/>
    <w:rsid w:val="00E91510"/>
    <w:rPr>
      <w:rFonts w:cs="Times New Roman"/>
      <w:b/>
    </w:rPr>
  </w:style>
  <w:style w:type="paragraph" w:customStyle="1" w:styleId="ConsPlusTitle">
    <w:name w:val="ConsPlusTitle"/>
    <w:uiPriority w:val="99"/>
    <w:rsid w:val="009F05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A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67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F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5487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072E"/>
  </w:style>
  <w:style w:type="paragraph" w:styleId="af">
    <w:name w:val="footer"/>
    <w:basedOn w:val="a"/>
    <w:link w:val="af0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072E"/>
  </w:style>
  <w:style w:type="paragraph" w:styleId="af1">
    <w:name w:val="No Spacing"/>
    <w:uiPriority w:val="1"/>
    <w:qFormat/>
    <w:rsid w:val="006A24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D746B"/>
  </w:style>
  <w:style w:type="table" w:styleId="af2">
    <w:name w:val="Table Grid"/>
    <w:basedOn w:val="a1"/>
    <w:uiPriority w:val="59"/>
    <w:rsid w:val="00A6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kultury-Rossii-ot-20.02.2015-N-27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laws.ru/acts/Prikaz-Minkultury-Rossii-ot-20.02.2015-N-277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50E6-BD64-4464-9277-6D0423B9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14</Pages>
  <Words>3177</Words>
  <Characters>23133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</dc:creator>
  <cp:keywords/>
  <dc:description/>
  <cp:lastModifiedBy>user</cp:lastModifiedBy>
  <cp:revision>13</cp:revision>
  <cp:lastPrinted>2017-02-17T01:26:00Z</cp:lastPrinted>
  <dcterms:created xsi:type="dcterms:W3CDTF">2017-01-31T09:46:00Z</dcterms:created>
  <dcterms:modified xsi:type="dcterms:W3CDTF">2017-02-17T01:26:00Z</dcterms:modified>
</cp:coreProperties>
</file>