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2CC" w:rsidRDefault="00E272CC" w:rsidP="00E272C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E272CC" w:rsidRDefault="00E272CC" w:rsidP="00E272C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E272CC" w:rsidRDefault="00E272CC" w:rsidP="00E272CC">
      <w:pPr>
        <w:jc w:val="center"/>
        <w:rPr>
          <w:b/>
          <w:sz w:val="16"/>
        </w:rPr>
      </w:pPr>
    </w:p>
    <w:p w:rsidR="00E272CC" w:rsidRDefault="00E272CC" w:rsidP="00E272C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E272CC" w:rsidRDefault="00E272CC" w:rsidP="00E272CC">
      <w:pPr>
        <w:jc w:val="center"/>
        <w:rPr>
          <w:sz w:val="32"/>
        </w:rPr>
      </w:pPr>
    </w:p>
    <w:p w:rsidR="00E272CC" w:rsidRDefault="00E272CC" w:rsidP="00E272CC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272CC" w:rsidRDefault="00E272CC" w:rsidP="00E272CC">
      <w:pPr>
        <w:jc w:val="center"/>
        <w:rPr>
          <w:b/>
          <w:sz w:val="32"/>
        </w:rPr>
      </w:pPr>
    </w:p>
    <w:p w:rsidR="00E272CC" w:rsidRDefault="00E272CC" w:rsidP="00E272CC">
      <w:pPr>
        <w:jc w:val="center"/>
        <w:rPr>
          <w:b/>
          <w:sz w:val="32"/>
        </w:rPr>
      </w:pPr>
    </w:p>
    <w:p w:rsidR="00E272CC" w:rsidRPr="003E0109" w:rsidRDefault="00460CF2" w:rsidP="00460CF2">
      <w:pPr>
        <w:jc w:val="center"/>
        <w:rPr>
          <w:b/>
          <w:sz w:val="28"/>
        </w:rPr>
      </w:pPr>
      <w:r>
        <w:rPr>
          <w:b/>
          <w:sz w:val="28"/>
        </w:rPr>
        <w:t>12.12.</w:t>
      </w:r>
      <w:r w:rsidR="00E272CC">
        <w:rPr>
          <w:b/>
          <w:sz w:val="28"/>
        </w:rPr>
        <w:t>2016г.</w:t>
      </w:r>
      <w:r w:rsidR="00E272CC" w:rsidRPr="003E0109">
        <w:rPr>
          <w:b/>
          <w:sz w:val="28"/>
        </w:rPr>
        <w:t xml:space="preserve">                      </w:t>
      </w:r>
      <w:r w:rsidR="00E272CC">
        <w:rPr>
          <w:b/>
          <w:sz w:val="28"/>
        </w:rPr>
        <w:t>Назарово</w:t>
      </w:r>
      <w:r w:rsidR="00E272CC">
        <w:rPr>
          <w:b/>
          <w:sz w:val="28"/>
        </w:rPr>
        <w:tab/>
      </w:r>
      <w:r w:rsidR="00E272CC">
        <w:rPr>
          <w:b/>
          <w:sz w:val="28"/>
        </w:rPr>
        <w:tab/>
        <w:t xml:space="preserve">               №</w:t>
      </w:r>
      <w:r>
        <w:rPr>
          <w:b/>
          <w:sz w:val="28"/>
        </w:rPr>
        <w:t xml:space="preserve"> 1859-п</w:t>
      </w:r>
    </w:p>
    <w:p w:rsidR="00E272CC" w:rsidRPr="003E0109" w:rsidRDefault="00E272CC" w:rsidP="00E272CC">
      <w:pPr>
        <w:jc w:val="center"/>
        <w:rPr>
          <w:b/>
          <w:sz w:val="28"/>
        </w:rPr>
      </w:pPr>
    </w:p>
    <w:p w:rsidR="00E272CC" w:rsidRPr="003E0109" w:rsidRDefault="00E272CC" w:rsidP="00E272CC">
      <w:pPr>
        <w:jc w:val="center"/>
      </w:pPr>
    </w:p>
    <w:p w:rsidR="00E272CC" w:rsidRPr="00E272CC" w:rsidRDefault="00E272CC" w:rsidP="00E272CC">
      <w:pPr>
        <w:rPr>
          <w:sz w:val="28"/>
          <w:szCs w:val="28"/>
        </w:rPr>
      </w:pPr>
      <w:r w:rsidRPr="00E272CC">
        <w:rPr>
          <w:sz w:val="28"/>
          <w:szCs w:val="28"/>
        </w:rPr>
        <w:t xml:space="preserve">Об утверждении методики прогнозирования поступлений доходов, </w:t>
      </w:r>
      <w:proofErr w:type="spellStart"/>
      <w:r w:rsidRPr="00E272CC">
        <w:rPr>
          <w:sz w:val="28"/>
          <w:szCs w:val="28"/>
        </w:rPr>
        <w:t>администрируемых</w:t>
      </w:r>
      <w:proofErr w:type="spellEnd"/>
      <w:r w:rsidRPr="00E272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администрацией</w:t>
      </w:r>
      <w:r w:rsidRPr="00E272CC">
        <w:rPr>
          <w:sz w:val="28"/>
          <w:szCs w:val="28"/>
        </w:rPr>
        <w:t xml:space="preserve"> города Назарово</w:t>
      </w:r>
    </w:p>
    <w:p w:rsidR="00E272CC" w:rsidRPr="00E272CC" w:rsidRDefault="00E272CC" w:rsidP="00E272CC">
      <w:pPr>
        <w:rPr>
          <w:sz w:val="28"/>
          <w:szCs w:val="28"/>
        </w:rPr>
      </w:pPr>
      <w:r w:rsidRPr="00E272CC">
        <w:rPr>
          <w:sz w:val="28"/>
          <w:szCs w:val="28"/>
        </w:rPr>
        <w:tab/>
      </w:r>
    </w:p>
    <w:p w:rsidR="00E272CC" w:rsidRPr="00C63085" w:rsidRDefault="00E272CC" w:rsidP="00E272CC">
      <w:pPr>
        <w:jc w:val="both"/>
        <w:rPr>
          <w:sz w:val="28"/>
          <w:szCs w:val="28"/>
        </w:rPr>
      </w:pPr>
    </w:p>
    <w:p w:rsidR="00E272CC" w:rsidRPr="00C63085" w:rsidRDefault="00E272CC" w:rsidP="00E272C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085">
        <w:rPr>
          <w:rFonts w:ascii="Times New Roman" w:hAnsi="Times New Roman" w:cs="Times New Roman"/>
          <w:sz w:val="28"/>
          <w:szCs w:val="28"/>
        </w:rPr>
        <w:t xml:space="preserve">В соответствии  со статьей 160.1 Бюджетного кодекса Российской Федерации и пунктом 3 постановления Правительства Российской Федерации от 23 июня 2016 года № 574 «Об общих требованиях к методике прогнозирования поступлений доходов в бюджеты бюджетной системы Российской Федерации», </w:t>
      </w:r>
    </w:p>
    <w:p w:rsidR="00E272CC" w:rsidRDefault="00E272CC" w:rsidP="00E272CC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6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272CC" w:rsidRDefault="009D62BE" w:rsidP="009D62BE">
      <w:pPr>
        <w:tabs>
          <w:tab w:val="left" w:pos="0"/>
        </w:tabs>
        <w:jc w:val="both"/>
        <w:rPr>
          <w:sz w:val="28"/>
          <w:szCs w:val="28"/>
        </w:rPr>
      </w:pPr>
      <w:r w:rsidRPr="009D62B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272CC">
        <w:rPr>
          <w:sz w:val="28"/>
          <w:szCs w:val="28"/>
        </w:rPr>
        <w:t xml:space="preserve">Утвердить методику </w:t>
      </w:r>
      <w:r w:rsidR="00E272CC" w:rsidRPr="009166BC">
        <w:rPr>
          <w:sz w:val="28"/>
          <w:szCs w:val="28"/>
        </w:rPr>
        <w:t>прог</w:t>
      </w:r>
      <w:r w:rsidR="00E272CC">
        <w:rPr>
          <w:sz w:val="28"/>
          <w:szCs w:val="28"/>
        </w:rPr>
        <w:t>нозирования поступлений доходов</w:t>
      </w:r>
      <w:r w:rsidR="00E272CC" w:rsidRPr="009166BC">
        <w:rPr>
          <w:sz w:val="28"/>
          <w:szCs w:val="28"/>
        </w:rPr>
        <w:t xml:space="preserve">, </w:t>
      </w:r>
      <w:proofErr w:type="spellStart"/>
      <w:r w:rsidR="00E272CC" w:rsidRPr="009166BC">
        <w:rPr>
          <w:sz w:val="28"/>
          <w:szCs w:val="28"/>
        </w:rPr>
        <w:t>администрируемых</w:t>
      </w:r>
      <w:proofErr w:type="spellEnd"/>
      <w:r w:rsidR="00E272CC">
        <w:rPr>
          <w:sz w:val="28"/>
          <w:szCs w:val="28"/>
        </w:rPr>
        <w:t xml:space="preserve"> </w:t>
      </w:r>
      <w:r w:rsidR="00E272CC" w:rsidRPr="009166BC">
        <w:rPr>
          <w:sz w:val="28"/>
          <w:szCs w:val="28"/>
        </w:rPr>
        <w:t xml:space="preserve"> </w:t>
      </w:r>
      <w:r w:rsidR="00E272CC">
        <w:rPr>
          <w:sz w:val="28"/>
          <w:szCs w:val="28"/>
        </w:rPr>
        <w:t xml:space="preserve"> администрацией города Назарово согласно приложению.</w:t>
      </w:r>
    </w:p>
    <w:p w:rsidR="00E272CC" w:rsidRPr="00C63085" w:rsidRDefault="00E272CC" w:rsidP="009D62BE">
      <w:pPr>
        <w:pStyle w:val="ConsPlusNormal"/>
        <w:widowControl/>
        <w:tabs>
          <w:tab w:val="num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630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C630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C63085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в сети Интернет.</w:t>
      </w:r>
    </w:p>
    <w:p w:rsidR="00E272CC" w:rsidRPr="009D62BE" w:rsidRDefault="009D62BE" w:rsidP="009D62BE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272CC" w:rsidRPr="009D62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272CC" w:rsidRPr="009D62B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</w:t>
      </w:r>
      <w:r w:rsidRPr="009D62BE">
        <w:rPr>
          <w:rFonts w:ascii="Times New Roman" w:hAnsi="Times New Roman" w:cs="Times New Roman"/>
          <w:sz w:val="28"/>
          <w:szCs w:val="28"/>
        </w:rPr>
        <w:t xml:space="preserve"> </w:t>
      </w:r>
      <w:r w:rsidR="00E272CC" w:rsidRPr="009D62BE">
        <w:rPr>
          <w:rFonts w:ascii="Times New Roman" w:hAnsi="Times New Roman" w:cs="Times New Roman"/>
          <w:sz w:val="28"/>
          <w:szCs w:val="28"/>
        </w:rPr>
        <w:t xml:space="preserve"> заместителя руководителя администрации города С.В.Смолина.</w:t>
      </w:r>
    </w:p>
    <w:p w:rsidR="00E272CC" w:rsidRDefault="00E272CC" w:rsidP="009D62BE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</w:p>
    <w:p w:rsidR="00E272CC" w:rsidRDefault="00E272CC" w:rsidP="009D62BE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</w:p>
    <w:p w:rsidR="00E272CC" w:rsidRDefault="00E272CC" w:rsidP="00E272CC">
      <w:pPr>
        <w:pStyle w:val="ConsPlusNormal"/>
        <w:widowControl/>
        <w:ind w:right="-99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272CC" w:rsidRPr="00C016CD" w:rsidRDefault="00E272CC" w:rsidP="00E272CC">
      <w:pPr>
        <w:pStyle w:val="ConsPlusNormal"/>
        <w:widowControl/>
        <w:ind w:right="-99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 администрации  города                     </w:t>
      </w:r>
      <w:r w:rsidR="0058329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В.Ф.Палкин</w:t>
      </w:r>
    </w:p>
    <w:p w:rsidR="00E272CC" w:rsidRDefault="00E272CC" w:rsidP="00E272CC">
      <w:pPr>
        <w:pStyle w:val="ConsPlusNormal"/>
        <w:widowControl/>
        <w:ind w:right="-994" w:firstLine="540"/>
        <w:rPr>
          <w:rFonts w:ascii="Times New Roman" w:hAnsi="Times New Roman" w:cs="Times New Roman"/>
          <w:sz w:val="28"/>
          <w:szCs w:val="28"/>
        </w:rPr>
      </w:pPr>
    </w:p>
    <w:p w:rsidR="00370840" w:rsidRDefault="00370840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0E11EA" w:rsidRDefault="000E11EA" w:rsidP="00E272CC">
      <w:pPr>
        <w:jc w:val="center"/>
      </w:pPr>
    </w:p>
    <w:p w:rsidR="00583293" w:rsidRDefault="000E11EA" w:rsidP="000E11EA">
      <w:r>
        <w:t xml:space="preserve">                                                                            </w:t>
      </w:r>
    </w:p>
    <w:p w:rsidR="009207FD" w:rsidRDefault="000E11EA" w:rsidP="000E11EA">
      <w:r>
        <w:t xml:space="preserve">                          </w:t>
      </w:r>
    </w:p>
    <w:p w:rsidR="000E11EA" w:rsidRPr="009207FD" w:rsidRDefault="009207FD" w:rsidP="000E11EA">
      <w:pPr>
        <w:rPr>
          <w:sz w:val="28"/>
          <w:szCs w:val="28"/>
        </w:rPr>
      </w:pPr>
      <w:r w:rsidRPr="009207FD">
        <w:rPr>
          <w:sz w:val="28"/>
          <w:szCs w:val="28"/>
        </w:rPr>
        <w:lastRenderedPageBreak/>
        <w:t xml:space="preserve">                                                                 </w:t>
      </w:r>
      <w:r w:rsidR="00583293">
        <w:rPr>
          <w:sz w:val="28"/>
          <w:szCs w:val="28"/>
        </w:rPr>
        <w:t xml:space="preserve">   </w:t>
      </w:r>
      <w:r w:rsidRPr="009207FD">
        <w:rPr>
          <w:sz w:val="28"/>
          <w:szCs w:val="28"/>
        </w:rPr>
        <w:t xml:space="preserve">     </w:t>
      </w:r>
      <w:r w:rsidR="000E11EA" w:rsidRPr="009207FD">
        <w:rPr>
          <w:sz w:val="28"/>
          <w:szCs w:val="28"/>
        </w:rPr>
        <w:t xml:space="preserve">    Приложение</w:t>
      </w:r>
    </w:p>
    <w:p w:rsidR="000E11EA" w:rsidRPr="009207FD" w:rsidRDefault="000E11EA" w:rsidP="000E11EA">
      <w:pPr>
        <w:jc w:val="center"/>
        <w:rPr>
          <w:sz w:val="28"/>
          <w:szCs w:val="28"/>
        </w:rPr>
      </w:pPr>
      <w:r w:rsidRPr="009207FD">
        <w:rPr>
          <w:sz w:val="28"/>
          <w:szCs w:val="28"/>
        </w:rPr>
        <w:t xml:space="preserve">                                                                   к постановлению  администрации</w:t>
      </w:r>
    </w:p>
    <w:p w:rsidR="000E11EA" w:rsidRPr="009207FD" w:rsidRDefault="000E11EA" w:rsidP="000E11EA">
      <w:pPr>
        <w:jc w:val="center"/>
        <w:rPr>
          <w:sz w:val="28"/>
          <w:szCs w:val="28"/>
        </w:rPr>
      </w:pPr>
      <w:r w:rsidRPr="009207FD">
        <w:rPr>
          <w:sz w:val="28"/>
          <w:szCs w:val="28"/>
        </w:rPr>
        <w:t xml:space="preserve">                                       города Назарово</w:t>
      </w:r>
    </w:p>
    <w:p w:rsidR="000E11EA" w:rsidRPr="009207FD" w:rsidRDefault="000E11EA" w:rsidP="000E11EA">
      <w:pPr>
        <w:jc w:val="center"/>
        <w:rPr>
          <w:sz w:val="28"/>
          <w:szCs w:val="28"/>
          <w:u w:val="single"/>
        </w:rPr>
      </w:pPr>
      <w:r w:rsidRPr="009207FD">
        <w:rPr>
          <w:sz w:val="28"/>
          <w:szCs w:val="28"/>
        </w:rPr>
        <w:t xml:space="preserve">                                                      от    </w:t>
      </w:r>
      <w:r w:rsidR="00460CF2">
        <w:rPr>
          <w:sz w:val="28"/>
          <w:szCs w:val="28"/>
        </w:rPr>
        <w:t>12.12.</w:t>
      </w:r>
      <w:r w:rsidRPr="009207FD">
        <w:rPr>
          <w:sz w:val="28"/>
          <w:szCs w:val="28"/>
        </w:rPr>
        <w:t>2016 №</w:t>
      </w:r>
      <w:r w:rsidRPr="009207FD">
        <w:rPr>
          <w:sz w:val="28"/>
          <w:szCs w:val="28"/>
          <w:u w:val="single"/>
        </w:rPr>
        <w:t xml:space="preserve"> </w:t>
      </w:r>
      <w:r w:rsidR="00460CF2">
        <w:rPr>
          <w:sz w:val="28"/>
          <w:szCs w:val="28"/>
          <w:u w:val="single"/>
        </w:rPr>
        <w:t>1859-п</w:t>
      </w:r>
    </w:p>
    <w:p w:rsidR="000E11EA" w:rsidRPr="009207FD" w:rsidRDefault="000E11EA" w:rsidP="000E11EA">
      <w:pPr>
        <w:jc w:val="center"/>
        <w:rPr>
          <w:sz w:val="28"/>
          <w:szCs w:val="28"/>
        </w:rPr>
      </w:pPr>
    </w:p>
    <w:p w:rsidR="000E11EA" w:rsidRPr="009166BC" w:rsidRDefault="000E11EA" w:rsidP="000E11EA">
      <w:pPr>
        <w:jc w:val="center"/>
        <w:rPr>
          <w:sz w:val="28"/>
          <w:szCs w:val="28"/>
        </w:rPr>
      </w:pPr>
      <w:r w:rsidRPr="009166BC">
        <w:rPr>
          <w:sz w:val="28"/>
          <w:szCs w:val="28"/>
        </w:rPr>
        <w:t xml:space="preserve">МЕТОДИКА </w:t>
      </w:r>
    </w:p>
    <w:p w:rsidR="000E11EA" w:rsidRDefault="000E11EA" w:rsidP="000E11EA">
      <w:pPr>
        <w:jc w:val="center"/>
        <w:rPr>
          <w:sz w:val="28"/>
          <w:szCs w:val="28"/>
        </w:rPr>
      </w:pPr>
      <w:r w:rsidRPr="009166BC">
        <w:rPr>
          <w:sz w:val="28"/>
          <w:szCs w:val="28"/>
        </w:rPr>
        <w:t xml:space="preserve">прогнозирования поступлений доходов, </w:t>
      </w:r>
    </w:p>
    <w:p w:rsidR="000E11EA" w:rsidRDefault="000E11EA" w:rsidP="000E11EA">
      <w:pPr>
        <w:jc w:val="center"/>
        <w:rPr>
          <w:sz w:val="28"/>
          <w:szCs w:val="28"/>
        </w:rPr>
      </w:pPr>
      <w:proofErr w:type="spellStart"/>
      <w:r w:rsidRPr="009166BC">
        <w:rPr>
          <w:sz w:val="28"/>
          <w:szCs w:val="28"/>
        </w:rPr>
        <w:t>администрируемых</w:t>
      </w:r>
      <w:proofErr w:type="spellEnd"/>
      <w:r w:rsidRPr="00916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города Назарово </w:t>
      </w:r>
    </w:p>
    <w:p w:rsidR="000E11EA" w:rsidRPr="00D01430" w:rsidRDefault="000E11EA" w:rsidP="000E11EA">
      <w:pPr>
        <w:jc w:val="center"/>
        <w:rPr>
          <w:sz w:val="28"/>
          <w:szCs w:val="28"/>
        </w:rPr>
      </w:pPr>
    </w:p>
    <w:p w:rsidR="000E11EA" w:rsidRDefault="000E11EA" w:rsidP="000E11EA">
      <w:pPr>
        <w:pStyle w:val="a4"/>
        <w:numPr>
          <w:ilvl w:val="0"/>
          <w:numId w:val="4"/>
        </w:numPr>
        <w:ind w:right="102"/>
        <w:rPr>
          <w:szCs w:val="28"/>
        </w:rPr>
      </w:pPr>
      <w:r w:rsidRPr="008E7D5E">
        <w:rPr>
          <w:szCs w:val="28"/>
        </w:rPr>
        <w:t>Общие</w:t>
      </w:r>
      <w:r>
        <w:rPr>
          <w:szCs w:val="28"/>
        </w:rPr>
        <w:t xml:space="preserve"> положения</w:t>
      </w:r>
    </w:p>
    <w:p w:rsidR="000E11EA" w:rsidRDefault="000E11EA" w:rsidP="000E11EA">
      <w:pPr>
        <w:jc w:val="center"/>
      </w:pPr>
    </w:p>
    <w:p w:rsidR="000E11EA" w:rsidRDefault="000E11EA" w:rsidP="000E11EA">
      <w:pPr>
        <w:numPr>
          <w:ilvl w:val="0"/>
          <w:numId w:val="3"/>
        </w:numPr>
        <w:tabs>
          <w:tab w:val="clear" w:pos="1683"/>
          <w:tab w:val="num" w:pos="0"/>
        </w:tabs>
        <w:ind w:left="0" w:firstLine="708"/>
        <w:jc w:val="both"/>
        <w:rPr>
          <w:sz w:val="28"/>
          <w:szCs w:val="28"/>
        </w:rPr>
      </w:pPr>
      <w:r w:rsidRPr="009166BC">
        <w:rPr>
          <w:sz w:val="28"/>
          <w:szCs w:val="28"/>
        </w:rPr>
        <w:t>Настоящая методика</w:t>
      </w:r>
      <w:r>
        <w:rPr>
          <w:sz w:val="28"/>
          <w:szCs w:val="28"/>
        </w:rPr>
        <w:t xml:space="preserve"> определяет основные принципы формирования</w:t>
      </w:r>
      <w:r w:rsidRPr="00C630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администрацией города Назарово прогноза поступлений в городской бюджет по </w:t>
      </w:r>
      <w:proofErr w:type="spellStart"/>
      <w:r>
        <w:rPr>
          <w:sz w:val="28"/>
          <w:szCs w:val="28"/>
        </w:rPr>
        <w:t>администрируемым</w:t>
      </w:r>
      <w:proofErr w:type="spellEnd"/>
      <w:r>
        <w:rPr>
          <w:sz w:val="28"/>
          <w:szCs w:val="28"/>
        </w:rPr>
        <w:t xml:space="preserve"> ей доходам (далее – доходы).</w:t>
      </w:r>
    </w:p>
    <w:p w:rsidR="000E11EA" w:rsidRDefault="000E11EA" w:rsidP="000E11EA">
      <w:pPr>
        <w:numPr>
          <w:ilvl w:val="0"/>
          <w:numId w:val="3"/>
        </w:numPr>
        <w:tabs>
          <w:tab w:val="clear" w:pos="1683"/>
          <w:tab w:val="num" w:pos="0"/>
        </w:tabs>
        <w:ind w:left="0" w:firstLine="708"/>
        <w:jc w:val="both"/>
        <w:rPr>
          <w:sz w:val="28"/>
          <w:szCs w:val="28"/>
        </w:rPr>
      </w:pPr>
      <w:r w:rsidRPr="009166BC">
        <w:rPr>
          <w:sz w:val="28"/>
          <w:szCs w:val="28"/>
        </w:rPr>
        <w:t xml:space="preserve">Основной задачей прогнозирования поступлений </w:t>
      </w:r>
      <w:r>
        <w:rPr>
          <w:sz w:val="28"/>
          <w:szCs w:val="28"/>
        </w:rPr>
        <w:t xml:space="preserve">доходов </w:t>
      </w:r>
      <w:r w:rsidRPr="009166BC">
        <w:rPr>
          <w:sz w:val="28"/>
          <w:szCs w:val="28"/>
        </w:rPr>
        <w:t xml:space="preserve">бюджета является определение экономически обоснованного размера поступлений по </w:t>
      </w:r>
      <w:r>
        <w:rPr>
          <w:sz w:val="28"/>
          <w:szCs w:val="28"/>
        </w:rPr>
        <w:t>видам</w:t>
      </w:r>
      <w:r w:rsidRPr="009166BC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 городского</w:t>
      </w:r>
      <w:r w:rsidRPr="009166BC">
        <w:rPr>
          <w:sz w:val="28"/>
          <w:szCs w:val="28"/>
        </w:rPr>
        <w:t xml:space="preserve"> бюджета на очередной финансовый год и плановый период.</w:t>
      </w:r>
    </w:p>
    <w:p w:rsidR="000E11EA" w:rsidRDefault="000E11EA" w:rsidP="000E11EA">
      <w:pPr>
        <w:numPr>
          <w:ilvl w:val="0"/>
          <w:numId w:val="3"/>
        </w:numPr>
        <w:tabs>
          <w:tab w:val="clear" w:pos="1683"/>
          <w:tab w:val="num" w:pos="0"/>
        </w:tabs>
        <w:ind w:left="0" w:firstLine="708"/>
        <w:jc w:val="both"/>
        <w:rPr>
          <w:sz w:val="28"/>
          <w:szCs w:val="28"/>
        </w:rPr>
      </w:pPr>
      <w:r w:rsidRPr="009166BC">
        <w:rPr>
          <w:sz w:val="28"/>
          <w:szCs w:val="28"/>
        </w:rPr>
        <w:t>Настоящая методика разработана</w:t>
      </w:r>
      <w:r>
        <w:rPr>
          <w:sz w:val="28"/>
          <w:szCs w:val="28"/>
        </w:rPr>
        <w:t xml:space="preserve">  с учетом требований:</w:t>
      </w:r>
    </w:p>
    <w:p w:rsidR="000E11EA" w:rsidRDefault="000E11EA" w:rsidP="000E11E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Бюджетного</w:t>
      </w:r>
      <w:r w:rsidRPr="009166BC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 Российской Федерации;</w:t>
      </w:r>
    </w:p>
    <w:p w:rsidR="000E11EA" w:rsidRDefault="000E11EA" w:rsidP="000E11EA">
      <w:pPr>
        <w:numPr>
          <w:ilvl w:val="0"/>
          <w:numId w:val="5"/>
        </w:numPr>
        <w:tabs>
          <w:tab w:val="clear" w:pos="1068"/>
          <w:tab w:val="num" w:pos="0"/>
        </w:tabs>
        <w:ind w:left="120" w:firstLine="5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постановления</w:t>
      </w:r>
      <w:r w:rsidRPr="009166BC">
        <w:rPr>
          <w:sz w:val="28"/>
          <w:szCs w:val="28"/>
        </w:rPr>
        <w:t xml:space="preserve"> Правительства Российской Федерации </w:t>
      </w:r>
      <w:r w:rsidRPr="003C686B">
        <w:rPr>
          <w:sz w:val="28"/>
          <w:szCs w:val="28"/>
        </w:rPr>
        <w:t>от 2</w:t>
      </w:r>
      <w:r>
        <w:rPr>
          <w:sz w:val="28"/>
          <w:szCs w:val="28"/>
        </w:rPr>
        <w:t>3 июня 2016</w:t>
      </w:r>
      <w:r w:rsidRPr="003C686B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574</w:t>
      </w:r>
      <w:r w:rsidRPr="003C686B">
        <w:rPr>
          <w:sz w:val="28"/>
          <w:szCs w:val="28"/>
        </w:rPr>
        <w:t xml:space="preserve"> «Об </w:t>
      </w:r>
      <w:r>
        <w:rPr>
          <w:sz w:val="28"/>
          <w:szCs w:val="28"/>
        </w:rPr>
        <w:t xml:space="preserve">общих требованиях к методике прогнозирования поступлений доходов в бюджеты бюджетной системы Российской Федерации» в целях осуществления финансовым управлением </w:t>
      </w:r>
      <w:r w:rsidRPr="009166BC">
        <w:rPr>
          <w:sz w:val="28"/>
          <w:szCs w:val="28"/>
        </w:rPr>
        <w:t xml:space="preserve">бюджетных </w:t>
      </w:r>
      <w:proofErr w:type="gramStart"/>
      <w:r w:rsidRPr="009166BC">
        <w:rPr>
          <w:sz w:val="28"/>
          <w:szCs w:val="28"/>
        </w:rPr>
        <w:t>полномочий главного администратор</w:t>
      </w:r>
      <w:r>
        <w:rPr>
          <w:sz w:val="28"/>
          <w:szCs w:val="28"/>
        </w:rPr>
        <w:t>а доходов бюджета города</w:t>
      </w:r>
      <w:proofErr w:type="gramEnd"/>
      <w:r>
        <w:rPr>
          <w:sz w:val="28"/>
          <w:szCs w:val="28"/>
        </w:rPr>
        <w:t xml:space="preserve"> Назарово (далее – городской бюджет);</w:t>
      </w:r>
    </w:p>
    <w:p w:rsidR="000E11EA" w:rsidRDefault="000E11EA" w:rsidP="000E11EA">
      <w:pPr>
        <w:numPr>
          <w:ilvl w:val="0"/>
          <w:numId w:val="5"/>
        </w:numPr>
        <w:tabs>
          <w:tab w:val="clear" w:pos="1068"/>
          <w:tab w:val="num" w:pos="0"/>
        </w:tabs>
        <w:ind w:left="120" w:firstLine="588"/>
        <w:jc w:val="both"/>
        <w:rPr>
          <w:sz w:val="28"/>
          <w:szCs w:val="28"/>
        </w:rPr>
      </w:pPr>
      <w:r>
        <w:rPr>
          <w:sz w:val="28"/>
          <w:szCs w:val="28"/>
        </w:rPr>
        <w:t>приказа Министерства финансов Российской Федерации от 1 июля 2013 года №65н «Об утверждении Указаний о порядке применения бюджетной классификации Росси</w:t>
      </w:r>
      <w:r w:rsidR="00583293">
        <w:rPr>
          <w:sz w:val="28"/>
          <w:szCs w:val="28"/>
        </w:rPr>
        <w:t>йской Федерации».</w:t>
      </w:r>
    </w:p>
    <w:p w:rsidR="000E11EA" w:rsidRPr="00830A7B" w:rsidRDefault="000E11EA" w:rsidP="000E11EA">
      <w:pPr>
        <w:numPr>
          <w:ilvl w:val="0"/>
          <w:numId w:val="3"/>
        </w:numPr>
        <w:tabs>
          <w:tab w:val="clear" w:pos="1683"/>
          <w:tab w:val="num" w:pos="0"/>
        </w:tabs>
        <w:ind w:left="0" w:firstLine="708"/>
        <w:jc w:val="both"/>
        <w:rPr>
          <w:sz w:val="28"/>
          <w:szCs w:val="28"/>
        </w:rPr>
      </w:pPr>
      <w:r w:rsidRPr="00830A7B">
        <w:rPr>
          <w:sz w:val="28"/>
          <w:szCs w:val="28"/>
        </w:rPr>
        <w:t xml:space="preserve">Прогнозирование поступлений по доходам бюджета производится по каждому </w:t>
      </w:r>
      <w:r>
        <w:rPr>
          <w:sz w:val="28"/>
          <w:szCs w:val="28"/>
        </w:rPr>
        <w:t xml:space="preserve">виду </w:t>
      </w:r>
      <w:r w:rsidRPr="00830A7B">
        <w:rPr>
          <w:sz w:val="28"/>
          <w:szCs w:val="28"/>
        </w:rPr>
        <w:t>доход</w:t>
      </w:r>
      <w:r>
        <w:rPr>
          <w:sz w:val="28"/>
          <w:szCs w:val="28"/>
        </w:rPr>
        <w:t>ов</w:t>
      </w:r>
      <w:r w:rsidRPr="00830A7B">
        <w:rPr>
          <w:sz w:val="28"/>
          <w:szCs w:val="28"/>
        </w:rPr>
        <w:t xml:space="preserve">, в отношении которых </w:t>
      </w:r>
      <w:r>
        <w:rPr>
          <w:sz w:val="28"/>
          <w:szCs w:val="28"/>
        </w:rPr>
        <w:t>администрация города Назарово</w:t>
      </w:r>
      <w:r w:rsidRPr="00830A7B">
        <w:rPr>
          <w:sz w:val="28"/>
          <w:szCs w:val="28"/>
        </w:rPr>
        <w:t xml:space="preserve"> выполняет бюджетные полномочия главного администратора доходов  городского бюджета. </w:t>
      </w:r>
    </w:p>
    <w:p w:rsidR="000E11EA" w:rsidRDefault="000E11EA" w:rsidP="000E11EA">
      <w:pPr>
        <w:numPr>
          <w:ilvl w:val="0"/>
          <w:numId w:val="3"/>
        </w:numPr>
        <w:tabs>
          <w:tab w:val="clear" w:pos="1683"/>
          <w:tab w:val="num" w:pos="0"/>
        </w:tabs>
        <w:ind w:left="0" w:firstLine="708"/>
        <w:jc w:val="both"/>
        <w:rPr>
          <w:sz w:val="28"/>
          <w:szCs w:val="28"/>
        </w:rPr>
      </w:pPr>
      <w:r w:rsidRPr="00830A7B">
        <w:rPr>
          <w:sz w:val="28"/>
          <w:szCs w:val="28"/>
        </w:rPr>
        <w:t>Прогнозирование доходов местного бюджета на плановый период осуществляется аналогично прогнозированию доходов  на очередной финансовый год с применением индексов-дефляторов и других показателей  на плановый период, при этом в качестве базовых показателей принимаются ожидаемые показатели текущего года.</w:t>
      </w:r>
    </w:p>
    <w:p w:rsidR="000E11EA" w:rsidRDefault="000E11EA" w:rsidP="000E11EA">
      <w:pPr>
        <w:pStyle w:val="a3"/>
        <w:numPr>
          <w:ilvl w:val="0"/>
          <w:numId w:val="3"/>
        </w:numPr>
        <w:tabs>
          <w:tab w:val="clear" w:pos="1683"/>
          <w:tab w:val="num" w:pos="0"/>
        </w:tabs>
        <w:ind w:left="0" w:firstLine="709"/>
        <w:jc w:val="both"/>
        <w:rPr>
          <w:sz w:val="28"/>
          <w:szCs w:val="28"/>
        </w:rPr>
      </w:pPr>
      <w:r w:rsidRPr="00727DE6">
        <w:rPr>
          <w:sz w:val="28"/>
          <w:szCs w:val="28"/>
        </w:rPr>
        <w:t xml:space="preserve">Перечень поступлений доходов бюджета города </w:t>
      </w:r>
      <w:r>
        <w:rPr>
          <w:sz w:val="28"/>
          <w:szCs w:val="28"/>
        </w:rPr>
        <w:t>Назарово</w:t>
      </w:r>
      <w:r w:rsidRPr="00727DE6">
        <w:rPr>
          <w:sz w:val="28"/>
          <w:szCs w:val="28"/>
        </w:rPr>
        <w:t>, в отношении которых главный администратор выполняет бюджетные полномочия:</w:t>
      </w:r>
    </w:p>
    <w:p w:rsidR="00EC2A76" w:rsidRDefault="00EC2A76" w:rsidP="00EC2A76">
      <w:pPr>
        <w:pStyle w:val="a3"/>
        <w:ind w:left="709"/>
        <w:jc w:val="both"/>
        <w:rPr>
          <w:sz w:val="28"/>
          <w:szCs w:val="28"/>
        </w:rPr>
      </w:pPr>
    </w:p>
    <w:p w:rsidR="009124FF" w:rsidRDefault="009124FF" w:rsidP="00EC2A76">
      <w:pPr>
        <w:pStyle w:val="a3"/>
        <w:ind w:left="709"/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/>
      </w:tblPr>
      <w:tblGrid>
        <w:gridCol w:w="971"/>
        <w:gridCol w:w="2305"/>
        <w:gridCol w:w="6378"/>
      </w:tblGrid>
      <w:tr w:rsidR="00EC2A76" w:rsidRPr="00EC2A76" w:rsidTr="00EC2A76">
        <w:trPr>
          <w:trHeight w:val="1080"/>
        </w:trPr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lastRenderedPageBreak/>
              <w:t xml:space="preserve">Код главного </w:t>
            </w:r>
            <w:proofErr w:type="spellStart"/>
            <w:proofErr w:type="gramStart"/>
            <w:r w:rsidRPr="00EC2A76">
              <w:rPr>
                <w:sz w:val="20"/>
                <w:szCs w:val="20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30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Код классификации доходов бюджета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Наименование кода классификации доходов бюджета</w:t>
            </w:r>
          </w:p>
        </w:tc>
      </w:tr>
      <w:tr w:rsidR="00EC2A76" w:rsidRPr="00EC2A76" w:rsidTr="00EC2A76">
        <w:trPr>
          <w:trHeight w:val="255"/>
        </w:trPr>
        <w:tc>
          <w:tcPr>
            <w:tcW w:w="9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3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2</w:t>
            </w:r>
          </w:p>
        </w:tc>
        <w:tc>
          <w:tcPr>
            <w:tcW w:w="637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3</w:t>
            </w:r>
          </w:p>
        </w:tc>
      </w:tr>
      <w:tr w:rsidR="00EC2A76" w:rsidRPr="00EC2A76" w:rsidTr="00EC2A76">
        <w:trPr>
          <w:trHeight w:val="31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b/>
                <w:bCs/>
                <w:sz w:val="20"/>
                <w:szCs w:val="20"/>
              </w:rPr>
            </w:pPr>
            <w:r w:rsidRPr="00EC2A76">
              <w:rPr>
                <w:b/>
                <w:bCs/>
                <w:sz w:val="20"/>
                <w:szCs w:val="20"/>
              </w:rPr>
              <w:t>162</w:t>
            </w:r>
          </w:p>
        </w:tc>
        <w:tc>
          <w:tcPr>
            <w:tcW w:w="868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b/>
                <w:bCs/>
              </w:rPr>
            </w:pPr>
            <w:r w:rsidRPr="00EC2A76">
              <w:rPr>
                <w:b/>
                <w:bCs/>
              </w:rPr>
              <w:t>Администрация города Назарово</w:t>
            </w:r>
          </w:p>
        </w:tc>
      </w:tr>
      <w:tr w:rsidR="00EC2A76" w:rsidRPr="00EC2A76" w:rsidTr="00EC2A76">
        <w:trPr>
          <w:trHeight w:val="63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1 11 05034 04 0000 120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2A76" w:rsidRPr="00EC2A76" w:rsidTr="00EC2A76">
        <w:trPr>
          <w:trHeight w:val="63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1 11 05074 04 0000 120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EC2A76" w:rsidRPr="00EC2A76" w:rsidTr="00EC2A76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1 11 05012 04 0000 120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EC2A76" w:rsidRPr="00EC2A76" w:rsidTr="00EC2A76">
        <w:trPr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1 11 09044 04  0000 120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по договорам социального найма)</w:t>
            </w:r>
          </w:p>
        </w:tc>
      </w:tr>
      <w:tr w:rsidR="00EC2A76" w:rsidRPr="00EC2A76" w:rsidTr="00EC2A76">
        <w:trPr>
          <w:trHeight w:val="5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1 11 07014 04 0000 120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EC2A76" w:rsidRPr="00EC2A76" w:rsidTr="00EC2A76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114 02043 04 0000 410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2A76" w:rsidRPr="00EC2A76" w:rsidTr="00EC2A76">
        <w:trPr>
          <w:trHeight w:val="81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114 02043 04  0000 440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2A76" w:rsidRPr="00EC2A76" w:rsidTr="00EC2A76">
        <w:trPr>
          <w:trHeight w:val="55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1 14 06012 04 0000 430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EC2A76" w:rsidRPr="00EC2A76" w:rsidTr="00EC2A76">
        <w:trPr>
          <w:trHeight w:val="55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1 16  90040 04 0000 140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Прочие поступления от денежных взысканий (штрафов) и иных сумм в возмещение ущерба, зачисляемые в бюджеты городских округов </w:t>
            </w:r>
          </w:p>
        </w:tc>
      </w:tr>
      <w:tr w:rsidR="00EC2A76" w:rsidRPr="00EC2A76" w:rsidTr="00EC2A76">
        <w:trPr>
          <w:trHeight w:val="2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1 08  07150 01 1000 110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EC2A76" w:rsidRPr="00EC2A76" w:rsidTr="00EC2A76">
        <w:trPr>
          <w:trHeight w:val="3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1 13  02994 04 0000 130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Прочие доходы от компенсации затрат  бюджетов городских округов </w:t>
            </w:r>
          </w:p>
        </w:tc>
      </w:tr>
      <w:tr w:rsidR="00EC2A76" w:rsidRPr="00EC2A76" w:rsidTr="00EC2A76">
        <w:trPr>
          <w:trHeight w:val="3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1 13  01994 04 0000 130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Прочие доходы от оказания платных услу</w:t>
            </w:r>
            <w:proofErr w:type="gramStart"/>
            <w:r w:rsidRPr="00EC2A76">
              <w:rPr>
                <w:sz w:val="20"/>
                <w:szCs w:val="20"/>
              </w:rPr>
              <w:t>г(</w:t>
            </w:r>
            <w:proofErr w:type="gramEnd"/>
            <w:r w:rsidRPr="00EC2A76">
              <w:rPr>
                <w:sz w:val="20"/>
                <w:szCs w:val="20"/>
              </w:rPr>
              <w:t>работ) получателями средств бюджетов городских округов</w:t>
            </w:r>
          </w:p>
        </w:tc>
      </w:tr>
      <w:tr w:rsidR="00EC2A76" w:rsidRPr="00EC2A76" w:rsidTr="00EC2A76">
        <w:trPr>
          <w:trHeight w:val="37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1 13  02064 04 0000 130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proofErr w:type="gramStart"/>
            <w:r w:rsidRPr="00EC2A76">
              <w:rPr>
                <w:sz w:val="20"/>
                <w:szCs w:val="20"/>
              </w:rPr>
              <w:t>Доходы</w:t>
            </w:r>
            <w:proofErr w:type="gramEnd"/>
            <w:r w:rsidRPr="00EC2A76">
              <w:rPr>
                <w:sz w:val="20"/>
                <w:szCs w:val="20"/>
              </w:rPr>
              <w:t xml:space="preserve">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EC2A76" w:rsidRPr="00EC2A76" w:rsidTr="00EC2A76">
        <w:trPr>
          <w:trHeight w:val="5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116 51020 02 0000 140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</w:tr>
      <w:tr w:rsidR="00EC2A76" w:rsidRPr="00EC2A76" w:rsidTr="00EC2A76">
        <w:trPr>
          <w:trHeight w:val="5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116 23041 04 0000 140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 w:rsidRPr="00EC2A76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EC2A76">
              <w:rPr>
                <w:sz w:val="20"/>
                <w:szCs w:val="20"/>
              </w:rPr>
              <w:t xml:space="preserve"> выступают получатели средств бюджетов городских округов</w:t>
            </w:r>
          </w:p>
        </w:tc>
      </w:tr>
      <w:tr w:rsidR="00EC2A76" w:rsidRPr="00EC2A76" w:rsidTr="009124FF">
        <w:trPr>
          <w:trHeight w:val="58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lastRenderedPageBreak/>
              <w:t>162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116 23042 04 0000 140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EC2A76">
              <w:rPr>
                <w:sz w:val="20"/>
                <w:szCs w:val="20"/>
              </w:rPr>
              <w:t>выгодоприобретателями</w:t>
            </w:r>
            <w:proofErr w:type="spellEnd"/>
            <w:r w:rsidRPr="00EC2A76">
              <w:rPr>
                <w:sz w:val="20"/>
                <w:szCs w:val="20"/>
              </w:rPr>
              <w:t xml:space="preserve"> выступают получатели средств бюджетов городских округов</w:t>
            </w:r>
          </w:p>
        </w:tc>
      </w:tr>
      <w:tr w:rsidR="00EC2A76" w:rsidRPr="00EC2A76" w:rsidTr="00EC2A76">
        <w:trPr>
          <w:trHeight w:val="585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116 37030 04 0000 140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Поступления  сумм в возмещение вреда, причиняемого автомобильным дорогам местного значения  транспортными средствами, осуществляющими перевозки тяжеловесных и  (или) крупногабаритных грузов, зачисляемые в бюджеты городских округов  </w:t>
            </w:r>
          </w:p>
        </w:tc>
      </w:tr>
      <w:tr w:rsidR="00EC2A76" w:rsidRPr="00EC2A76" w:rsidTr="00041E03">
        <w:trPr>
          <w:trHeight w:val="285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2 07 04050 04 0000 180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Прочие безвозмездные поступления в бюджеты городских округов  </w:t>
            </w:r>
          </w:p>
        </w:tc>
      </w:tr>
      <w:tr w:rsidR="00EC2A76" w:rsidRPr="00EC2A76" w:rsidTr="00EC2A76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1 17 05040 04 0000 180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Прочие неналоговые доходы  бюджетов городских округов </w:t>
            </w:r>
          </w:p>
        </w:tc>
      </w:tr>
      <w:tr w:rsidR="00EC2A76" w:rsidRPr="00EC2A76" w:rsidTr="00EC2A76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2 18 04010 04 0000 180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EC2A76" w:rsidRPr="00EC2A76" w:rsidTr="00EC2A76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2 18 04020 04 0000 180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EC2A76" w:rsidRPr="00EC2A76" w:rsidTr="00EC2A76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2 18 04030 04 0000 180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EC2A76" w:rsidRPr="00EC2A76" w:rsidTr="00EC2A76">
        <w:trPr>
          <w:trHeight w:val="270"/>
        </w:trPr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2A76" w:rsidRPr="00EC2A76" w:rsidRDefault="00EC2A76" w:rsidP="00EC2A76">
            <w:pPr>
              <w:jc w:val="center"/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162</w:t>
            </w:r>
          </w:p>
        </w:tc>
        <w:tc>
          <w:tcPr>
            <w:tcW w:w="23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 xml:space="preserve">1 17 01040 04 0000 180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C2A76" w:rsidRPr="00EC2A76" w:rsidRDefault="00EC2A76" w:rsidP="00EC2A76">
            <w:pPr>
              <w:rPr>
                <w:sz w:val="20"/>
                <w:szCs w:val="20"/>
              </w:rPr>
            </w:pPr>
            <w:r w:rsidRPr="00EC2A76">
              <w:rPr>
                <w:sz w:val="20"/>
                <w:szCs w:val="20"/>
              </w:rPr>
              <w:t>Невыясненные поступления, зачисляемые в бюджеты городских округов</w:t>
            </w:r>
          </w:p>
        </w:tc>
      </w:tr>
    </w:tbl>
    <w:p w:rsidR="000E11EA" w:rsidRDefault="000E11EA" w:rsidP="00E272CC">
      <w:pPr>
        <w:jc w:val="center"/>
      </w:pPr>
    </w:p>
    <w:p w:rsidR="009124FF" w:rsidRDefault="009124FF" w:rsidP="009124FF">
      <w:pPr>
        <w:pStyle w:val="a4"/>
        <w:ind w:left="708" w:right="102"/>
        <w:rPr>
          <w:szCs w:val="28"/>
        </w:rPr>
      </w:pPr>
      <w:r>
        <w:rPr>
          <w:szCs w:val="28"/>
          <w:lang w:val="en-US"/>
        </w:rPr>
        <w:t>II</w:t>
      </w:r>
      <w:r w:rsidRPr="00AA5038">
        <w:rPr>
          <w:szCs w:val="28"/>
        </w:rPr>
        <w:t xml:space="preserve">. </w:t>
      </w:r>
      <w:r>
        <w:rPr>
          <w:szCs w:val="28"/>
        </w:rPr>
        <w:t>Методика прогнозирования поступлений доходов в городской бюджет</w:t>
      </w:r>
    </w:p>
    <w:p w:rsidR="002F0B99" w:rsidRDefault="00E916E9" w:rsidP="002F0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5D2A02">
        <w:rPr>
          <w:sz w:val="28"/>
          <w:szCs w:val="28"/>
        </w:rPr>
        <w:t>Для прогнозирования</w:t>
      </w:r>
      <w:r w:rsidR="00EC5C23" w:rsidRPr="002F0B99">
        <w:rPr>
          <w:sz w:val="28"/>
          <w:szCs w:val="28"/>
        </w:rPr>
        <w:t xml:space="preserve"> доходов бюджета </w:t>
      </w:r>
      <w:r w:rsidR="002F0B99">
        <w:rPr>
          <w:sz w:val="28"/>
          <w:szCs w:val="28"/>
        </w:rPr>
        <w:t>города Назарово</w:t>
      </w:r>
      <w:r w:rsidR="005D2A02">
        <w:rPr>
          <w:sz w:val="28"/>
          <w:szCs w:val="28"/>
        </w:rPr>
        <w:t>, получаемых</w:t>
      </w:r>
      <w:r w:rsidR="00EC5C23" w:rsidRPr="002F0B99">
        <w:rPr>
          <w:sz w:val="28"/>
          <w:szCs w:val="28"/>
        </w:rPr>
        <w:t xml:space="preserve"> в виде</w:t>
      </w:r>
      <w:r w:rsidR="002F0B99">
        <w:rPr>
          <w:sz w:val="28"/>
          <w:szCs w:val="28"/>
        </w:rPr>
        <w:t>:</w:t>
      </w:r>
    </w:p>
    <w:p w:rsidR="00EC5C23" w:rsidRPr="002F0B99" w:rsidRDefault="00EC5C23" w:rsidP="002F0B99">
      <w:pPr>
        <w:ind w:firstLine="709"/>
        <w:jc w:val="both"/>
        <w:rPr>
          <w:sz w:val="28"/>
          <w:szCs w:val="28"/>
        </w:rPr>
      </w:pPr>
      <w:r w:rsidRPr="002F0B99">
        <w:rPr>
          <w:sz w:val="28"/>
          <w:szCs w:val="28"/>
        </w:rPr>
        <w:t xml:space="preserve">- </w:t>
      </w:r>
      <w:r w:rsidR="002F0B99" w:rsidRPr="002F0B99">
        <w:rPr>
          <w:sz w:val="28"/>
          <w:szCs w:val="28"/>
        </w:rPr>
        <w:t>д</w:t>
      </w:r>
      <w:r w:rsidR="00993120">
        <w:rPr>
          <w:sz w:val="28"/>
          <w:szCs w:val="28"/>
        </w:rPr>
        <w:t>оходов</w:t>
      </w:r>
      <w:r w:rsidRPr="00EC2A76">
        <w:rPr>
          <w:sz w:val="28"/>
          <w:szCs w:val="28"/>
        </w:rPr>
        <w:t xml:space="preserve">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</w:r>
      <w:r w:rsidRPr="002F0B99">
        <w:rPr>
          <w:sz w:val="28"/>
          <w:szCs w:val="28"/>
        </w:rPr>
        <w:t xml:space="preserve">  (162 </w:t>
      </w:r>
      <w:r w:rsidRPr="00EC2A76">
        <w:rPr>
          <w:sz w:val="28"/>
          <w:szCs w:val="28"/>
        </w:rPr>
        <w:t>1 11 05034 04 0000</w:t>
      </w:r>
      <w:r w:rsidRPr="002F0B99">
        <w:rPr>
          <w:sz w:val="28"/>
          <w:szCs w:val="28"/>
        </w:rPr>
        <w:t>);</w:t>
      </w:r>
    </w:p>
    <w:p w:rsidR="00D82DC9" w:rsidRDefault="00EC5C23" w:rsidP="00EC5C23">
      <w:pPr>
        <w:ind w:firstLine="709"/>
        <w:jc w:val="both"/>
        <w:rPr>
          <w:sz w:val="28"/>
          <w:szCs w:val="28"/>
        </w:rPr>
      </w:pPr>
      <w:r w:rsidRPr="002F0B99">
        <w:rPr>
          <w:sz w:val="28"/>
          <w:szCs w:val="28"/>
        </w:rPr>
        <w:t>-</w:t>
      </w:r>
      <w:r w:rsidR="00D82DC9" w:rsidRPr="002F0B99">
        <w:rPr>
          <w:sz w:val="28"/>
          <w:szCs w:val="28"/>
        </w:rPr>
        <w:t xml:space="preserve"> </w:t>
      </w:r>
      <w:r w:rsidR="002F0B99" w:rsidRPr="002F0B99">
        <w:rPr>
          <w:sz w:val="28"/>
          <w:szCs w:val="28"/>
        </w:rPr>
        <w:t>д</w:t>
      </w:r>
      <w:r w:rsidR="00993120">
        <w:rPr>
          <w:sz w:val="28"/>
          <w:szCs w:val="28"/>
        </w:rPr>
        <w:t>оходов</w:t>
      </w:r>
      <w:r w:rsidR="00D82DC9" w:rsidRPr="00EC2A76">
        <w:rPr>
          <w:sz w:val="28"/>
          <w:szCs w:val="28"/>
        </w:rPr>
        <w:t xml:space="preserve"> от сдачи в аренду имущества, составляющего казну городских округов (за исключением земельных участков)</w:t>
      </w:r>
      <w:r w:rsidR="00D82DC9" w:rsidRPr="002F0B99">
        <w:rPr>
          <w:sz w:val="28"/>
          <w:szCs w:val="28"/>
        </w:rPr>
        <w:t xml:space="preserve"> </w:t>
      </w:r>
      <w:proofErr w:type="gramStart"/>
      <w:r w:rsidR="00D82DC9" w:rsidRPr="002F0B99">
        <w:rPr>
          <w:sz w:val="28"/>
          <w:szCs w:val="28"/>
        </w:rPr>
        <w:t xml:space="preserve">( </w:t>
      </w:r>
      <w:proofErr w:type="gramEnd"/>
      <w:r w:rsidR="00D82DC9" w:rsidRPr="002F0B99">
        <w:rPr>
          <w:sz w:val="28"/>
          <w:szCs w:val="28"/>
        </w:rPr>
        <w:t xml:space="preserve">162 </w:t>
      </w:r>
      <w:r w:rsidR="00D82DC9" w:rsidRPr="00EC2A76">
        <w:rPr>
          <w:sz w:val="28"/>
          <w:szCs w:val="28"/>
        </w:rPr>
        <w:t>1 11 05074 04 0000 120</w:t>
      </w:r>
      <w:r w:rsidR="00D82DC9" w:rsidRPr="002F0B99">
        <w:rPr>
          <w:sz w:val="28"/>
          <w:szCs w:val="28"/>
        </w:rPr>
        <w:t>);</w:t>
      </w:r>
    </w:p>
    <w:p w:rsidR="00993120" w:rsidRPr="00993120" w:rsidRDefault="00993120" w:rsidP="00993120">
      <w:pPr>
        <w:shd w:val="clear" w:color="auto" w:fill="FFFFFF"/>
        <w:ind w:firstLine="720"/>
        <w:jc w:val="both"/>
        <w:rPr>
          <w:sz w:val="28"/>
          <w:szCs w:val="28"/>
        </w:rPr>
      </w:pPr>
      <w:r w:rsidRPr="00993120">
        <w:rPr>
          <w:sz w:val="28"/>
          <w:szCs w:val="28"/>
        </w:rPr>
        <w:t xml:space="preserve">применяются </w:t>
      </w:r>
      <w:r w:rsidR="005D2A02">
        <w:rPr>
          <w:sz w:val="28"/>
          <w:szCs w:val="28"/>
        </w:rPr>
        <w:t xml:space="preserve">следующие </w:t>
      </w:r>
      <w:r w:rsidRPr="00993120">
        <w:rPr>
          <w:sz w:val="28"/>
          <w:szCs w:val="28"/>
        </w:rPr>
        <w:t>методы расчета и экспертных оценок.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1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312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proofErr w:type="gramStart"/>
      <w:r w:rsidRPr="00993120">
        <w:rPr>
          <w:rFonts w:ascii="Times New Roman" w:hAnsi="Times New Roman" w:cs="Times New Roman"/>
          <w:sz w:val="28"/>
          <w:szCs w:val="28"/>
          <w:lang w:val="en-US"/>
        </w:rPr>
        <w:t>Rc</w:t>
      </w:r>
      <w:proofErr w:type="spellEnd"/>
      <w:proofErr w:type="gramEnd"/>
      <w:r w:rsidRPr="00993120">
        <w:rPr>
          <w:rFonts w:ascii="Times New Roman" w:hAnsi="Times New Roman" w:cs="Times New Roman"/>
          <w:sz w:val="28"/>
          <w:szCs w:val="28"/>
        </w:rPr>
        <w:t xml:space="preserve"> × </w:t>
      </w:r>
      <w:r w:rsidRPr="00993120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993120">
        <w:rPr>
          <w:rFonts w:ascii="Times New Roman" w:hAnsi="Times New Roman" w:cs="Times New Roman"/>
          <w:sz w:val="28"/>
          <w:szCs w:val="28"/>
        </w:rPr>
        <w:t xml:space="preserve"> ± </w:t>
      </w:r>
      <w:r w:rsidRPr="009931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93120">
        <w:rPr>
          <w:rFonts w:ascii="Times New Roman" w:hAnsi="Times New Roman" w:cs="Times New Roman"/>
          <w:sz w:val="28"/>
          <w:szCs w:val="28"/>
        </w:rPr>
        <w:t xml:space="preserve"> + </w:t>
      </w:r>
      <w:r w:rsidRPr="009931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93120">
        <w:rPr>
          <w:rFonts w:ascii="Times New Roman" w:hAnsi="Times New Roman" w:cs="Times New Roman"/>
          <w:sz w:val="28"/>
          <w:szCs w:val="28"/>
        </w:rPr>
        <w:t>, где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12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931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3120">
        <w:rPr>
          <w:rFonts w:ascii="Times New Roman" w:hAnsi="Times New Roman" w:cs="Times New Roman"/>
          <w:sz w:val="28"/>
          <w:szCs w:val="28"/>
        </w:rPr>
        <w:t>прогнозируемый</w:t>
      </w:r>
      <w:proofErr w:type="gramEnd"/>
      <w:r w:rsidRPr="00993120">
        <w:rPr>
          <w:rFonts w:ascii="Times New Roman" w:hAnsi="Times New Roman" w:cs="Times New Roman"/>
          <w:sz w:val="28"/>
          <w:szCs w:val="28"/>
        </w:rPr>
        <w:t xml:space="preserve"> объем доходов на соответствующий финансовый год;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3120">
        <w:rPr>
          <w:rFonts w:ascii="Times New Roman" w:hAnsi="Times New Roman" w:cs="Times New Roman"/>
          <w:sz w:val="28"/>
          <w:szCs w:val="28"/>
          <w:lang w:val="en-US"/>
        </w:rPr>
        <w:t>Rc</w:t>
      </w:r>
      <w:proofErr w:type="spellEnd"/>
      <w:proofErr w:type="gramEnd"/>
      <w:r w:rsidRPr="00993120">
        <w:rPr>
          <w:rFonts w:ascii="Times New Roman" w:hAnsi="Times New Roman" w:cs="Times New Roman"/>
          <w:sz w:val="28"/>
          <w:szCs w:val="28"/>
        </w:rPr>
        <w:t xml:space="preserve"> – сумма начисленных платежей в местный бюджет по арендной плате за имущество;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12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931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3120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Pr="00993120">
        <w:rPr>
          <w:rFonts w:ascii="Times New Roman" w:hAnsi="Times New Roman" w:cs="Times New Roman"/>
          <w:sz w:val="28"/>
          <w:szCs w:val="28"/>
        </w:rPr>
        <w:t xml:space="preserve"> выпадающих (дополнительных) доходов от сдачи в аренду имущества, находящегося в оперативном управлении органов управления муниципального образования в связи с выбытием (приобретением) объектов аренды (продажа (передача) имущества, заключение дополнительных договоров, изменение видов целевого использования и т.д.);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31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93120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993120">
        <w:rPr>
          <w:rFonts w:ascii="Times New Roman" w:hAnsi="Times New Roman" w:cs="Times New Roman"/>
          <w:sz w:val="28"/>
          <w:szCs w:val="28"/>
        </w:rPr>
        <w:t xml:space="preserve">  оценка     задолженности   по   арендной    плате,    планируемая    к погашению в очередном финансовом году, рассчитываемая по формуле: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31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99312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993120">
        <w:rPr>
          <w:rFonts w:ascii="Times New Roman" w:hAnsi="Times New Roman" w:cs="Times New Roman"/>
          <w:sz w:val="28"/>
          <w:szCs w:val="28"/>
          <w:lang w:val="en-US"/>
        </w:rPr>
        <w:t>Zt</w:t>
      </w:r>
      <w:proofErr w:type="spellEnd"/>
      <w:r w:rsidRPr="009931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120">
        <w:rPr>
          <w:rFonts w:ascii="Times New Roman" w:hAnsi="Times New Roman" w:cs="Times New Roman"/>
          <w:sz w:val="28"/>
          <w:szCs w:val="28"/>
          <w:lang w:val="en-US"/>
        </w:rPr>
        <w:t>Zp</w:t>
      </w:r>
      <w:proofErr w:type="spellEnd"/>
      <w:r w:rsidRPr="009931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120"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9931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93120">
        <w:rPr>
          <w:rFonts w:ascii="Times New Roman" w:hAnsi="Times New Roman" w:cs="Times New Roman"/>
          <w:sz w:val="28"/>
          <w:szCs w:val="28"/>
          <w:lang w:val="en-US"/>
        </w:rPr>
        <w:t>Zb</w:t>
      </w:r>
      <w:proofErr w:type="spellEnd"/>
      <w:r w:rsidRPr="00993120">
        <w:rPr>
          <w:rFonts w:ascii="Times New Roman" w:hAnsi="Times New Roman" w:cs="Times New Roman"/>
          <w:sz w:val="28"/>
          <w:szCs w:val="28"/>
        </w:rPr>
        <w:t>, где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120">
        <w:rPr>
          <w:rFonts w:ascii="Times New Roman" w:hAnsi="Times New Roman" w:cs="Times New Roman"/>
          <w:sz w:val="28"/>
          <w:szCs w:val="28"/>
          <w:lang w:val="en-US"/>
        </w:rPr>
        <w:t>Zt</w:t>
      </w:r>
      <w:proofErr w:type="spellEnd"/>
      <w:r w:rsidRPr="00993120">
        <w:rPr>
          <w:rFonts w:ascii="Times New Roman" w:hAnsi="Times New Roman" w:cs="Times New Roman"/>
          <w:sz w:val="28"/>
          <w:szCs w:val="28"/>
        </w:rPr>
        <w:t xml:space="preserve"> – задолженность по арендной плате на начало текущего года;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3120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531C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End"/>
      <w:r w:rsidRPr="00993120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3120">
        <w:rPr>
          <w:rFonts w:ascii="Times New Roman" w:hAnsi="Times New Roman" w:cs="Times New Roman"/>
          <w:sz w:val="28"/>
          <w:szCs w:val="28"/>
        </w:rPr>
        <w:t>задолженность  по</w:t>
      </w:r>
      <w:proofErr w:type="gramEnd"/>
      <w:r w:rsidRPr="00993120">
        <w:rPr>
          <w:rFonts w:ascii="Times New Roman" w:hAnsi="Times New Roman" w:cs="Times New Roman"/>
          <w:sz w:val="28"/>
          <w:szCs w:val="28"/>
        </w:rPr>
        <w:t xml:space="preserve">  арендной  плате,  ожидаемая   к    погашению   в текущем году;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3120">
        <w:rPr>
          <w:rFonts w:ascii="Times New Roman" w:hAnsi="Times New Roman" w:cs="Times New Roman"/>
          <w:sz w:val="28"/>
          <w:szCs w:val="28"/>
          <w:lang w:val="en-US"/>
        </w:rPr>
        <w:lastRenderedPageBreak/>
        <w:t>Zr</w:t>
      </w:r>
      <w:proofErr w:type="spellEnd"/>
      <w:r w:rsidRPr="00993120">
        <w:rPr>
          <w:rFonts w:ascii="Times New Roman" w:hAnsi="Times New Roman" w:cs="Times New Roman"/>
          <w:sz w:val="28"/>
          <w:szCs w:val="28"/>
        </w:rPr>
        <w:t xml:space="preserve">  –</w:t>
      </w:r>
      <w:proofErr w:type="gramEnd"/>
      <w:r w:rsidRPr="00993120">
        <w:rPr>
          <w:rFonts w:ascii="Times New Roman" w:hAnsi="Times New Roman" w:cs="Times New Roman"/>
          <w:sz w:val="28"/>
          <w:szCs w:val="28"/>
        </w:rPr>
        <w:t xml:space="preserve">  задолженность,    подлежащая   погашению   в    иные    сроки   (по договору о реструктуризации задолженности);</w:t>
      </w:r>
    </w:p>
    <w:p w:rsidR="00993120" w:rsidRPr="00993120" w:rsidRDefault="00993120" w:rsidP="0099312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3120">
        <w:rPr>
          <w:rFonts w:ascii="Times New Roman" w:hAnsi="Times New Roman" w:cs="Times New Roman"/>
          <w:sz w:val="28"/>
          <w:szCs w:val="28"/>
          <w:lang w:val="en-US"/>
        </w:rPr>
        <w:t>Zb</w:t>
      </w:r>
      <w:proofErr w:type="spellEnd"/>
      <w:r w:rsidRPr="00993120">
        <w:rPr>
          <w:rFonts w:ascii="Times New Roman" w:hAnsi="Times New Roman" w:cs="Times New Roman"/>
          <w:sz w:val="28"/>
          <w:szCs w:val="28"/>
        </w:rPr>
        <w:t xml:space="preserve"> – задолженность, безнадежная к взысканию.</w:t>
      </w:r>
      <w:proofErr w:type="gramEnd"/>
      <w:r w:rsidRPr="009931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669" w:rsidRDefault="00E916E9" w:rsidP="005D2A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 Д</w:t>
      </w:r>
      <w:r w:rsidR="00993120">
        <w:rPr>
          <w:sz w:val="28"/>
          <w:szCs w:val="28"/>
        </w:rPr>
        <w:t>оходов, получаемых</w:t>
      </w:r>
      <w:r w:rsidR="00D82DC9" w:rsidRPr="00EC2A76">
        <w:rPr>
          <w:sz w:val="28"/>
          <w:szCs w:val="28"/>
        </w:rPr>
        <w:t xml:space="preserve">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</w:r>
      <w:r w:rsidR="002F0B99" w:rsidRPr="002F0B99">
        <w:rPr>
          <w:sz w:val="28"/>
          <w:szCs w:val="28"/>
        </w:rPr>
        <w:t xml:space="preserve"> </w:t>
      </w:r>
    </w:p>
    <w:p w:rsidR="00A531C2" w:rsidRPr="00952D6B" w:rsidRDefault="002F0B99" w:rsidP="005C4669">
      <w:pPr>
        <w:jc w:val="both"/>
        <w:rPr>
          <w:sz w:val="28"/>
          <w:szCs w:val="28"/>
        </w:rPr>
      </w:pPr>
      <w:r w:rsidRPr="002F0B99">
        <w:rPr>
          <w:sz w:val="28"/>
          <w:szCs w:val="28"/>
        </w:rPr>
        <w:t>(162</w:t>
      </w:r>
      <w:r w:rsidR="005C4669">
        <w:rPr>
          <w:sz w:val="28"/>
          <w:szCs w:val="28"/>
        </w:rPr>
        <w:t xml:space="preserve"> </w:t>
      </w:r>
      <w:r w:rsidRPr="00EC2A76">
        <w:rPr>
          <w:sz w:val="28"/>
          <w:szCs w:val="28"/>
        </w:rPr>
        <w:t>1 11 05012 04 0000 120</w:t>
      </w:r>
      <w:r w:rsidR="005D2A02">
        <w:rPr>
          <w:sz w:val="28"/>
          <w:szCs w:val="28"/>
        </w:rPr>
        <w:t xml:space="preserve">) будет </w:t>
      </w:r>
      <w:r w:rsidR="00A531C2" w:rsidRPr="00952D6B">
        <w:rPr>
          <w:sz w:val="28"/>
          <w:szCs w:val="28"/>
        </w:rPr>
        <w:t xml:space="preserve"> рассчит</w:t>
      </w:r>
      <w:r w:rsidR="005D2A02">
        <w:rPr>
          <w:sz w:val="28"/>
          <w:szCs w:val="28"/>
        </w:rPr>
        <w:t xml:space="preserve">ываться </w:t>
      </w:r>
      <w:r w:rsidR="00A531C2" w:rsidRPr="00952D6B">
        <w:rPr>
          <w:sz w:val="28"/>
          <w:szCs w:val="28"/>
        </w:rPr>
        <w:t xml:space="preserve"> по следующей формуле:</w:t>
      </w:r>
    </w:p>
    <w:p w:rsidR="00A531C2" w:rsidRPr="00952D6B" w:rsidRDefault="00A531C2" w:rsidP="005D2A02">
      <w:pPr>
        <w:rPr>
          <w:sz w:val="28"/>
          <w:szCs w:val="28"/>
        </w:rPr>
      </w:pPr>
      <w:r w:rsidRPr="00952D6B">
        <w:rPr>
          <w:sz w:val="28"/>
          <w:szCs w:val="28"/>
        </w:rPr>
        <w:t xml:space="preserve"> N= </w:t>
      </w:r>
      <w:proofErr w:type="spellStart"/>
      <w:r w:rsidRPr="00952D6B">
        <w:rPr>
          <w:sz w:val="28"/>
          <w:szCs w:val="28"/>
        </w:rPr>
        <w:t>Нп</w:t>
      </w:r>
      <w:proofErr w:type="spellEnd"/>
      <w:r w:rsidRPr="00952D6B">
        <w:rPr>
          <w:sz w:val="28"/>
          <w:szCs w:val="28"/>
        </w:rPr>
        <w:t xml:space="preserve"> +</w:t>
      </w:r>
      <w:r w:rsidRPr="005D2A02">
        <w:rPr>
          <w:sz w:val="28"/>
          <w:szCs w:val="28"/>
        </w:rPr>
        <w:t>/-</w:t>
      </w:r>
      <w:r w:rsidRPr="00952D6B">
        <w:rPr>
          <w:sz w:val="28"/>
          <w:szCs w:val="28"/>
        </w:rPr>
        <w:t xml:space="preserve"> </w:t>
      </w:r>
      <w:proofErr w:type="spellStart"/>
      <w:r w:rsidRPr="00952D6B">
        <w:rPr>
          <w:sz w:val="28"/>
          <w:szCs w:val="28"/>
        </w:rPr>
        <w:t>Вп</w:t>
      </w:r>
      <w:proofErr w:type="spellEnd"/>
      <w:r w:rsidRPr="00952D6B">
        <w:rPr>
          <w:sz w:val="28"/>
          <w:szCs w:val="28"/>
        </w:rPr>
        <w:t>, где</w:t>
      </w:r>
    </w:p>
    <w:p w:rsidR="00A531C2" w:rsidRPr="00952D6B" w:rsidRDefault="00A531C2" w:rsidP="005D2A02">
      <w:pPr>
        <w:rPr>
          <w:sz w:val="28"/>
          <w:szCs w:val="28"/>
        </w:rPr>
      </w:pPr>
      <w:r w:rsidRPr="00952D6B">
        <w:rPr>
          <w:sz w:val="28"/>
          <w:szCs w:val="28"/>
        </w:rPr>
        <w:t xml:space="preserve"> N - прогноз поступления арендной платы за землю в городской бюджет</w:t>
      </w:r>
      <w:proofErr w:type="gramStart"/>
      <w:r w:rsidRPr="00952D6B">
        <w:rPr>
          <w:sz w:val="28"/>
          <w:szCs w:val="28"/>
        </w:rPr>
        <w:t xml:space="preserve"> ;</w:t>
      </w:r>
      <w:proofErr w:type="gramEnd"/>
    </w:p>
    <w:p w:rsidR="00A531C2" w:rsidRPr="00952D6B" w:rsidRDefault="00A531C2" w:rsidP="00A531C2">
      <w:pPr>
        <w:rPr>
          <w:sz w:val="28"/>
          <w:szCs w:val="28"/>
        </w:rPr>
      </w:pPr>
      <w:proofErr w:type="spellStart"/>
      <w:r w:rsidRPr="00952D6B">
        <w:rPr>
          <w:sz w:val="28"/>
          <w:szCs w:val="28"/>
        </w:rPr>
        <w:t>Н</w:t>
      </w:r>
      <w:proofErr w:type="gramStart"/>
      <w:r w:rsidRPr="00952D6B">
        <w:rPr>
          <w:sz w:val="28"/>
          <w:szCs w:val="28"/>
        </w:rPr>
        <w:t>п</w:t>
      </w:r>
      <w:proofErr w:type="spellEnd"/>
      <w:r w:rsidRPr="00952D6B">
        <w:rPr>
          <w:sz w:val="28"/>
          <w:szCs w:val="28"/>
        </w:rPr>
        <w:t>-</w:t>
      </w:r>
      <w:proofErr w:type="gramEnd"/>
      <w:r w:rsidRPr="00952D6B">
        <w:rPr>
          <w:sz w:val="28"/>
          <w:szCs w:val="28"/>
        </w:rPr>
        <w:t xml:space="preserve"> сумма начисленных платежей по арендной плате за землю в городской бюджет;</w:t>
      </w:r>
    </w:p>
    <w:p w:rsidR="00A531C2" w:rsidRDefault="00A531C2" w:rsidP="00A531C2">
      <w:pPr>
        <w:rPr>
          <w:sz w:val="28"/>
          <w:szCs w:val="28"/>
        </w:rPr>
      </w:pPr>
      <w:proofErr w:type="spellStart"/>
      <w:r w:rsidRPr="00952D6B">
        <w:rPr>
          <w:sz w:val="28"/>
          <w:szCs w:val="28"/>
        </w:rPr>
        <w:t>Вп</w:t>
      </w:r>
      <w:proofErr w:type="spellEnd"/>
      <w:r w:rsidRPr="00952D6B">
        <w:rPr>
          <w:sz w:val="28"/>
          <w:szCs w:val="28"/>
        </w:rPr>
        <w:t xml:space="preserve"> - оценка выпадающих (дополнительных) доходов от сдачи в аренду земли муниципального образования в связи с выбытием (приобретением) объектов аренды (продажа (передача) земельных участков, заключение </w:t>
      </w:r>
      <w:r w:rsidRPr="005D2A02">
        <w:rPr>
          <w:sz w:val="28"/>
          <w:szCs w:val="28"/>
        </w:rPr>
        <w:t xml:space="preserve"> </w:t>
      </w:r>
      <w:r w:rsidR="005D2A02">
        <w:rPr>
          <w:sz w:val="28"/>
          <w:szCs w:val="28"/>
        </w:rPr>
        <w:t>д</w:t>
      </w:r>
      <w:r w:rsidRPr="00952D6B">
        <w:rPr>
          <w:sz w:val="28"/>
          <w:szCs w:val="28"/>
        </w:rPr>
        <w:t>ополнительных договоров, изменение видов целевого использования и др.).</w:t>
      </w:r>
    </w:p>
    <w:p w:rsidR="00EC5C23" w:rsidRDefault="00E916E9" w:rsidP="002F0B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proofErr w:type="gramStart"/>
      <w:r>
        <w:rPr>
          <w:sz w:val="28"/>
          <w:szCs w:val="28"/>
        </w:rPr>
        <w:t xml:space="preserve"> </w:t>
      </w:r>
      <w:r w:rsidR="002F0B99" w:rsidRPr="00EC2A76">
        <w:rPr>
          <w:sz w:val="28"/>
          <w:szCs w:val="28"/>
        </w:rPr>
        <w:t>П</w:t>
      </w:r>
      <w:proofErr w:type="gramEnd"/>
      <w:r w:rsidR="002F0B99" w:rsidRPr="00EC2A76">
        <w:rPr>
          <w:sz w:val="28"/>
          <w:szCs w:val="28"/>
        </w:rPr>
        <w:t>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(плата за пользование жилыми помещениями по договорам социального найма)</w:t>
      </w:r>
      <w:r w:rsidR="002F0B99" w:rsidRPr="002F0B99">
        <w:rPr>
          <w:sz w:val="28"/>
          <w:szCs w:val="28"/>
        </w:rPr>
        <w:t xml:space="preserve"> </w:t>
      </w:r>
      <w:r w:rsidR="006040E7">
        <w:rPr>
          <w:sz w:val="28"/>
          <w:szCs w:val="28"/>
        </w:rPr>
        <w:t xml:space="preserve">и платы </w:t>
      </w:r>
      <w:r w:rsidR="002F0B99" w:rsidRPr="002F0B99">
        <w:rPr>
          <w:sz w:val="28"/>
          <w:szCs w:val="28"/>
        </w:rPr>
        <w:t xml:space="preserve"> (</w:t>
      </w:r>
      <w:r w:rsidR="006040E7">
        <w:rPr>
          <w:sz w:val="28"/>
          <w:szCs w:val="28"/>
        </w:rPr>
        <w:t>за установку и эксплуатацию рекламных конструкций (</w:t>
      </w:r>
      <w:r w:rsidR="002F0B99" w:rsidRPr="002F0B99">
        <w:rPr>
          <w:sz w:val="28"/>
          <w:szCs w:val="28"/>
        </w:rPr>
        <w:t xml:space="preserve">162 </w:t>
      </w:r>
      <w:r w:rsidR="002F0B99" w:rsidRPr="00EC2A76">
        <w:rPr>
          <w:sz w:val="28"/>
          <w:szCs w:val="28"/>
        </w:rPr>
        <w:t>1 11 09044 04  0000 120</w:t>
      </w:r>
      <w:r w:rsidR="002F0B99" w:rsidRPr="002F0B99">
        <w:rPr>
          <w:sz w:val="28"/>
          <w:szCs w:val="28"/>
        </w:rPr>
        <w:t>)</w:t>
      </w:r>
    </w:p>
    <w:p w:rsidR="005D2A02" w:rsidRPr="00AE7784" w:rsidRDefault="005D2A02" w:rsidP="005D2A02">
      <w:pPr>
        <w:ind w:firstLine="708"/>
        <w:jc w:val="both"/>
        <w:rPr>
          <w:sz w:val="28"/>
          <w:szCs w:val="28"/>
        </w:rPr>
      </w:pPr>
      <w:r w:rsidRPr="00AE7784">
        <w:rPr>
          <w:sz w:val="28"/>
          <w:szCs w:val="28"/>
        </w:rPr>
        <w:t>Информация, используемая для расчета прогноза поступлений:</w:t>
      </w:r>
    </w:p>
    <w:p w:rsidR="005D2A02" w:rsidRPr="00AE7784" w:rsidRDefault="005D2A02" w:rsidP="005D2A02">
      <w:pPr>
        <w:jc w:val="both"/>
        <w:rPr>
          <w:sz w:val="28"/>
          <w:szCs w:val="28"/>
        </w:rPr>
      </w:pPr>
      <w:r w:rsidRPr="00AE7784">
        <w:rPr>
          <w:sz w:val="28"/>
          <w:szCs w:val="28"/>
        </w:rPr>
        <w:t>- данные, предоставляемые  о площади жилых помещений, сдаваемых по договорам социального найма и договорам на</w:t>
      </w:r>
      <w:r>
        <w:rPr>
          <w:sz w:val="28"/>
          <w:szCs w:val="28"/>
        </w:rPr>
        <w:t>йма служебного жилого помещения</w:t>
      </w:r>
      <w:r w:rsidRPr="00AE7784">
        <w:rPr>
          <w:sz w:val="28"/>
          <w:szCs w:val="28"/>
        </w:rPr>
        <w:t>;</w:t>
      </w:r>
    </w:p>
    <w:p w:rsidR="005D2A02" w:rsidRPr="00AE7784" w:rsidRDefault="005D2A02" w:rsidP="005D2A02">
      <w:pPr>
        <w:jc w:val="both"/>
        <w:rPr>
          <w:sz w:val="28"/>
          <w:szCs w:val="28"/>
        </w:rPr>
      </w:pPr>
      <w:r w:rsidRPr="00AE7784">
        <w:rPr>
          <w:sz w:val="28"/>
          <w:szCs w:val="28"/>
        </w:rPr>
        <w:t>- утвержденн</w:t>
      </w:r>
      <w:r>
        <w:rPr>
          <w:sz w:val="28"/>
          <w:szCs w:val="28"/>
        </w:rPr>
        <w:t>ая</w:t>
      </w:r>
      <w:r w:rsidRPr="00AE7784">
        <w:rPr>
          <w:sz w:val="28"/>
          <w:szCs w:val="28"/>
        </w:rPr>
        <w:t xml:space="preserve"> базов</w:t>
      </w:r>
      <w:r>
        <w:rPr>
          <w:sz w:val="28"/>
          <w:szCs w:val="28"/>
        </w:rPr>
        <w:t>ая</w:t>
      </w:r>
      <w:r w:rsidRPr="00AE7784">
        <w:rPr>
          <w:sz w:val="28"/>
          <w:szCs w:val="28"/>
        </w:rPr>
        <w:t xml:space="preserve"> ставк</w:t>
      </w:r>
      <w:r>
        <w:rPr>
          <w:sz w:val="28"/>
          <w:szCs w:val="28"/>
        </w:rPr>
        <w:t>а</w:t>
      </w:r>
      <w:r w:rsidRPr="00AE7784">
        <w:rPr>
          <w:sz w:val="28"/>
          <w:szCs w:val="28"/>
        </w:rPr>
        <w:t xml:space="preserve"> за пользование жилым помещением (плата за наём) за 1 кв.</w:t>
      </w:r>
      <w:r w:rsidR="00AA7321">
        <w:rPr>
          <w:sz w:val="28"/>
          <w:szCs w:val="28"/>
        </w:rPr>
        <w:t xml:space="preserve"> </w:t>
      </w:r>
      <w:r w:rsidRPr="00AE7784">
        <w:rPr>
          <w:sz w:val="28"/>
          <w:szCs w:val="28"/>
        </w:rPr>
        <w:t>метр общей площади в месяц.</w:t>
      </w:r>
    </w:p>
    <w:p w:rsidR="005D2A02" w:rsidRPr="002B5D13" w:rsidRDefault="005D2A02" w:rsidP="005D2A02">
      <w:pPr>
        <w:ind w:firstLine="708"/>
        <w:jc w:val="both"/>
        <w:rPr>
          <w:sz w:val="28"/>
          <w:szCs w:val="28"/>
        </w:rPr>
      </w:pPr>
      <w:r w:rsidRPr="002B5D13">
        <w:rPr>
          <w:sz w:val="28"/>
          <w:szCs w:val="28"/>
        </w:rPr>
        <w:t>Расчёт прогноза поступлений   доходов от  прочих поступления от использования имущества, находящего</w:t>
      </w:r>
      <w:r w:rsidR="00C222DA">
        <w:rPr>
          <w:sz w:val="28"/>
          <w:szCs w:val="28"/>
        </w:rPr>
        <w:t>ся в собственности города, в бюджет города</w:t>
      </w:r>
      <w:r w:rsidRPr="002B5D13">
        <w:rPr>
          <w:sz w:val="28"/>
          <w:szCs w:val="28"/>
        </w:rPr>
        <w:t xml:space="preserve"> на очередной финансовый год и плановый период  рассчитывается по формулам:</w:t>
      </w:r>
    </w:p>
    <w:p w:rsidR="005D2A02" w:rsidRPr="002B5D13" w:rsidRDefault="005D2A02" w:rsidP="005D2A02">
      <w:pPr>
        <w:ind w:firstLine="708"/>
        <w:jc w:val="both"/>
        <w:rPr>
          <w:sz w:val="28"/>
          <w:szCs w:val="28"/>
        </w:rPr>
      </w:pPr>
      <w:r w:rsidRPr="002B5D13">
        <w:rPr>
          <w:sz w:val="28"/>
          <w:szCs w:val="28"/>
        </w:rPr>
        <w:t>П</w:t>
      </w:r>
      <w:r w:rsidRPr="002B5D13">
        <w:rPr>
          <w:sz w:val="28"/>
          <w:szCs w:val="28"/>
          <w:vertAlign w:val="subscript"/>
        </w:rPr>
        <w:t>ОФГ</w:t>
      </w:r>
      <w:r w:rsidRPr="002B5D13">
        <w:rPr>
          <w:sz w:val="28"/>
          <w:szCs w:val="28"/>
        </w:rPr>
        <w:t xml:space="preserve"> = ∑По– </w:t>
      </w:r>
      <w:proofErr w:type="gramStart"/>
      <w:r w:rsidRPr="002B5D13">
        <w:rPr>
          <w:sz w:val="28"/>
          <w:szCs w:val="28"/>
        </w:rPr>
        <w:t>С;</w:t>
      </w:r>
      <w:proofErr w:type="gramEnd"/>
    </w:p>
    <w:p w:rsidR="005D2A02" w:rsidRPr="002B5D13" w:rsidRDefault="005D2A02" w:rsidP="005D2A02">
      <w:pPr>
        <w:ind w:firstLine="708"/>
        <w:jc w:val="both"/>
        <w:rPr>
          <w:sz w:val="28"/>
          <w:szCs w:val="28"/>
        </w:rPr>
      </w:pPr>
      <w:r w:rsidRPr="002B5D13">
        <w:rPr>
          <w:sz w:val="28"/>
          <w:szCs w:val="28"/>
        </w:rPr>
        <w:t>П</w:t>
      </w:r>
      <w:r w:rsidRPr="002B5D13">
        <w:rPr>
          <w:sz w:val="28"/>
          <w:szCs w:val="28"/>
          <w:vertAlign w:val="subscript"/>
        </w:rPr>
        <w:t>пл1</w:t>
      </w:r>
      <w:r w:rsidRPr="002B5D13">
        <w:rPr>
          <w:sz w:val="28"/>
          <w:szCs w:val="28"/>
        </w:rPr>
        <w:t xml:space="preserve"> = П</w:t>
      </w:r>
      <w:r w:rsidRPr="002B5D13">
        <w:rPr>
          <w:sz w:val="28"/>
          <w:szCs w:val="28"/>
          <w:vertAlign w:val="subscript"/>
        </w:rPr>
        <w:t>ОФГ</w:t>
      </w:r>
      <w:r w:rsidRPr="002B5D13">
        <w:rPr>
          <w:sz w:val="28"/>
          <w:szCs w:val="28"/>
        </w:rPr>
        <w:t xml:space="preserve">– </w:t>
      </w:r>
      <w:proofErr w:type="gramStart"/>
      <w:r w:rsidRPr="002B5D13">
        <w:rPr>
          <w:sz w:val="28"/>
          <w:szCs w:val="28"/>
        </w:rPr>
        <w:t>С;</w:t>
      </w:r>
      <w:proofErr w:type="gramEnd"/>
    </w:p>
    <w:p w:rsidR="005D2A02" w:rsidRPr="00AE7784" w:rsidRDefault="005D2A02" w:rsidP="005D2A02">
      <w:pPr>
        <w:ind w:firstLine="708"/>
        <w:jc w:val="both"/>
        <w:rPr>
          <w:sz w:val="28"/>
          <w:szCs w:val="28"/>
        </w:rPr>
      </w:pPr>
      <w:r w:rsidRPr="002B5D13">
        <w:rPr>
          <w:sz w:val="28"/>
          <w:szCs w:val="28"/>
        </w:rPr>
        <w:t>П</w:t>
      </w:r>
      <w:r w:rsidRPr="002B5D13">
        <w:rPr>
          <w:sz w:val="28"/>
          <w:szCs w:val="28"/>
          <w:vertAlign w:val="subscript"/>
        </w:rPr>
        <w:t>пл2</w:t>
      </w:r>
      <w:r w:rsidRPr="002B5D13">
        <w:rPr>
          <w:sz w:val="28"/>
          <w:szCs w:val="28"/>
        </w:rPr>
        <w:t xml:space="preserve"> =</w:t>
      </w:r>
      <w:proofErr w:type="gramStart"/>
      <w:r w:rsidRPr="002B5D13">
        <w:rPr>
          <w:sz w:val="28"/>
          <w:szCs w:val="28"/>
        </w:rPr>
        <w:t>П</w:t>
      </w:r>
      <w:proofErr w:type="gramEnd"/>
      <w:r w:rsidRPr="002B5D13">
        <w:rPr>
          <w:sz w:val="28"/>
          <w:szCs w:val="28"/>
        </w:rPr>
        <w:t xml:space="preserve"> </w:t>
      </w:r>
      <w:r w:rsidRPr="002B5D13">
        <w:rPr>
          <w:sz w:val="28"/>
          <w:szCs w:val="28"/>
          <w:vertAlign w:val="subscript"/>
        </w:rPr>
        <w:t>пл1</w:t>
      </w:r>
      <w:r w:rsidRPr="002B5D13">
        <w:rPr>
          <w:sz w:val="28"/>
          <w:szCs w:val="28"/>
        </w:rPr>
        <w:t>– С, где</w:t>
      </w:r>
    </w:p>
    <w:p w:rsidR="005D2A02" w:rsidRPr="002B5D13" w:rsidRDefault="005D2A02" w:rsidP="005D2A02">
      <w:pPr>
        <w:jc w:val="both"/>
        <w:rPr>
          <w:sz w:val="28"/>
          <w:szCs w:val="28"/>
        </w:rPr>
      </w:pPr>
      <w:proofErr w:type="gramStart"/>
      <w:r w:rsidRPr="002B5D13">
        <w:rPr>
          <w:sz w:val="28"/>
          <w:szCs w:val="28"/>
        </w:rPr>
        <w:t>П</w:t>
      </w:r>
      <w:proofErr w:type="gramEnd"/>
      <w:r w:rsidRPr="002B5D13">
        <w:rPr>
          <w:sz w:val="28"/>
          <w:szCs w:val="28"/>
          <w:vertAlign w:val="subscript"/>
        </w:rPr>
        <w:t xml:space="preserve"> ОФГ</w:t>
      </w:r>
      <w:r w:rsidRPr="002B5D13">
        <w:rPr>
          <w:sz w:val="28"/>
          <w:szCs w:val="28"/>
        </w:rPr>
        <w:t xml:space="preserve"> - прогноз поступления платы за пользование жилым помещением (плата за наём)</w:t>
      </w:r>
      <w:r w:rsidR="00C222DA">
        <w:rPr>
          <w:sz w:val="28"/>
          <w:szCs w:val="28"/>
        </w:rPr>
        <w:t>в бюджет города</w:t>
      </w:r>
      <w:r w:rsidRPr="002B5D13">
        <w:rPr>
          <w:sz w:val="28"/>
          <w:szCs w:val="28"/>
        </w:rPr>
        <w:t xml:space="preserve"> на очередной финансовый год;</w:t>
      </w:r>
    </w:p>
    <w:p w:rsidR="005D2A02" w:rsidRPr="00AE7784" w:rsidRDefault="005D2A02" w:rsidP="005D2A02">
      <w:pPr>
        <w:jc w:val="both"/>
        <w:rPr>
          <w:sz w:val="28"/>
          <w:szCs w:val="28"/>
        </w:rPr>
      </w:pPr>
      <w:r w:rsidRPr="002B5D13">
        <w:rPr>
          <w:sz w:val="28"/>
          <w:szCs w:val="28"/>
        </w:rPr>
        <w:t>П</w:t>
      </w:r>
      <w:r w:rsidRPr="002B5D13">
        <w:rPr>
          <w:sz w:val="28"/>
          <w:szCs w:val="28"/>
          <w:vertAlign w:val="subscript"/>
        </w:rPr>
        <w:t>пл</w:t>
      </w:r>
      <w:proofErr w:type="gramStart"/>
      <w:r w:rsidRPr="002B5D13">
        <w:rPr>
          <w:sz w:val="28"/>
          <w:szCs w:val="28"/>
          <w:vertAlign w:val="subscript"/>
        </w:rPr>
        <w:t>1</w:t>
      </w:r>
      <w:proofErr w:type="gramEnd"/>
      <w:r w:rsidRPr="002B5D13">
        <w:rPr>
          <w:sz w:val="28"/>
          <w:szCs w:val="28"/>
        </w:rPr>
        <w:t>, П</w:t>
      </w:r>
      <w:r w:rsidRPr="002B5D13">
        <w:rPr>
          <w:sz w:val="28"/>
          <w:szCs w:val="28"/>
          <w:vertAlign w:val="subscript"/>
        </w:rPr>
        <w:t>пл2</w:t>
      </w:r>
      <w:r w:rsidR="00C546E6">
        <w:rPr>
          <w:sz w:val="28"/>
          <w:szCs w:val="28"/>
        </w:rPr>
        <w:t xml:space="preserve"> - прогноз поступлений </w:t>
      </w:r>
      <w:r w:rsidR="00C546E6" w:rsidRPr="002B5D13">
        <w:rPr>
          <w:sz w:val="28"/>
          <w:szCs w:val="28"/>
        </w:rPr>
        <w:t xml:space="preserve">платы за пользование жилым помещением </w:t>
      </w:r>
      <w:r w:rsidR="00C222DA">
        <w:rPr>
          <w:sz w:val="28"/>
          <w:szCs w:val="28"/>
        </w:rPr>
        <w:t xml:space="preserve"> в бюджет города</w:t>
      </w:r>
      <w:r w:rsidRPr="002B5D13">
        <w:rPr>
          <w:sz w:val="28"/>
          <w:szCs w:val="28"/>
        </w:rPr>
        <w:t xml:space="preserve"> на первый и второй годы планового периода соответственно.</w:t>
      </w:r>
    </w:p>
    <w:p w:rsidR="005D2A02" w:rsidRPr="00AE7784" w:rsidRDefault="005D2A02" w:rsidP="005D2A02">
      <w:pPr>
        <w:jc w:val="both"/>
        <w:rPr>
          <w:sz w:val="28"/>
          <w:szCs w:val="28"/>
        </w:rPr>
      </w:pPr>
      <w:r>
        <w:rPr>
          <w:sz w:val="28"/>
          <w:szCs w:val="28"/>
        </w:rPr>
        <w:t>∑</w:t>
      </w:r>
      <w:proofErr w:type="gramStart"/>
      <w:r w:rsidRPr="00AE7784">
        <w:rPr>
          <w:sz w:val="28"/>
          <w:szCs w:val="28"/>
        </w:rPr>
        <w:t>По</w:t>
      </w:r>
      <w:proofErr w:type="gramEnd"/>
      <w:r w:rsidRPr="00AE7784">
        <w:rPr>
          <w:sz w:val="28"/>
          <w:szCs w:val="28"/>
        </w:rPr>
        <w:t xml:space="preserve"> - </w:t>
      </w:r>
      <w:proofErr w:type="gramStart"/>
      <w:r w:rsidRPr="00AE7784">
        <w:rPr>
          <w:sz w:val="28"/>
          <w:szCs w:val="28"/>
        </w:rPr>
        <w:t>сумма</w:t>
      </w:r>
      <w:proofErr w:type="gramEnd"/>
      <w:r w:rsidRPr="00AE7784">
        <w:rPr>
          <w:sz w:val="28"/>
          <w:szCs w:val="28"/>
        </w:rPr>
        <w:t xml:space="preserve"> ожидаемых платежей в бюджет </w:t>
      </w:r>
      <w:r w:rsidR="00C222DA">
        <w:rPr>
          <w:sz w:val="28"/>
          <w:szCs w:val="28"/>
        </w:rPr>
        <w:t>города</w:t>
      </w:r>
      <w:r w:rsidRPr="00AE7784">
        <w:rPr>
          <w:sz w:val="28"/>
          <w:szCs w:val="28"/>
        </w:rPr>
        <w:t xml:space="preserve"> в текущем году;</w:t>
      </w:r>
    </w:p>
    <w:p w:rsidR="005D2A02" w:rsidRPr="00AE7784" w:rsidRDefault="005D2A02" w:rsidP="005D2A02">
      <w:pPr>
        <w:jc w:val="both"/>
        <w:rPr>
          <w:sz w:val="28"/>
          <w:szCs w:val="28"/>
        </w:rPr>
      </w:pPr>
      <w:proofErr w:type="gramStart"/>
      <w:r w:rsidRPr="00AE7784"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r w:rsidRPr="00AE7784">
        <w:rPr>
          <w:sz w:val="28"/>
          <w:szCs w:val="28"/>
        </w:rPr>
        <w:t xml:space="preserve">- </w:t>
      </w:r>
      <w:proofErr w:type="gramStart"/>
      <w:r w:rsidRPr="00AE7784">
        <w:rPr>
          <w:sz w:val="28"/>
          <w:szCs w:val="28"/>
        </w:rPr>
        <w:t>сумма</w:t>
      </w:r>
      <w:proofErr w:type="gramEnd"/>
      <w:r w:rsidRPr="00AE7784">
        <w:rPr>
          <w:sz w:val="28"/>
          <w:szCs w:val="28"/>
        </w:rPr>
        <w:t xml:space="preserve"> сбора, перечисляемая за начисление стоимости услуг за пользование жилым помещением (плата за наём).</w:t>
      </w:r>
    </w:p>
    <w:p w:rsidR="005D2A02" w:rsidRPr="00C222DA" w:rsidRDefault="00C222DA" w:rsidP="00C222DA">
      <w:pPr>
        <w:jc w:val="both"/>
        <w:rPr>
          <w:sz w:val="28"/>
          <w:szCs w:val="28"/>
        </w:rPr>
      </w:pPr>
      <w:r w:rsidRPr="00C222DA">
        <w:rPr>
          <w:sz w:val="28"/>
          <w:szCs w:val="28"/>
        </w:rPr>
        <w:t xml:space="preserve">          В части платы за </w:t>
      </w:r>
      <w:r w:rsidRPr="00C222DA">
        <w:rPr>
          <w:noProof/>
          <w:sz w:val="28"/>
          <w:szCs w:val="28"/>
        </w:rPr>
        <w:t xml:space="preserve">установку и эксплуатацию рекламных конструкций </w:t>
      </w:r>
      <w:r w:rsidRPr="00C222DA">
        <w:rPr>
          <w:sz w:val="28"/>
          <w:szCs w:val="28"/>
        </w:rPr>
        <w:t xml:space="preserve"> для прогнозирования применяется метод прямого расчета. Порядок расчета платы за </w:t>
      </w:r>
      <w:r w:rsidRPr="00C222DA">
        <w:rPr>
          <w:noProof/>
          <w:sz w:val="28"/>
          <w:szCs w:val="28"/>
        </w:rPr>
        <w:t>установку и эксплуатацию рекламных конструкций установлен решением Назаровского городского Совета депутатов.</w:t>
      </w:r>
    </w:p>
    <w:p w:rsidR="00EC5C23" w:rsidRDefault="00E916E9" w:rsidP="00C222DA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 </w:t>
      </w:r>
      <w:r w:rsidR="00C222DA" w:rsidRPr="00EC2A76">
        <w:rPr>
          <w:sz w:val="28"/>
          <w:szCs w:val="28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</w:r>
      <w:r w:rsidR="00C222DA" w:rsidRPr="00C222DA">
        <w:rPr>
          <w:sz w:val="28"/>
          <w:szCs w:val="28"/>
        </w:rPr>
        <w:t xml:space="preserve"> (162 </w:t>
      </w:r>
      <w:r w:rsidR="00C222DA" w:rsidRPr="00EC2A76">
        <w:rPr>
          <w:sz w:val="28"/>
          <w:szCs w:val="28"/>
        </w:rPr>
        <w:t>1 11 07014 04 0000 120</w:t>
      </w:r>
      <w:r w:rsidR="00C222DA">
        <w:rPr>
          <w:sz w:val="28"/>
          <w:szCs w:val="28"/>
        </w:rPr>
        <w:t>)</w:t>
      </w:r>
    </w:p>
    <w:p w:rsidR="00856077" w:rsidRPr="00856077" w:rsidRDefault="00856077" w:rsidP="00856077">
      <w:pPr>
        <w:ind w:firstLine="720"/>
        <w:jc w:val="both"/>
        <w:rPr>
          <w:sz w:val="28"/>
          <w:szCs w:val="28"/>
        </w:rPr>
      </w:pPr>
      <w:r w:rsidRPr="00856077">
        <w:rPr>
          <w:sz w:val="28"/>
          <w:szCs w:val="28"/>
        </w:rPr>
        <w:t>Для прогнозирования объема поступлений применяются методы прямого расчета и экспертных оценок.</w:t>
      </w:r>
    </w:p>
    <w:p w:rsidR="00856077" w:rsidRPr="00856077" w:rsidRDefault="00856077" w:rsidP="00856077">
      <w:pPr>
        <w:ind w:firstLine="720"/>
        <w:rPr>
          <w:sz w:val="28"/>
          <w:szCs w:val="28"/>
        </w:rPr>
      </w:pPr>
      <w:r w:rsidRPr="00856077">
        <w:rPr>
          <w:sz w:val="28"/>
          <w:szCs w:val="28"/>
          <w:lang w:val="en-US"/>
        </w:rPr>
        <w:t>R</w:t>
      </w:r>
      <w:r w:rsidRPr="00856077">
        <w:rPr>
          <w:sz w:val="28"/>
          <w:szCs w:val="28"/>
        </w:rPr>
        <w:t xml:space="preserve"> = </w:t>
      </w:r>
      <w:r w:rsidRPr="00856077">
        <w:rPr>
          <w:sz w:val="28"/>
          <w:szCs w:val="28"/>
          <w:lang w:val="en-US"/>
        </w:rPr>
        <w:t>SUM</w:t>
      </w:r>
      <w:r w:rsidRPr="00856077">
        <w:rPr>
          <w:sz w:val="28"/>
          <w:szCs w:val="28"/>
        </w:rPr>
        <w:t xml:space="preserve"> (</w:t>
      </w:r>
      <w:r w:rsidRPr="00856077">
        <w:rPr>
          <w:sz w:val="28"/>
          <w:szCs w:val="28"/>
          <w:lang w:val="en-US"/>
        </w:rPr>
        <w:t>P</w:t>
      </w:r>
      <w:r w:rsidRPr="00856077">
        <w:rPr>
          <w:sz w:val="28"/>
          <w:szCs w:val="28"/>
        </w:rPr>
        <w:t xml:space="preserve"> – </w:t>
      </w:r>
      <w:r w:rsidRPr="00856077">
        <w:rPr>
          <w:sz w:val="28"/>
          <w:szCs w:val="28"/>
          <w:lang w:val="en-US"/>
        </w:rPr>
        <w:t>S</w:t>
      </w:r>
      <w:r w:rsidRPr="00856077">
        <w:rPr>
          <w:sz w:val="28"/>
          <w:szCs w:val="28"/>
        </w:rPr>
        <w:t xml:space="preserve">) × </w:t>
      </w:r>
      <w:r w:rsidRPr="00856077">
        <w:rPr>
          <w:sz w:val="28"/>
          <w:szCs w:val="28"/>
          <w:lang w:val="en-US"/>
        </w:rPr>
        <w:t>N</w:t>
      </w:r>
      <w:r w:rsidRPr="00856077">
        <w:rPr>
          <w:sz w:val="28"/>
          <w:szCs w:val="28"/>
        </w:rPr>
        <w:t>, где</w:t>
      </w:r>
    </w:p>
    <w:p w:rsidR="00856077" w:rsidRPr="00856077" w:rsidRDefault="00856077" w:rsidP="00856077">
      <w:pPr>
        <w:ind w:firstLine="720"/>
        <w:jc w:val="both"/>
        <w:rPr>
          <w:sz w:val="28"/>
          <w:szCs w:val="28"/>
        </w:rPr>
      </w:pPr>
      <w:r w:rsidRPr="00856077">
        <w:rPr>
          <w:sz w:val="28"/>
          <w:szCs w:val="28"/>
          <w:lang w:val="en-US"/>
        </w:rPr>
        <w:t>R</w:t>
      </w:r>
      <w:r w:rsidRPr="00856077">
        <w:rPr>
          <w:sz w:val="28"/>
          <w:szCs w:val="28"/>
        </w:rPr>
        <w:t xml:space="preserve"> – </w:t>
      </w:r>
      <w:proofErr w:type="gramStart"/>
      <w:r w:rsidRPr="00856077">
        <w:rPr>
          <w:sz w:val="28"/>
          <w:szCs w:val="28"/>
        </w:rPr>
        <w:t>прогнозируемый</w:t>
      </w:r>
      <w:proofErr w:type="gramEnd"/>
      <w:r w:rsidRPr="00856077">
        <w:rPr>
          <w:sz w:val="28"/>
          <w:szCs w:val="28"/>
        </w:rPr>
        <w:t xml:space="preserve"> объем доходов от перечисления части прибыли, остающейся после уплаты налогов и иных обязательных платежей муниципальных унитарных предприятий;</w:t>
      </w:r>
    </w:p>
    <w:p w:rsidR="00856077" w:rsidRPr="00856077" w:rsidRDefault="00856077" w:rsidP="00856077">
      <w:pPr>
        <w:ind w:firstLine="720"/>
        <w:jc w:val="both"/>
        <w:rPr>
          <w:sz w:val="28"/>
          <w:szCs w:val="28"/>
        </w:rPr>
      </w:pPr>
      <w:r w:rsidRPr="00856077">
        <w:rPr>
          <w:sz w:val="28"/>
          <w:szCs w:val="28"/>
          <w:lang w:val="en-US"/>
        </w:rPr>
        <w:t>P</w:t>
      </w:r>
      <w:r w:rsidRPr="00856077">
        <w:rPr>
          <w:sz w:val="28"/>
          <w:szCs w:val="28"/>
        </w:rPr>
        <w:t xml:space="preserve"> – </w:t>
      </w:r>
      <w:proofErr w:type="gramStart"/>
      <w:r w:rsidRPr="00856077">
        <w:rPr>
          <w:sz w:val="28"/>
          <w:szCs w:val="28"/>
        </w:rPr>
        <w:t>прогнозируемая</w:t>
      </w:r>
      <w:proofErr w:type="gramEnd"/>
      <w:r w:rsidRPr="00856077">
        <w:rPr>
          <w:sz w:val="28"/>
          <w:szCs w:val="28"/>
        </w:rPr>
        <w:t xml:space="preserve"> прибыль муниципальных унитарных предприятий, остающаяся после уплаты налогов и иных обязательных платежей;</w:t>
      </w:r>
    </w:p>
    <w:p w:rsidR="00856077" w:rsidRPr="00856077" w:rsidRDefault="00856077" w:rsidP="00856077">
      <w:pPr>
        <w:ind w:firstLine="720"/>
        <w:jc w:val="both"/>
        <w:rPr>
          <w:sz w:val="28"/>
          <w:szCs w:val="28"/>
        </w:rPr>
      </w:pPr>
      <w:r w:rsidRPr="00856077">
        <w:rPr>
          <w:sz w:val="28"/>
          <w:szCs w:val="28"/>
          <w:lang w:val="en-US"/>
        </w:rPr>
        <w:t>S</w:t>
      </w:r>
      <w:r w:rsidRPr="00856077">
        <w:rPr>
          <w:sz w:val="28"/>
          <w:szCs w:val="28"/>
        </w:rPr>
        <w:t xml:space="preserve"> – </w:t>
      </w:r>
      <w:proofErr w:type="gramStart"/>
      <w:r w:rsidRPr="00856077">
        <w:rPr>
          <w:sz w:val="28"/>
          <w:szCs w:val="28"/>
        </w:rPr>
        <w:t>снижение</w:t>
      </w:r>
      <w:proofErr w:type="gramEnd"/>
      <w:r w:rsidRPr="00856077">
        <w:rPr>
          <w:sz w:val="28"/>
          <w:szCs w:val="28"/>
        </w:rPr>
        <w:t xml:space="preserve"> годовой суммы  перечислений чистой прибыли в  связи  с предполагаемым акционированием, ликвидацией, реорганизацией муниципальных унитарных предприятий;</w:t>
      </w:r>
    </w:p>
    <w:p w:rsidR="00856077" w:rsidRDefault="00856077" w:rsidP="00856077">
      <w:pPr>
        <w:ind w:firstLine="720"/>
        <w:jc w:val="both"/>
        <w:rPr>
          <w:sz w:val="28"/>
          <w:szCs w:val="28"/>
        </w:rPr>
      </w:pPr>
      <w:r w:rsidRPr="00856077">
        <w:rPr>
          <w:sz w:val="28"/>
          <w:szCs w:val="28"/>
          <w:lang w:val="en-US"/>
        </w:rPr>
        <w:t>N</w:t>
      </w:r>
      <w:r w:rsidRPr="00856077">
        <w:rPr>
          <w:sz w:val="28"/>
          <w:szCs w:val="28"/>
        </w:rPr>
        <w:t xml:space="preserve"> – </w:t>
      </w:r>
      <w:proofErr w:type="gramStart"/>
      <w:r w:rsidRPr="00856077">
        <w:rPr>
          <w:sz w:val="28"/>
          <w:szCs w:val="28"/>
        </w:rPr>
        <w:t>норматив</w:t>
      </w:r>
      <w:proofErr w:type="gramEnd"/>
      <w:r w:rsidRPr="00856077">
        <w:rPr>
          <w:sz w:val="28"/>
          <w:szCs w:val="28"/>
        </w:rPr>
        <w:t xml:space="preserve"> отчисления доходов от части прибыли муниципальных унитарных предприятий в бюджет </w:t>
      </w:r>
      <w:r>
        <w:rPr>
          <w:sz w:val="28"/>
          <w:szCs w:val="28"/>
        </w:rPr>
        <w:t>города Назарово</w:t>
      </w:r>
      <w:r w:rsidRPr="00856077">
        <w:rPr>
          <w:sz w:val="28"/>
          <w:szCs w:val="28"/>
        </w:rPr>
        <w:t>, установленный на очередной финансовый год.</w:t>
      </w:r>
    </w:p>
    <w:p w:rsidR="00975555" w:rsidRDefault="00975555" w:rsidP="0085607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2.5. Доходы от оказания платных услуг (работ) и компенсации затрат государства</w:t>
      </w:r>
      <w:r w:rsidR="00E5478D">
        <w:rPr>
          <w:sz w:val="20"/>
          <w:szCs w:val="20"/>
        </w:rPr>
        <w:t>.</w:t>
      </w:r>
    </w:p>
    <w:p w:rsidR="00E5478D" w:rsidRDefault="00E5478D" w:rsidP="00E5478D">
      <w:pPr>
        <w:ind w:firstLine="720"/>
        <w:jc w:val="both"/>
        <w:rPr>
          <w:sz w:val="28"/>
          <w:szCs w:val="28"/>
        </w:rPr>
      </w:pPr>
      <w:r w:rsidRPr="00E5478D">
        <w:rPr>
          <w:sz w:val="28"/>
          <w:szCs w:val="28"/>
        </w:rPr>
        <w:t>- прочие доходы от компенсации затрат  бюджетов городских округов (162 1 13  02994 04 0000 130)</w:t>
      </w:r>
      <w:r>
        <w:rPr>
          <w:sz w:val="28"/>
          <w:szCs w:val="28"/>
        </w:rPr>
        <w:t>;</w:t>
      </w:r>
    </w:p>
    <w:p w:rsidR="00E5478D" w:rsidRPr="00E5478D" w:rsidRDefault="00E5478D" w:rsidP="00E5478D">
      <w:pPr>
        <w:ind w:firstLine="720"/>
        <w:jc w:val="both"/>
        <w:rPr>
          <w:sz w:val="28"/>
          <w:szCs w:val="28"/>
        </w:rPr>
      </w:pPr>
      <w:r w:rsidRPr="00E5478D">
        <w:rPr>
          <w:sz w:val="28"/>
          <w:szCs w:val="28"/>
        </w:rPr>
        <w:t>- прочие доходы от оказания платных услу</w:t>
      </w:r>
      <w:proofErr w:type="gramStart"/>
      <w:r w:rsidRPr="00E5478D">
        <w:rPr>
          <w:sz w:val="28"/>
          <w:szCs w:val="28"/>
        </w:rPr>
        <w:t>г(</w:t>
      </w:r>
      <w:proofErr w:type="gramEnd"/>
      <w:r w:rsidRPr="00E5478D">
        <w:rPr>
          <w:sz w:val="28"/>
          <w:szCs w:val="28"/>
        </w:rPr>
        <w:t>работ) получателями средств бюджетов городских округов (162 1 13  0</w:t>
      </w:r>
      <w:r>
        <w:rPr>
          <w:sz w:val="28"/>
          <w:szCs w:val="28"/>
        </w:rPr>
        <w:t>1</w:t>
      </w:r>
      <w:r w:rsidRPr="00E5478D">
        <w:rPr>
          <w:sz w:val="28"/>
          <w:szCs w:val="28"/>
        </w:rPr>
        <w:t>994 04 0000 130);</w:t>
      </w:r>
    </w:p>
    <w:p w:rsidR="00E5478D" w:rsidRPr="00E07FC2" w:rsidRDefault="00E5478D" w:rsidP="00E5478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д</w:t>
      </w:r>
      <w:r w:rsidRPr="00E07FC2">
        <w:rPr>
          <w:sz w:val="28"/>
          <w:szCs w:val="28"/>
        </w:rPr>
        <w:t>оходы</w:t>
      </w:r>
      <w:proofErr w:type="gramEnd"/>
      <w:r w:rsidRPr="00E07FC2">
        <w:rPr>
          <w:sz w:val="28"/>
          <w:szCs w:val="28"/>
        </w:rPr>
        <w:t xml:space="preserve"> поступающие в порядке возмещения расходов, понесенных в связи с эксплуатацией имущества городских округов (162 1 13  02064 04 0000 130).</w:t>
      </w:r>
    </w:p>
    <w:p w:rsidR="00E5478D" w:rsidRPr="00E07FC2" w:rsidRDefault="00E5478D" w:rsidP="00E5478D">
      <w:pPr>
        <w:shd w:val="clear" w:color="auto" w:fill="FFFFFF"/>
        <w:ind w:firstLine="720"/>
        <w:jc w:val="both"/>
        <w:rPr>
          <w:sz w:val="28"/>
          <w:szCs w:val="28"/>
        </w:rPr>
      </w:pPr>
      <w:r w:rsidRPr="00E07FC2">
        <w:rPr>
          <w:sz w:val="28"/>
          <w:szCs w:val="28"/>
        </w:rPr>
        <w:t xml:space="preserve">Для прогнозирования объема поступлений применяется метод </w:t>
      </w:r>
      <w:r w:rsidRPr="00E07FC2">
        <w:rPr>
          <w:spacing w:val="-5"/>
          <w:sz w:val="28"/>
          <w:szCs w:val="28"/>
        </w:rPr>
        <w:t>усреднения на основании информации о годовых объемах не менее</w:t>
      </w:r>
      <w:proofErr w:type="gramStart"/>
      <w:r w:rsidRPr="00E07FC2">
        <w:rPr>
          <w:spacing w:val="-5"/>
          <w:sz w:val="28"/>
          <w:szCs w:val="28"/>
        </w:rPr>
        <w:t>,</w:t>
      </w:r>
      <w:proofErr w:type="gramEnd"/>
      <w:r w:rsidRPr="00E07FC2">
        <w:rPr>
          <w:spacing w:val="-5"/>
          <w:sz w:val="28"/>
          <w:szCs w:val="28"/>
        </w:rPr>
        <w:t xml:space="preserve"> чем за три </w:t>
      </w:r>
      <w:r w:rsidRPr="00E07FC2">
        <w:rPr>
          <w:spacing w:val="-1"/>
          <w:sz w:val="28"/>
          <w:szCs w:val="28"/>
        </w:rPr>
        <w:t xml:space="preserve">года, предшествующих текущему финансовому году. Прогнозные значения </w:t>
      </w:r>
      <w:r w:rsidRPr="00E07FC2">
        <w:rPr>
          <w:spacing w:val="-2"/>
          <w:sz w:val="28"/>
          <w:szCs w:val="28"/>
        </w:rPr>
        <w:t xml:space="preserve">для каждого года планового периода определяются </w:t>
      </w:r>
      <w:proofErr w:type="gramStart"/>
      <w:r w:rsidRPr="00E07FC2">
        <w:rPr>
          <w:spacing w:val="-2"/>
          <w:sz w:val="28"/>
          <w:szCs w:val="28"/>
        </w:rPr>
        <w:t>равными</w:t>
      </w:r>
      <w:proofErr w:type="gramEnd"/>
      <w:r w:rsidRPr="00E07FC2">
        <w:rPr>
          <w:spacing w:val="-2"/>
          <w:sz w:val="28"/>
          <w:szCs w:val="28"/>
        </w:rPr>
        <w:t xml:space="preserve"> прогнозному значению на очередной финансовый год без индексации.</w:t>
      </w:r>
    </w:p>
    <w:p w:rsidR="00E5478D" w:rsidRDefault="00E5478D" w:rsidP="00E5478D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Если в течение не менее</w:t>
      </w:r>
      <w:r w:rsidRPr="00E07FC2">
        <w:rPr>
          <w:spacing w:val="-2"/>
          <w:sz w:val="28"/>
          <w:szCs w:val="28"/>
        </w:rPr>
        <w:t xml:space="preserve"> чем в двух отчетных периодах из пяти, </w:t>
      </w:r>
      <w:r w:rsidRPr="00E07FC2">
        <w:rPr>
          <w:spacing w:val="-3"/>
          <w:sz w:val="28"/>
          <w:szCs w:val="28"/>
        </w:rPr>
        <w:t xml:space="preserve">предшествующих текущему финансовому году, годовой объем поступлений </w:t>
      </w:r>
      <w:r w:rsidRPr="00E07FC2">
        <w:rPr>
          <w:spacing w:val="-4"/>
          <w:sz w:val="28"/>
          <w:szCs w:val="28"/>
        </w:rPr>
        <w:t xml:space="preserve">был равен нулю, прогнозирование поступлений на очередной финансовый год </w:t>
      </w:r>
      <w:r w:rsidRPr="00E07FC2">
        <w:rPr>
          <w:sz w:val="28"/>
          <w:szCs w:val="28"/>
        </w:rPr>
        <w:t>и плановый период не производится.</w:t>
      </w:r>
    </w:p>
    <w:p w:rsidR="003E0109" w:rsidRPr="00F169AE" w:rsidRDefault="00E916E9" w:rsidP="003E01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75555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3E0109" w:rsidRPr="00F169AE">
        <w:rPr>
          <w:sz w:val="28"/>
          <w:szCs w:val="28"/>
        </w:rPr>
        <w:t>Доходы от продажи материальных и нематериальных активов:</w:t>
      </w:r>
    </w:p>
    <w:p w:rsidR="00E916E9" w:rsidRDefault="00E916E9" w:rsidP="00C222DA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д</w:t>
      </w:r>
      <w:r w:rsidR="001D6534" w:rsidRPr="00EC2A76">
        <w:rPr>
          <w:sz w:val="28"/>
          <w:szCs w:val="28"/>
        </w:rPr>
        <w:t>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1D6534" w:rsidRPr="001D6534">
        <w:rPr>
          <w:sz w:val="28"/>
          <w:szCs w:val="28"/>
        </w:rPr>
        <w:t xml:space="preserve"> (162 </w:t>
      </w:r>
      <w:r w:rsidR="001D6534" w:rsidRPr="00EC2A76">
        <w:rPr>
          <w:sz w:val="28"/>
          <w:szCs w:val="28"/>
        </w:rPr>
        <w:t>114 02043 04  0000 4</w:t>
      </w:r>
      <w:r w:rsidR="005D0401">
        <w:rPr>
          <w:sz w:val="28"/>
          <w:szCs w:val="28"/>
        </w:rPr>
        <w:t>1</w:t>
      </w:r>
      <w:r w:rsidR="001D6534" w:rsidRPr="00EC2A76">
        <w:rPr>
          <w:sz w:val="28"/>
          <w:szCs w:val="28"/>
        </w:rPr>
        <w:t>0</w:t>
      </w:r>
      <w:r w:rsidR="005D0401">
        <w:rPr>
          <w:sz w:val="28"/>
          <w:szCs w:val="28"/>
        </w:rPr>
        <w:t>, 162</w:t>
      </w:r>
      <w:r w:rsidR="005D0401" w:rsidRPr="005D0401">
        <w:rPr>
          <w:sz w:val="20"/>
          <w:szCs w:val="20"/>
        </w:rPr>
        <w:t xml:space="preserve"> </w:t>
      </w:r>
      <w:r w:rsidR="005D0401" w:rsidRPr="00EC2A76">
        <w:rPr>
          <w:sz w:val="28"/>
          <w:szCs w:val="28"/>
        </w:rPr>
        <w:t>114 02043 04  0000 440</w:t>
      </w:r>
      <w:r w:rsidR="005D0401">
        <w:rPr>
          <w:sz w:val="28"/>
          <w:szCs w:val="28"/>
        </w:rPr>
        <w:t>)</w:t>
      </w:r>
      <w:r w:rsidR="003E0109">
        <w:rPr>
          <w:sz w:val="28"/>
          <w:szCs w:val="28"/>
        </w:rPr>
        <w:t xml:space="preserve">, </w:t>
      </w:r>
      <w:proofErr w:type="gramEnd"/>
    </w:p>
    <w:p w:rsidR="00856077" w:rsidRDefault="00E916E9" w:rsidP="00C222DA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0109">
        <w:rPr>
          <w:sz w:val="28"/>
          <w:szCs w:val="28"/>
        </w:rPr>
        <w:t>д</w:t>
      </w:r>
      <w:r w:rsidR="003E0109" w:rsidRPr="00EC2A76">
        <w:rPr>
          <w:sz w:val="28"/>
          <w:szCs w:val="28"/>
        </w:rPr>
        <w:t>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</w:r>
      <w:r w:rsidR="003E0109">
        <w:rPr>
          <w:sz w:val="28"/>
          <w:szCs w:val="28"/>
        </w:rPr>
        <w:t xml:space="preserve"> (</w:t>
      </w:r>
      <w:r w:rsidR="003E0109" w:rsidRPr="005D0401">
        <w:rPr>
          <w:sz w:val="28"/>
          <w:szCs w:val="28"/>
        </w:rPr>
        <w:t>162</w:t>
      </w:r>
      <w:r w:rsidR="003E0109" w:rsidRPr="00EC2A76">
        <w:rPr>
          <w:sz w:val="28"/>
          <w:szCs w:val="28"/>
        </w:rPr>
        <w:t>1 14 06012 04 0000 430</w:t>
      </w:r>
      <w:r w:rsidR="003E0109" w:rsidRPr="005D040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E0109" w:rsidRPr="00F169AE" w:rsidRDefault="003E0109" w:rsidP="003E01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9AE">
        <w:rPr>
          <w:sz w:val="28"/>
          <w:szCs w:val="28"/>
        </w:rPr>
        <w:t xml:space="preserve">Объем поступлений доходов по данным источникам определяется методом прямого расчета, основанного на использовании прогнозных значений сумм, </w:t>
      </w:r>
      <w:r w:rsidRPr="00F169AE">
        <w:rPr>
          <w:sz w:val="28"/>
          <w:szCs w:val="28"/>
        </w:rPr>
        <w:lastRenderedPageBreak/>
        <w:t>планируемых к выручке от продажи материальных и нематериальных активов. Указанный объем рассчитывается по формуле:</w:t>
      </w:r>
    </w:p>
    <w:p w:rsidR="003E0109" w:rsidRPr="00F169AE" w:rsidRDefault="003E0109" w:rsidP="003E0109">
      <w:pPr>
        <w:ind w:firstLine="709"/>
        <w:jc w:val="center"/>
        <w:rPr>
          <w:sz w:val="28"/>
          <w:szCs w:val="28"/>
        </w:rPr>
      </w:pPr>
      <w:r w:rsidRPr="00F169AE">
        <w:rPr>
          <w:position w:val="-12"/>
          <w:sz w:val="28"/>
          <w:szCs w:val="28"/>
        </w:rPr>
        <w:object w:dxaOrig="28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8.75pt" o:ole="">
            <v:imagedata r:id="rId5" o:title=""/>
          </v:shape>
          <o:OLEObject Type="Embed" ProgID="Equation.3" ShapeID="_x0000_i1025" DrawAspect="Content" ObjectID="_1543393002" r:id="rId6"/>
        </w:object>
      </w:r>
    </w:p>
    <w:p w:rsidR="003E0109" w:rsidRPr="00F169AE" w:rsidRDefault="003E0109" w:rsidP="003E0109">
      <w:pPr>
        <w:ind w:firstLine="709"/>
        <w:jc w:val="both"/>
        <w:rPr>
          <w:sz w:val="28"/>
          <w:szCs w:val="28"/>
        </w:rPr>
      </w:pPr>
      <w:r w:rsidRPr="00F169AE">
        <w:rPr>
          <w:sz w:val="28"/>
          <w:szCs w:val="28"/>
        </w:rPr>
        <w:t>где:</w:t>
      </w:r>
      <w:r w:rsidRPr="00F169AE">
        <w:rPr>
          <w:sz w:val="28"/>
          <w:szCs w:val="28"/>
          <w:vertAlign w:val="subscript"/>
        </w:rPr>
        <w:t xml:space="preserve">  </w:t>
      </w:r>
      <w:r w:rsidRPr="00F169AE">
        <w:rPr>
          <w:sz w:val="28"/>
          <w:szCs w:val="28"/>
        </w:rPr>
        <w:t>ПА</w:t>
      </w:r>
      <w:proofErr w:type="spellStart"/>
      <w:proofErr w:type="gramStart"/>
      <w:r w:rsidRPr="00F169AE"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F169AE">
        <w:rPr>
          <w:sz w:val="28"/>
          <w:szCs w:val="28"/>
        </w:rPr>
        <w:t xml:space="preserve"> – прогноз поступления доходов от продажи материальных и нематериальных активов;</w:t>
      </w:r>
    </w:p>
    <w:p w:rsidR="003E0109" w:rsidRPr="00F169AE" w:rsidRDefault="003E0109" w:rsidP="003E0109">
      <w:pPr>
        <w:ind w:firstLine="709"/>
        <w:jc w:val="both"/>
        <w:rPr>
          <w:color w:val="000000"/>
          <w:sz w:val="28"/>
          <w:szCs w:val="28"/>
        </w:rPr>
      </w:pPr>
      <w:proofErr w:type="spellStart"/>
      <w:r w:rsidRPr="00F169AE">
        <w:rPr>
          <w:sz w:val="28"/>
          <w:szCs w:val="28"/>
        </w:rPr>
        <w:t>i</w:t>
      </w:r>
      <w:proofErr w:type="spellEnd"/>
      <w:r w:rsidRPr="00F169AE">
        <w:rPr>
          <w:sz w:val="28"/>
          <w:szCs w:val="28"/>
        </w:rPr>
        <w:t xml:space="preserve"> – </w:t>
      </w:r>
      <w:r w:rsidRPr="00F169AE">
        <w:rPr>
          <w:color w:val="000000"/>
          <w:sz w:val="28"/>
          <w:szCs w:val="28"/>
        </w:rPr>
        <w:t>вид объекта, планируемого к реализации;</w:t>
      </w:r>
    </w:p>
    <w:p w:rsidR="003E0109" w:rsidRDefault="003E0109" w:rsidP="003E0109">
      <w:pPr>
        <w:ind w:firstLine="709"/>
        <w:jc w:val="both"/>
        <w:rPr>
          <w:sz w:val="28"/>
          <w:szCs w:val="28"/>
        </w:rPr>
      </w:pPr>
      <w:r w:rsidRPr="00F169AE">
        <w:rPr>
          <w:sz w:val="28"/>
          <w:szCs w:val="28"/>
        </w:rPr>
        <w:t>ПА</w:t>
      </w:r>
      <w:proofErr w:type="gramStart"/>
      <w:r w:rsidRPr="00F169AE">
        <w:rPr>
          <w:sz w:val="28"/>
          <w:szCs w:val="28"/>
          <w:vertAlign w:val="subscript"/>
        </w:rPr>
        <w:t>1</w:t>
      </w:r>
      <w:proofErr w:type="gramEnd"/>
      <w:r w:rsidRPr="00F169AE">
        <w:rPr>
          <w:sz w:val="28"/>
          <w:szCs w:val="28"/>
          <w:vertAlign w:val="subscript"/>
        </w:rPr>
        <w:t xml:space="preserve">, </w:t>
      </w:r>
      <w:r w:rsidRPr="00F169AE">
        <w:rPr>
          <w:sz w:val="28"/>
          <w:szCs w:val="28"/>
        </w:rPr>
        <w:t>ПА</w:t>
      </w:r>
      <w:r w:rsidRPr="00F169AE">
        <w:rPr>
          <w:sz w:val="28"/>
          <w:szCs w:val="28"/>
          <w:vertAlign w:val="subscript"/>
        </w:rPr>
        <w:t>2</w:t>
      </w:r>
      <w:r w:rsidRPr="00F169AE">
        <w:rPr>
          <w:sz w:val="28"/>
          <w:szCs w:val="28"/>
        </w:rPr>
        <w:t>, ПА</w:t>
      </w:r>
      <w:r w:rsidRPr="00F169AE">
        <w:rPr>
          <w:sz w:val="28"/>
          <w:szCs w:val="28"/>
          <w:vertAlign w:val="subscript"/>
          <w:lang w:val="en-US"/>
        </w:rPr>
        <w:t>n</w:t>
      </w:r>
      <w:r w:rsidRPr="00F169AE">
        <w:rPr>
          <w:sz w:val="28"/>
          <w:szCs w:val="28"/>
          <w:vertAlign w:val="subscript"/>
        </w:rPr>
        <w:t xml:space="preserve">, </w:t>
      </w:r>
      <w:r w:rsidRPr="00F169AE">
        <w:rPr>
          <w:sz w:val="28"/>
          <w:szCs w:val="28"/>
        </w:rPr>
        <w:t xml:space="preserve">- сумма доходов от продажи материальных и нематериальных активов по каждому объекту </w:t>
      </w:r>
      <w:proofErr w:type="spellStart"/>
      <w:r w:rsidRPr="00F169AE">
        <w:rPr>
          <w:sz w:val="28"/>
          <w:szCs w:val="28"/>
          <w:lang w:val="en-US"/>
        </w:rPr>
        <w:t>i</w:t>
      </w:r>
      <w:proofErr w:type="spellEnd"/>
      <w:r w:rsidRPr="00F169AE">
        <w:rPr>
          <w:sz w:val="28"/>
          <w:szCs w:val="28"/>
        </w:rPr>
        <w:t>-того вида.</w:t>
      </w:r>
    </w:p>
    <w:p w:rsidR="00E916E9" w:rsidRDefault="00E916E9" w:rsidP="00E916E9">
      <w:pPr>
        <w:ind w:firstLine="709"/>
        <w:jc w:val="both"/>
        <w:rPr>
          <w:sz w:val="20"/>
          <w:szCs w:val="20"/>
        </w:rPr>
      </w:pPr>
      <w:r>
        <w:rPr>
          <w:sz w:val="28"/>
          <w:szCs w:val="28"/>
        </w:rPr>
        <w:t>2.</w:t>
      </w:r>
      <w:r w:rsidR="00E5478D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6340E9">
        <w:rPr>
          <w:sz w:val="28"/>
          <w:szCs w:val="28"/>
        </w:rPr>
        <w:t>Государственная пошлина за выдачу разрешения на установку рекламной конструкции</w:t>
      </w:r>
      <w:r>
        <w:rPr>
          <w:sz w:val="28"/>
          <w:szCs w:val="28"/>
        </w:rPr>
        <w:t>.</w:t>
      </w:r>
      <w:r>
        <w:t xml:space="preserve"> </w:t>
      </w:r>
      <w:r w:rsidRPr="00E916E9">
        <w:rPr>
          <w:sz w:val="28"/>
          <w:szCs w:val="28"/>
        </w:rPr>
        <w:t>(162 1 08  07150 01 1000 110)</w:t>
      </w:r>
      <w:r>
        <w:rPr>
          <w:sz w:val="20"/>
          <w:szCs w:val="20"/>
        </w:rPr>
        <w:t xml:space="preserve"> </w:t>
      </w:r>
    </w:p>
    <w:p w:rsidR="00E916E9" w:rsidRDefault="00E916E9" w:rsidP="00E916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прогнозирования применяется метод прямого расчета. </w:t>
      </w:r>
      <w:proofErr w:type="gramStart"/>
      <w:r>
        <w:rPr>
          <w:sz w:val="28"/>
          <w:szCs w:val="28"/>
        </w:rPr>
        <w:t xml:space="preserve">При формировании прогноза используются данные об ожидаемом в планируемом периоде количестве обращений за разрешением на установку рекламной конструкции с учетом сроков действия заключенных </w:t>
      </w:r>
      <w:r w:rsidRPr="00A6564E">
        <w:rPr>
          <w:sz w:val="28"/>
          <w:szCs w:val="28"/>
        </w:rPr>
        <w:t>договоров на установку и эксплуатацию рекламных конструкций на земельных участках, зданиях и ином имуществе, находящемся в муниципальной собственности, а также на земельных участках, государственная собственность на которые не разграничена, на территории городского округа</w:t>
      </w:r>
      <w:r>
        <w:rPr>
          <w:sz w:val="28"/>
          <w:szCs w:val="28"/>
        </w:rPr>
        <w:t>, а также о размерах</w:t>
      </w:r>
      <w:proofErr w:type="gramEnd"/>
      <w:r>
        <w:rPr>
          <w:sz w:val="28"/>
          <w:szCs w:val="28"/>
        </w:rPr>
        <w:t xml:space="preserve"> государственной пошлины </w:t>
      </w:r>
      <w:r w:rsidRPr="00807C74">
        <w:rPr>
          <w:sz w:val="28"/>
          <w:szCs w:val="28"/>
        </w:rPr>
        <w:t>за выдачу разрешения на установку рекламной конструкции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установленных</w:t>
      </w:r>
      <w:proofErr w:type="gramEnd"/>
      <w:r>
        <w:rPr>
          <w:sz w:val="28"/>
          <w:szCs w:val="28"/>
        </w:rPr>
        <w:t xml:space="preserve"> пунктом 105 с</w:t>
      </w:r>
      <w:r w:rsidRPr="00807C74">
        <w:rPr>
          <w:sz w:val="28"/>
          <w:szCs w:val="28"/>
        </w:rPr>
        <w:t>тать</w:t>
      </w:r>
      <w:r>
        <w:rPr>
          <w:sz w:val="28"/>
          <w:szCs w:val="28"/>
        </w:rPr>
        <w:t>и</w:t>
      </w:r>
      <w:r w:rsidRPr="00807C74">
        <w:rPr>
          <w:sz w:val="28"/>
          <w:szCs w:val="28"/>
        </w:rPr>
        <w:t xml:space="preserve"> 333.32.2.</w:t>
      </w:r>
      <w:r>
        <w:rPr>
          <w:sz w:val="28"/>
          <w:szCs w:val="28"/>
        </w:rPr>
        <w:t xml:space="preserve"> Налогового кодекса Российской Федерации.</w:t>
      </w:r>
    </w:p>
    <w:p w:rsidR="00E07FC2" w:rsidRPr="00F169AE" w:rsidRDefault="00E07FC2" w:rsidP="00E07F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F169AE">
        <w:rPr>
          <w:sz w:val="28"/>
          <w:szCs w:val="28"/>
        </w:rPr>
        <w:t xml:space="preserve"> Штрафы, санкции, возмещение ущерба:</w:t>
      </w:r>
    </w:p>
    <w:p w:rsidR="00E07FC2" w:rsidRPr="00F169AE" w:rsidRDefault="00E07FC2" w:rsidP="00E07FC2">
      <w:pPr>
        <w:ind w:firstLine="709"/>
        <w:jc w:val="both"/>
        <w:rPr>
          <w:sz w:val="28"/>
          <w:szCs w:val="28"/>
        </w:rPr>
      </w:pPr>
      <w:r w:rsidRPr="00E07FC2">
        <w:rPr>
          <w:sz w:val="28"/>
          <w:szCs w:val="28"/>
        </w:rPr>
        <w:t>- 162 116 51020 02 0000 140 «Денежные взыскания (штрафы), установленные законами субъектов Российской Федерации за несоблюдение муниципальных правовых актов</w:t>
      </w:r>
      <w:r w:rsidRPr="00F169AE">
        <w:rPr>
          <w:sz w:val="28"/>
          <w:szCs w:val="28"/>
        </w:rPr>
        <w:t>;</w:t>
      </w:r>
    </w:p>
    <w:p w:rsidR="00E07FC2" w:rsidRPr="00E07FC2" w:rsidRDefault="00E07FC2" w:rsidP="00E07FC2">
      <w:pPr>
        <w:ind w:firstLine="709"/>
        <w:jc w:val="both"/>
        <w:rPr>
          <w:sz w:val="28"/>
          <w:szCs w:val="28"/>
        </w:rPr>
      </w:pPr>
      <w:r w:rsidRPr="00E07FC2">
        <w:rPr>
          <w:sz w:val="28"/>
          <w:szCs w:val="28"/>
        </w:rPr>
        <w:t xml:space="preserve">- 162 116 23041 04 0000 140 «Доходы от возмещения ущерба при возникновении страховых случаев по обязательному страхованию гражданской ответственности, когда </w:t>
      </w:r>
      <w:proofErr w:type="spellStart"/>
      <w:r w:rsidRPr="00E07FC2">
        <w:rPr>
          <w:sz w:val="28"/>
          <w:szCs w:val="28"/>
        </w:rPr>
        <w:t>выгодоприобретателями</w:t>
      </w:r>
      <w:proofErr w:type="spellEnd"/>
      <w:r w:rsidRPr="00E07FC2">
        <w:rPr>
          <w:sz w:val="28"/>
          <w:szCs w:val="28"/>
        </w:rPr>
        <w:t xml:space="preserve"> выступают получатели средств бюджетов  городских округов»</w:t>
      </w:r>
      <w:r w:rsidR="003B1150">
        <w:rPr>
          <w:sz w:val="28"/>
          <w:szCs w:val="28"/>
        </w:rPr>
        <w:t>;</w:t>
      </w:r>
    </w:p>
    <w:p w:rsidR="00E07FC2" w:rsidRPr="00F169AE" w:rsidRDefault="00E07FC2" w:rsidP="00E07F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07E1">
        <w:rPr>
          <w:sz w:val="28"/>
          <w:szCs w:val="28"/>
        </w:rPr>
        <w:t xml:space="preserve">- </w:t>
      </w:r>
      <w:r w:rsidR="00AD07E1" w:rsidRPr="00AD07E1">
        <w:rPr>
          <w:sz w:val="28"/>
          <w:szCs w:val="28"/>
        </w:rPr>
        <w:t>162</w:t>
      </w:r>
      <w:r w:rsidRPr="00AD07E1">
        <w:rPr>
          <w:sz w:val="28"/>
          <w:szCs w:val="28"/>
        </w:rPr>
        <w:t xml:space="preserve"> 116 230</w:t>
      </w:r>
      <w:r w:rsidR="00AD07E1" w:rsidRPr="00AD07E1">
        <w:rPr>
          <w:sz w:val="28"/>
          <w:szCs w:val="28"/>
        </w:rPr>
        <w:t>4</w:t>
      </w:r>
      <w:r w:rsidRPr="00AD07E1">
        <w:rPr>
          <w:sz w:val="28"/>
          <w:szCs w:val="28"/>
        </w:rPr>
        <w:t xml:space="preserve">2 </w:t>
      </w:r>
      <w:r w:rsidR="00AD07E1" w:rsidRPr="00AD07E1">
        <w:rPr>
          <w:sz w:val="28"/>
          <w:szCs w:val="28"/>
        </w:rPr>
        <w:t>04</w:t>
      </w:r>
      <w:r w:rsidRPr="00AD07E1">
        <w:rPr>
          <w:sz w:val="28"/>
          <w:szCs w:val="28"/>
        </w:rPr>
        <w:t xml:space="preserve"> 0000 140</w:t>
      </w:r>
      <w:r w:rsidRPr="00F169AE">
        <w:rPr>
          <w:sz w:val="28"/>
          <w:szCs w:val="28"/>
        </w:rPr>
        <w:t xml:space="preserve"> «Доходы от возмещения ущерба при возникновении иных страховых случаев, когда </w:t>
      </w:r>
      <w:proofErr w:type="spellStart"/>
      <w:r w:rsidRPr="00F169AE">
        <w:rPr>
          <w:sz w:val="28"/>
          <w:szCs w:val="28"/>
        </w:rPr>
        <w:t>выгодоприобретателями</w:t>
      </w:r>
      <w:proofErr w:type="spellEnd"/>
      <w:r w:rsidRPr="00F169AE">
        <w:rPr>
          <w:sz w:val="28"/>
          <w:szCs w:val="28"/>
        </w:rPr>
        <w:t xml:space="preserve"> выступают п</w:t>
      </w:r>
      <w:r>
        <w:rPr>
          <w:sz w:val="28"/>
          <w:szCs w:val="28"/>
        </w:rPr>
        <w:t xml:space="preserve">олучатели средств бюджетов </w:t>
      </w:r>
      <w:r w:rsidR="00AD07E1">
        <w:rPr>
          <w:sz w:val="28"/>
          <w:szCs w:val="28"/>
        </w:rPr>
        <w:t>городских округов</w:t>
      </w:r>
      <w:r w:rsidRPr="00F169AE">
        <w:rPr>
          <w:sz w:val="28"/>
          <w:szCs w:val="28"/>
        </w:rPr>
        <w:t>»</w:t>
      </w:r>
      <w:r w:rsidR="003B1150">
        <w:rPr>
          <w:sz w:val="28"/>
          <w:szCs w:val="28"/>
        </w:rPr>
        <w:t>;</w:t>
      </w:r>
    </w:p>
    <w:p w:rsidR="00E07FC2" w:rsidRDefault="00E07FC2" w:rsidP="00E07FC2">
      <w:pPr>
        <w:ind w:firstLine="709"/>
        <w:jc w:val="both"/>
        <w:rPr>
          <w:sz w:val="28"/>
          <w:szCs w:val="28"/>
        </w:rPr>
      </w:pPr>
      <w:r w:rsidRPr="00F169AE">
        <w:rPr>
          <w:sz w:val="28"/>
          <w:szCs w:val="28"/>
        </w:rPr>
        <w:t xml:space="preserve">- </w:t>
      </w:r>
      <w:r w:rsidR="00AD07E1" w:rsidRPr="00EF5C28">
        <w:rPr>
          <w:sz w:val="28"/>
          <w:szCs w:val="28"/>
        </w:rPr>
        <w:t>162</w:t>
      </w:r>
      <w:r w:rsidRPr="00EF5C28">
        <w:rPr>
          <w:b/>
          <w:sz w:val="28"/>
          <w:szCs w:val="28"/>
        </w:rPr>
        <w:t xml:space="preserve"> </w:t>
      </w:r>
      <w:r w:rsidR="00EF5C28" w:rsidRPr="00EF5C28">
        <w:rPr>
          <w:sz w:val="28"/>
          <w:szCs w:val="28"/>
        </w:rPr>
        <w:t>116 37030 04 0000 140</w:t>
      </w:r>
      <w:r w:rsidR="00EF5C28">
        <w:rPr>
          <w:sz w:val="20"/>
          <w:szCs w:val="20"/>
        </w:rPr>
        <w:t xml:space="preserve"> </w:t>
      </w:r>
      <w:r w:rsidRPr="00EF5C28">
        <w:rPr>
          <w:sz w:val="28"/>
          <w:szCs w:val="28"/>
        </w:rPr>
        <w:t>«</w:t>
      </w:r>
      <w:r w:rsidR="00AD07E1" w:rsidRPr="00EF5C28">
        <w:rPr>
          <w:sz w:val="28"/>
          <w:szCs w:val="28"/>
        </w:rPr>
        <w:t>Поступления  сумм в возмещение вреда, причиняемого автомобильным дорогам местного значения  транспортными средствами, осуществляющими перевозки тяжеловесных и  (или) крупногабаритных грузов, зачисляемые в бюджеты городских округов</w:t>
      </w:r>
      <w:r w:rsidRPr="00EF5C28">
        <w:rPr>
          <w:sz w:val="28"/>
          <w:szCs w:val="28"/>
        </w:rPr>
        <w:t>»</w:t>
      </w:r>
      <w:r w:rsidR="003B1150">
        <w:rPr>
          <w:sz w:val="28"/>
          <w:szCs w:val="28"/>
        </w:rPr>
        <w:t>;</w:t>
      </w:r>
    </w:p>
    <w:p w:rsidR="003B1150" w:rsidRPr="00F169AE" w:rsidRDefault="003B1150" w:rsidP="003B11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B1150">
        <w:rPr>
          <w:sz w:val="28"/>
          <w:szCs w:val="28"/>
        </w:rPr>
        <w:t>- 162 116 90040 04 0000 140</w:t>
      </w:r>
      <w:r w:rsidRPr="00F169AE">
        <w:rPr>
          <w:sz w:val="28"/>
          <w:szCs w:val="28"/>
        </w:rPr>
        <w:t xml:space="preserve"> «Прочие поступления от денежных взысканий (штрафов) и иных сумм в возмещение уще</w:t>
      </w:r>
      <w:r>
        <w:rPr>
          <w:sz w:val="28"/>
          <w:szCs w:val="28"/>
        </w:rPr>
        <w:t>рба, зачисляемые в бюджеты сель</w:t>
      </w:r>
      <w:r w:rsidRPr="00F169AE">
        <w:rPr>
          <w:sz w:val="28"/>
          <w:szCs w:val="28"/>
        </w:rPr>
        <w:t>ских поселений»</w:t>
      </w:r>
    </w:p>
    <w:p w:rsidR="003B1150" w:rsidRPr="003B1150" w:rsidRDefault="003B1150" w:rsidP="003B115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1150">
        <w:rPr>
          <w:rFonts w:ascii="Times New Roman" w:hAnsi="Times New Roman" w:cs="Times New Roman"/>
          <w:sz w:val="28"/>
          <w:szCs w:val="28"/>
        </w:rPr>
        <w:t xml:space="preserve">Прогноз доходов осуществляется исходя из фактических поступлений за предшествующие периоды, ожидаемого поступления платежей за текущий финансовый год, а также с учетом прогнозируемых изменений величины поступлений в очередном финансовом году с применением коэффициента дефлятора на планируемый период. </w:t>
      </w:r>
    </w:p>
    <w:p w:rsidR="003B1150" w:rsidRDefault="003B1150" w:rsidP="003B115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B1150">
        <w:rPr>
          <w:rFonts w:ascii="Times New Roman" w:hAnsi="Times New Roman" w:cs="Times New Roman"/>
          <w:sz w:val="28"/>
          <w:szCs w:val="28"/>
        </w:rPr>
        <w:t xml:space="preserve">Алгоритм расчета прогнозных показателей определяется на основании количества правонарушений по видам и размерам платежа за каждый вид </w:t>
      </w:r>
      <w:r w:rsidRPr="003B1150">
        <w:rPr>
          <w:rFonts w:ascii="Times New Roman" w:hAnsi="Times New Roman" w:cs="Times New Roman"/>
          <w:sz w:val="28"/>
          <w:szCs w:val="28"/>
        </w:rPr>
        <w:lastRenderedPageBreak/>
        <w:t>правонарушения. Размер платежа по каждому виду правонарушения соответствует положениям законодательства Российской Федерации с учетом изменений на текущий финансовый год.</w:t>
      </w:r>
    </w:p>
    <w:p w:rsidR="00957377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2.9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рочие неналоговые доходы (код 1 17 00000 00 0000 000), в том числе:</w:t>
      </w:r>
    </w:p>
    <w:p w:rsidR="00957377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>- невыясненные поступления, зачисляемые в бюджеты городских округов (162 1 17 01040 04 0000 180);</w:t>
      </w:r>
    </w:p>
    <w:p w:rsidR="00957377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прочие неналоговые доходы бюджетов городских округов (162 1 17 05040 04 0000 180)</w:t>
      </w:r>
    </w:p>
    <w:p w:rsidR="00957377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>исчисляются с применением метода усреднения, на основании усредненных годовых объемов фактического поступления соответствующих доходов за предшествующие 3 года с учетом изменения законодательства.</w:t>
      </w:r>
    </w:p>
    <w:p w:rsidR="00957377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2.10</w:t>
      </w:r>
      <w:proofErr w:type="gramStart"/>
      <w:r>
        <w:rPr>
          <w:sz w:val="28"/>
          <w:szCs w:val="28"/>
        </w:rPr>
        <w:t xml:space="preserve">  П</w:t>
      </w:r>
      <w:proofErr w:type="gramEnd"/>
      <w:r>
        <w:rPr>
          <w:sz w:val="28"/>
          <w:szCs w:val="28"/>
        </w:rPr>
        <w:t>рочие поступления, в том числе:</w:t>
      </w:r>
    </w:p>
    <w:p w:rsidR="00957377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прочие безвозмездные поступления в бюджеты </w:t>
      </w:r>
      <w:proofErr w:type="gramStart"/>
      <w:r>
        <w:rPr>
          <w:sz w:val="28"/>
          <w:szCs w:val="28"/>
        </w:rPr>
        <w:t>городских</w:t>
      </w:r>
      <w:proofErr w:type="gramEnd"/>
      <w:r>
        <w:rPr>
          <w:sz w:val="28"/>
          <w:szCs w:val="28"/>
        </w:rPr>
        <w:t xml:space="preserve">  (162 2 07 04050 04 0000 180); </w:t>
      </w:r>
    </w:p>
    <w:p w:rsidR="007800B1" w:rsidRPr="009D62BE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-доходы бюджетов городских округов от возврата бюджетными учреждениями остатков субсидий прошлых лет (162 2 18 04010 04 0000 180); </w:t>
      </w:r>
    </w:p>
    <w:p w:rsidR="00957377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-доходы бюджетов городских округов от возврата автономными учреждениями остатков субсидий прошлых лет (162 2 18 04020 04 0000 180); </w:t>
      </w:r>
    </w:p>
    <w:p w:rsidR="00957377" w:rsidRDefault="00957377" w:rsidP="00957377">
      <w:pPr>
        <w:jc w:val="both"/>
        <w:rPr>
          <w:sz w:val="28"/>
          <w:szCs w:val="28"/>
        </w:rPr>
      </w:pPr>
      <w:r>
        <w:rPr>
          <w:sz w:val="28"/>
          <w:szCs w:val="28"/>
        </w:rPr>
        <w:t>- доходы бюджетов городских округов от возврата иными организациями остатков субсидий прошлых лет (162 2 18 04030 04 0000 180) – объем поступлений в городской бюджет по перечисленным видам доходов не прогнозируется, поскольку данные доходы имеют несистемный характер поступлений.</w:t>
      </w:r>
    </w:p>
    <w:p w:rsidR="00957377" w:rsidRDefault="00957377" w:rsidP="00957377">
      <w:pPr>
        <w:jc w:val="both"/>
        <w:rPr>
          <w:sz w:val="28"/>
          <w:szCs w:val="28"/>
        </w:rPr>
      </w:pPr>
    </w:p>
    <w:p w:rsidR="00957377" w:rsidRDefault="00957377" w:rsidP="00957377">
      <w:pPr>
        <w:jc w:val="both"/>
        <w:rPr>
          <w:sz w:val="28"/>
          <w:szCs w:val="28"/>
        </w:rPr>
      </w:pPr>
    </w:p>
    <w:p w:rsidR="00957377" w:rsidRPr="003B1150" w:rsidRDefault="00957377" w:rsidP="003B115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07FC2" w:rsidRPr="00E07FC2" w:rsidRDefault="00E07FC2" w:rsidP="00E07FC2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E07FC2" w:rsidRPr="00ED218C" w:rsidRDefault="00E07FC2" w:rsidP="00E07FC2">
      <w:pPr>
        <w:shd w:val="clear" w:color="auto" w:fill="FFFFFF"/>
        <w:ind w:firstLine="720"/>
        <w:jc w:val="both"/>
      </w:pPr>
    </w:p>
    <w:p w:rsidR="009124FF" w:rsidRPr="007B640A" w:rsidRDefault="009124FF" w:rsidP="00E916E9">
      <w:pPr>
        <w:jc w:val="center"/>
        <w:rPr>
          <w:sz w:val="28"/>
          <w:szCs w:val="28"/>
        </w:rPr>
      </w:pPr>
    </w:p>
    <w:sectPr w:rsidR="009124FF" w:rsidRPr="007B640A" w:rsidSect="009D62BE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E431E"/>
    <w:multiLevelType w:val="hybridMultilevel"/>
    <w:tmpl w:val="35C4FAE0"/>
    <w:lvl w:ilvl="0" w:tplc="9B4C581A">
      <w:start w:val="3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42B97214"/>
    <w:multiLevelType w:val="hybridMultilevel"/>
    <w:tmpl w:val="1A78CFBE"/>
    <w:lvl w:ilvl="0" w:tplc="5CF81A04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080A18"/>
    <w:multiLevelType w:val="hybridMultilevel"/>
    <w:tmpl w:val="06EE574E"/>
    <w:lvl w:ilvl="0" w:tplc="82B4C45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73C2DF6"/>
    <w:multiLevelType w:val="hybridMultilevel"/>
    <w:tmpl w:val="512C53A6"/>
    <w:lvl w:ilvl="0" w:tplc="9AAA00A8">
      <w:start w:val="1"/>
      <w:numFmt w:val="decimal"/>
      <w:lvlText w:val="%1."/>
      <w:lvlJc w:val="left"/>
      <w:pPr>
        <w:tabs>
          <w:tab w:val="num" w:pos="539"/>
        </w:tabs>
        <w:ind w:left="0" w:firstLine="340"/>
      </w:pPr>
      <w:rPr>
        <w:rFonts w:ascii="Times New Roman" w:eastAsia="Times New Roman" w:hAnsi="Times New Roman" w:cs="Times New Roman"/>
      </w:rPr>
    </w:lvl>
    <w:lvl w:ilvl="1" w:tplc="6E94B06A">
      <w:numFmt w:val="none"/>
      <w:lvlText w:val=""/>
      <w:lvlJc w:val="left"/>
      <w:pPr>
        <w:tabs>
          <w:tab w:val="num" w:pos="360"/>
        </w:tabs>
      </w:pPr>
    </w:lvl>
    <w:lvl w:ilvl="2" w:tplc="3EE8B00E">
      <w:numFmt w:val="none"/>
      <w:lvlText w:val=""/>
      <w:lvlJc w:val="left"/>
      <w:pPr>
        <w:tabs>
          <w:tab w:val="num" w:pos="360"/>
        </w:tabs>
      </w:pPr>
    </w:lvl>
    <w:lvl w:ilvl="3" w:tplc="9EEC41A0">
      <w:numFmt w:val="none"/>
      <w:lvlText w:val=""/>
      <w:lvlJc w:val="left"/>
      <w:pPr>
        <w:tabs>
          <w:tab w:val="num" w:pos="360"/>
        </w:tabs>
      </w:pPr>
    </w:lvl>
    <w:lvl w:ilvl="4" w:tplc="08C831C6">
      <w:numFmt w:val="none"/>
      <w:lvlText w:val=""/>
      <w:lvlJc w:val="left"/>
      <w:pPr>
        <w:tabs>
          <w:tab w:val="num" w:pos="360"/>
        </w:tabs>
      </w:pPr>
    </w:lvl>
    <w:lvl w:ilvl="5" w:tplc="DE6C5C44">
      <w:numFmt w:val="none"/>
      <w:lvlText w:val=""/>
      <w:lvlJc w:val="left"/>
      <w:pPr>
        <w:tabs>
          <w:tab w:val="num" w:pos="360"/>
        </w:tabs>
      </w:pPr>
    </w:lvl>
    <w:lvl w:ilvl="6" w:tplc="FB6E700A">
      <w:numFmt w:val="none"/>
      <w:lvlText w:val=""/>
      <w:lvlJc w:val="left"/>
      <w:pPr>
        <w:tabs>
          <w:tab w:val="num" w:pos="360"/>
        </w:tabs>
      </w:pPr>
    </w:lvl>
    <w:lvl w:ilvl="7" w:tplc="89DA050C">
      <w:numFmt w:val="none"/>
      <w:lvlText w:val=""/>
      <w:lvlJc w:val="left"/>
      <w:pPr>
        <w:tabs>
          <w:tab w:val="num" w:pos="360"/>
        </w:tabs>
      </w:pPr>
    </w:lvl>
    <w:lvl w:ilvl="8" w:tplc="E3302C3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B4D00D3"/>
    <w:multiLevelType w:val="multilevel"/>
    <w:tmpl w:val="F6EE96D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2CC"/>
    <w:rsid w:val="00021038"/>
    <w:rsid w:val="00041E03"/>
    <w:rsid w:val="00047B23"/>
    <w:rsid w:val="000706FF"/>
    <w:rsid w:val="000E11EA"/>
    <w:rsid w:val="001D6534"/>
    <w:rsid w:val="0026026A"/>
    <w:rsid w:val="002F0B99"/>
    <w:rsid w:val="00370840"/>
    <w:rsid w:val="003B1150"/>
    <w:rsid w:val="003B43A8"/>
    <w:rsid w:val="003E0109"/>
    <w:rsid w:val="00460CF2"/>
    <w:rsid w:val="004829D2"/>
    <w:rsid w:val="004F31F1"/>
    <w:rsid w:val="00583293"/>
    <w:rsid w:val="005C4669"/>
    <w:rsid w:val="005D0401"/>
    <w:rsid w:val="005D2A02"/>
    <w:rsid w:val="006040E7"/>
    <w:rsid w:val="00631F8F"/>
    <w:rsid w:val="007800B1"/>
    <w:rsid w:val="007B640A"/>
    <w:rsid w:val="00856077"/>
    <w:rsid w:val="009124FF"/>
    <w:rsid w:val="009207FD"/>
    <w:rsid w:val="00957377"/>
    <w:rsid w:val="00975555"/>
    <w:rsid w:val="00993120"/>
    <w:rsid w:val="009B7DEA"/>
    <w:rsid w:val="009D62BE"/>
    <w:rsid w:val="00A531C2"/>
    <w:rsid w:val="00AA7321"/>
    <w:rsid w:val="00AC042A"/>
    <w:rsid w:val="00AD07E1"/>
    <w:rsid w:val="00B47999"/>
    <w:rsid w:val="00C222DA"/>
    <w:rsid w:val="00C546E6"/>
    <w:rsid w:val="00CE43AD"/>
    <w:rsid w:val="00D82DC9"/>
    <w:rsid w:val="00E07FC2"/>
    <w:rsid w:val="00E272CC"/>
    <w:rsid w:val="00E5478D"/>
    <w:rsid w:val="00E916E9"/>
    <w:rsid w:val="00EC2A76"/>
    <w:rsid w:val="00EC5C23"/>
    <w:rsid w:val="00EF5C28"/>
    <w:rsid w:val="00F35330"/>
    <w:rsid w:val="00F4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2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272CC"/>
    <w:pPr>
      <w:ind w:left="720"/>
      <w:contextualSpacing/>
    </w:pPr>
  </w:style>
  <w:style w:type="paragraph" w:styleId="a4">
    <w:name w:val="Title"/>
    <w:basedOn w:val="a"/>
    <w:link w:val="a5"/>
    <w:qFormat/>
    <w:rsid w:val="000E11EA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0E11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047B23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Body Text Indent"/>
    <w:basedOn w:val="a"/>
    <w:link w:val="a7"/>
    <w:rsid w:val="009B7DEA"/>
    <w:pPr>
      <w:widowControl w:val="0"/>
      <w:ind w:firstLine="709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rsid w:val="009B7DE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rsid w:val="009B7DEA"/>
    <w:rPr>
      <w:color w:val="0000FF"/>
      <w:u w:val="single"/>
    </w:rPr>
  </w:style>
  <w:style w:type="paragraph" w:customStyle="1" w:styleId="formattext">
    <w:name w:val="formattext"/>
    <w:basedOn w:val="a"/>
    <w:rsid w:val="009B7DE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администрации</Company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Руководитель</dc:creator>
  <cp:keywords/>
  <dc:description/>
  <cp:lastModifiedBy>user</cp:lastModifiedBy>
  <cp:revision>23</cp:revision>
  <cp:lastPrinted>2016-12-06T00:28:00Z</cp:lastPrinted>
  <dcterms:created xsi:type="dcterms:W3CDTF">2016-10-03T00:26:00Z</dcterms:created>
  <dcterms:modified xsi:type="dcterms:W3CDTF">2016-12-16T03:30:00Z</dcterms:modified>
</cp:coreProperties>
</file>