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5E380F">
      <w:pPr>
        <w:contextualSpacing/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5E380F">
      <w:pPr>
        <w:contextualSpacing/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5E380F">
      <w:pPr>
        <w:contextualSpacing/>
        <w:jc w:val="center"/>
        <w:rPr>
          <w:b/>
          <w:sz w:val="16"/>
        </w:rPr>
      </w:pPr>
    </w:p>
    <w:p w:rsidR="00771D7C" w:rsidRDefault="00771D7C" w:rsidP="005E380F">
      <w:pPr>
        <w:contextualSpacing/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5E380F">
      <w:pPr>
        <w:contextualSpacing/>
        <w:jc w:val="center"/>
        <w:rPr>
          <w:sz w:val="32"/>
        </w:rPr>
      </w:pPr>
    </w:p>
    <w:p w:rsidR="00771D7C" w:rsidRDefault="00771D7C" w:rsidP="005E380F">
      <w:pPr>
        <w:contextualSpacing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5E380F">
      <w:pPr>
        <w:contextualSpacing/>
        <w:jc w:val="center"/>
        <w:rPr>
          <w:b/>
          <w:sz w:val="32"/>
        </w:rPr>
      </w:pPr>
    </w:p>
    <w:p w:rsidR="00771D7C" w:rsidRDefault="00771D7C" w:rsidP="005E380F">
      <w:pPr>
        <w:contextualSpacing/>
        <w:jc w:val="center"/>
        <w:rPr>
          <w:b/>
          <w:sz w:val="32"/>
        </w:rPr>
      </w:pPr>
    </w:p>
    <w:p w:rsidR="00771D7C" w:rsidRDefault="005E380F" w:rsidP="005E380F">
      <w:pPr>
        <w:contextualSpacing/>
        <w:jc w:val="center"/>
      </w:pPr>
      <w:r>
        <w:rPr>
          <w:b/>
          <w:sz w:val="28"/>
        </w:rPr>
        <w:t>14.07.</w:t>
      </w:r>
      <w:r w:rsidR="00E70FD2">
        <w:rPr>
          <w:b/>
          <w:sz w:val="28"/>
        </w:rPr>
        <w:t>201</w:t>
      </w:r>
      <w:r w:rsidR="00145195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№</w:t>
      </w:r>
      <w:r>
        <w:rPr>
          <w:b/>
          <w:sz w:val="28"/>
        </w:rPr>
        <w:t xml:space="preserve"> 1043-п</w:t>
      </w:r>
    </w:p>
    <w:p w:rsidR="00771D7C" w:rsidRDefault="00771D7C" w:rsidP="005E380F">
      <w:pPr>
        <w:pStyle w:val="ConsPlusTitle"/>
        <w:widowControl/>
        <w:contextualSpacing/>
        <w:jc w:val="center"/>
      </w:pPr>
    </w:p>
    <w:p w:rsidR="00771D7C" w:rsidRDefault="00771D7C" w:rsidP="005E380F">
      <w:pPr>
        <w:pStyle w:val="ConsPlusTitle"/>
        <w:widowControl/>
        <w:contextualSpacing/>
        <w:jc w:val="center"/>
      </w:pPr>
    </w:p>
    <w:p w:rsidR="00FE1CC9" w:rsidRDefault="00771D7C" w:rsidP="005E380F">
      <w:pPr>
        <w:pStyle w:val="ConsPlusTitle"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:rsidR="0018787F" w:rsidRPr="008024AA" w:rsidRDefault="00D04214" w:rsidP="005E380F">
      <w:pPr>
        <w:pStyle w:val="ConsPlusTitle"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5E3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E3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:rsidR="000F128D" w:rsidRDefault="00771D7C" w:rsidP="005E380F">
      <w:pPr>
        <w:pStyle w:val="ConsPlusTitle"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7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и плановый </w:t>
      </w:r>
    </w:p>
    <w:p w:rsidR="00771D7C" w:rsidRPr="008024AA" w:rsidRDefault="009D5B68" w:rsidP="005E380F">
      <w:pPr>
        <w:pStyle w:val="ConsPlusTitle"/>
        <w:widowControl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 201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-201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5E380F">
      <w:pPr>
        <w:pStyle w:val="ConsPlusNormal"/>
        <w:widowControl/>
        <w:ind w:firstLine="0"/>
        <w:contextualSpacing/>
        <w:jc w:val="center"/>
        <w:rPr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center"/>
      </w:pPr>
    </w:p>
    <w:p w:rsidR="00771D7C" w:rsidRDefault="00771D7C" w:rsidP="005E380F">
      <w:pPr>
        <w:pStyle w:val="ConsPlusNormal"/>
        <w:widowControl/>
        <w:ind w:firstLine="0"/>
        <w:contextualSpacing/>
        <w:jc w:val="center"/>
      </w:pPr>
    </w:p>
    <w:p w:rsidR="00771D7C" w:rsidRDefault="00771D7C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4679A">
        <w:rPr>
          <w:rFonts w:ascii="Times New Roman" w:hAnsi="Times New Roman" w:cs="Times New Roman"/>
          <w:sz w:val="28"/>
          <w:szCs w:val="28"/>
        </w:rPr>
        <w:t xml:space="preserve"> 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 Уставом города,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4106A5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145195">
        <w:rPr>
          <w:rFonts w:ascii="Times New Roman" w:hAnsi="Times New Roman" w:cs="Times New Roman"/>
          <w:sz w:val="28"/>
          <w:szCs w:val="28"/>
        </w:rPr>
        <w:t>8</w:t>
      </w:r>
      <w:r w:rsidR="009D5B68">
        <w:rPr>
          <w:rFonts w:ascii="Times New Roman" w:hAnsi="Times New Roman" w:cs="Times New Roman"/>
          <w:sz w:val="28"/>
          <w:szCs w:val="28"/>
        </w:rPr>
        <w:t>-201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771D7C" w:rsidRDefault="00771D7C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145195">
        <w:rPr>
          <w:rFonts w:ascii="Times New Roman" w:hAnsi="Times New Roman" w:cs="Times New Roman"/>
          <w:sz w:val="28"/>
          <w:szCs w:val="28"/>
        </w:rPr>
        <w:t>8</w:t>
      </w:r>
      <w:r w:rsidR="000F128D">
        <w:rPr>
          <w:rFonts w:ascii="Times New Roman" w:hAnsi="Times New Roman" w:cs="Times New Roman"/>
          <w:sz w:val="28"/>
          <w:szCs w:val="28"/>
        </w:rPr>
        <w:t>-201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D5B68" w:rsidRPr="009D5B68" w:rsidRDefault="00771D7C" w:rsidP="005E380F">
      <w:pPr>
        <w:pStyle w:val="ConsPlusNormal"/>
        <w:widowControl/>
        <w:ind w:firstLine="709"/>
        <w:contextualSpacing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 xml:space="preserve">Советское </w:t>
      </w:r>
      <w:proofErr w:type="spellStart"/>
      <w:r w:rsidR="000F128D" w:rsidRPr="00145195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:rsidR="00145195" w:rsidRDefault="00145195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руководителя администрации города С.В.Смолина.</w:t>
      </w:r>
    </w:p>
    <w:p w:rsidR="00771D7C" w:rsidRPr="009D5B68" w:rsidRDefault="00771D7C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0F128D" w:rsidP="005E380F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5B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E380F">
        <w:rPr>
          <w:rFonts w:ascii="Times New Roman" w:hAnsi="Times New Roman" w:cs="Times New Roman"/>
          <w:sz w:val="28"/>
          <w:szCs w:val="28"/>
        </w:rPr>
        <w:tab/>
      </w:r>
      <w:r w:rsidR="005E380F">
        <w:rPr>
          <w:rFonts w:ascii="Times New Roman" w:hAnsi="Times New Roman" w:cs="Times New Roman"/>
          <w:sz w:val="28"/>
          <w:szCs w:val="28"/>
        </w:rPr>
        <w:tab/>
      </w:r>
      <w:r w:rsidR="005E380F">
        <w:rPr>
          <w:rFonts w:ascii="Times New Roman" w:hAnsi="Times New Roman" w:cs="Times New Roman"/>
          <w:sz w:val="28"/>
          <w:szCs w:val="28"/>
        </w:rPr>
        <w:tab/>
      </w:r>
      <w:r w:rsidR="005E380F">
        <w:rPr>
          <w:rFonts w:ascii="Times New Roman" w:hAnsi="Times New Roman" w:cs="Times New Roman"/>
          <w:sz w:val="28"/>
          <w:szCs w:val="28"/>
        </w:rPr>
        <w:tab/>
      </w:r>
      <w:r w:rsidR="005E38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016CD">
        <w:rPr>
          <w:rFonts w:ascii="Times New Roman" w:hAnsi="Times New Roman" w:cs="Times New Roman"/>
          <w:sz w:val="28"/>
          <w:szCs w:val="28"/>
        </w:rPr>
        <w:t>В.Ф.Палкин</w:t>
      </w:r>
      <w:proofErr w:type="spellEnd"/>
    </w:p>
    <w:p w:rsidR="00771D7C" w:rsidRDefault="00771D7C" w:rsidP="005E380F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</w:p>
    <w:p w:rsidR="00771D7C" w:rsidRDefault="00771D7C" w:rsidP="005E380F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</w:p>
    <w:p w:rsidR="000749CC" w:rsidRPr="00063E37" w:rsidRDefault="000749CC" w:rsidP="005E380F">
      <w:pPr>
        <w:pStyle w:val="ConsPlusNormal"/>
        <w:widowControl/>
        <w:ind w:firstLine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0A7A96" w:rsidRPr="00063E37" w:rsidRDefault="000749CC" w:rsidP="005E380F">
      <w:pPr>
        <w:pStyle w:val="ConsPlusNormal"/>
        <w:widowControl/>
        <w:ind w:firstLine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Pr="00063E37" w:rsidRDefault="000A7A96" w:rsidP="005E380F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от «</w:t>
      </w:r>
      <w:r w:rsidR="005E380F">
        <w:rPr>
          <w:rFonts w:ascii="Times New Roman" w:hAnsi="Times New Roman" w:cs="Times New Roman"/>
          <w:sz w:val="28"/>
          <w:szCs w:val="28"/>
        </w:rPr>
        <w:t>14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387957">
        <w:rPr>
          <w:rFonts w:ascii="Times New Roman" w:hAnsi="Times New Roman" w:cs="Times New Roman"/>
          <w:sz w:val="28"/>
          <w:szCs w:val="28"/>
        </w:rPr>
        <w:t>0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="00387957">
        <w:rPr>
          <w:rFonts w:ascii="Times New Roman" w:hAnsi="Times New Roman" w:cs="Times New Roman"/>
          <w:sz w:val="28"/>
          <w:szCs w:val="28"/>
        </w:rPr>
        <w:t>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C04DF6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6</w:t>
      </w:r>
      <w:r w:rsidR="005E380F">
        <w:rPr>
          <w:rFonts w:ascii="Times New Roman" w:hAnsi="Times New Roman" w:cs="Times New Roman"/>
          <w:sz w:val="28"/>
          <w:szCs w:val="28"/>
        </w:rPr>
        <w:t>г. №1043-п</w:t>
      </w:r>
    </w:p>
    <w:p w:rsidR="000A7A96" w:rsidRPr="00063E37" w:rsidRDefault="000A7A96" w:rsidP="005E380F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5E380F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мероприятий, связанных с составлением проекта бюджета города Назарово на 201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7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8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9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5E380F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5E380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города Назарово</w:t>
      </w:r>
      <w:r w:rsidR="008024AA" w:rsidRPr="00063E37">
        <w:rPr>
          <w:sz w:val="28"/>
          <w:szCs w:val="28"/>
        </w:rPr>
        <w:t>на 201</w:t>
      </w:r>
      <w:r w:rsidR="00145195">
        <w:rPr>
          <w:sz w:val="28"/>
          <w:szCs w:val="28"/>
        </w:rPr>
        <w:t>7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201</w:t>
      </w:r>
      <w:r w:rsidR="00145195">
        <w:rPr>
          <w:sz w:val="28"/>
          <w:szCs w:val="28"/>
        </w:rPr>
        <w:t>8</w:t>
      </w:r>
      <w:r w:rsidR="00CD3FC7">
        <w:rPr>
          <w:sz w:val="28"/>
          <w:szCs w:val="28"/>
        </w:rPr>
        <w:t>-201</w:t>
      </w:r>
      <w:r w:rsidR="00145195">
        <w:rPr>
          <w:sz w:val="28"/>
          <w:szCs w:val="28"/>
        </w:rPr>
        <w:t>9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proofErr w:type="gramStart"/>
      <w:r w:rsidR="006C4D9B" w:rsidRPr="00063E37">
        <w:rPr>
          <w:sz w:val="28"/>
          <w:szCs w:val="28"/>
        </w:rPr>
        <w:t>,</w:t>
      </w:r>
      <w:r w:rsidR="008B1BD4" w:rsidRPr="00063E37">
        <w:rPr>
          <w:sz w:val="28"/>
          <w:szCs w:val="28"/>
        </w:rPr>
        <w:t>и</w:t>
      </w:r>
      <w:proofErr w:type="gramEnd"/>
      <w:r w:rsidR="008B1BD4" w:rsidRPr="00063E37">
        <w:rPr>
          <w:sz w:val="28"/>
          <w:szCs w:val="28"/>
        </w:rPr>
        <w:t>сходя из прогноза социально-экономического развития города Назарово  на 201</w:t>
      </w:r>
      <w:r w:rsidR="00145195">
        <w:rPr>
          <w:sz w:val="28"/>
          <w:szCs w:val="28"/>
        </w:rPr>
        <w:t>7</w:t>
      </w:r>
      <w:r w:rsidR="008B1BD4" w:rsidRPr="00063E37">
        <w:rPr>
          <w:sz w:val="28"/>
          <w:szCs w:val="28"/>
        </w:rPr>
        <w:t xml:space="preserve"> - 201</w:t>
      </w:r>
      <w:r w:rsidR="00145195">
        <w:rPr>
          <w:sz w:val="28"/>
          <w:szCs w:val="28"/>
        </w:rPr>
        <w:t>9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0A7A96" w:rsidP="005E380F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</w:t>
      </w:r>
      <w:r w:rsidR="00704F1C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>, подлежащие исполнению в 20</w:t>
      </w:r>
      <w:r w:rsidR="008B1BD4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7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C04DF6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145195">
        <w:rPr>
          <w:rFonts w:ascii="Times New Roman" w:hAnsi="Times New Roman" w:cs="Times New Roman"/>
          <w:b w:val="0"/>
          <w:sz w:val="28"/>
          <w:szCs w:val="28"/>
        </w:rPr>
        <w:t>7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201</w:t>
      </w:r>
      <w:r w:rsidR="00145195">
        <w:rPr>
          <w:rFonts w:ascii="Times New Roman" w:hAnsi="Times New Roman" w:cs="Times New Roman"/>
          <w:sz w:val="28"/>
          <w:szCs w:val="28"/>
        </w:rPr>
        <w:t>8</w:t>
      </w:r>
      <w:r w:rsidR="00736656">
        <w:rPr>
          <w:rFonts w:ascii="Times New Roman" w:hAnsi="Times New Roman" w:cs="Times New Roman"/>
          <w:sz w:val="28"/>
          <w:szCs w:val="28"/>
        </w:rPr>
        <w:t>-201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взносы в уставный капитал юридических лиц, увеличение стоимости нематериальных активов;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б) основные направления бюджетной и налоговой политики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отчет об исполнении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за 20</w:t>
      </w:r>
      <w:r w:rsidR="006261A9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AD2D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д) законы Красноярского края (проекты законов Красноярского края);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е) законы Красноярского края (проекты законов Красноярского края) о внесении изменений в законодательство Красноярского края;</w:t>
      </w:r>
    </w:p>
    <w:p w:rsidR="000A7A96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633B31">
        <w:rPr>
          <w:rFonts w:ascii="Times New Roman" w:hAnsi="Times New Roman" w:cs="Times New Roman"/>
          <w:sz w:val="28"/>
          <w:szCs w:val="28"/>
        </w:rPr>
        <w:t>;</w:t>
      </w:r>
    </w:p>
    <w:p w:rsidR="00633B31" w:rsidRDefault="00427CC8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муниципальные программы;</w:t>
      </w:r>
    </w:p>
    <w:p w:rsidR="00145195" w:rsidRPr="00633B31" w:rsidRDefault="00427CC8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145195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ягорода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="00736656">
        <w:rPr>
          <w:rFonts w:ascii="Times New Roman" w:hAnsi="Times New Roman" w:cs="Times New Roman"/>
          <w:sz w:val="28"/>
          <w:szCs w:val="28"/>
        </w:rPr>
        <w:t>-201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одобряет основные характеристики проекта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145195">
        <w:rPr>
          <w:rFonts w:ascii="Times New Roman" w:hAnsi="Times New Roman" w:cs="Times New Roman"/>
          <w:sz w:val="28"/>
          <w:szCs w:val="28"/>
        </w:rPr>
        <w:t>8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201</w:t>
      </w:r>
      <w:r w:rsidR="00145195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6C4D9B" w:rsidP="005E380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063E37">
        <w:rPr>
          <w:sz w:val="28"/>
          <w:szCs w:val="28"/>
        </w:rPr>
        <w:t>в</w:t>
      </w:r>
      <w:proofErr w:type="gramStart"/>
      <w:r w:rsidR="000749CC" w:rsidRPr="00063E37">
        <w:rPr>
          <w:sz w:val="28"/>
          <w:szCs w:val="28"/>
        </w:rPr>
        <w:t>)</w:t>
      </w:r>
      <w:r w:rsidR="00736656">
        <w:rPr>
          <w:sz w:val="28"/>
          <w:szCs w:val="28"/>
        </w:rPr>
        <w:t>р</w:t>
      </w:r>
      <w:proofErr w:type="gramEnd"/>
      <w:r w:rsidR="00736656">
        <w:rPr>
          <w:sz w:val="28"/>
          <w:szCs w:val="28"/>
        </w:rPr>
        <w:t>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 w:rsidR="00145195">
        <w:rPr>
          <w:sz w:val="28"/>
          <w:szCs w:val="28"/>
        </w:rPr>
        <w:t xml:space="preserve"> города</w:t>
      </w:r>
      <w:r w:rsidR="000A7A96" w:rsidRPr="00063E37">
        <w:rPr>
          <w:sz w:val="28"/>
          <w:szCs w:val="28"/>
        </w:rPr>
        <w:t xml:space="preserve"> для внесения в</w:t>
      </w:r>
      <w:r w:rsidR="00317343" w:rsidRPr="00063E37">
        <w:rPr>
          <w:sz w:val="28"/>
          <w:szCs w:val="28"/>
        </w:rPr>
        <w:t>Назаровский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0004C" w:rsidRDefault="000A7A96" w:rsidP="005E380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815564">
        <w:rPr>
          <w:sz w:val="28"/>
          <w:szCs w:val="28"/>
        </w:rPr>
        <w:t xml:space="preserve"> города</w:t>
      </w:r>
      <w:r w:rsidR="0040004C">
        <w:rPr>
          <w:sz w:val="28"/>
          <w:szCs w:val="28"/>
        </w:rPr>
        <w:t>, в том числе определяет основные характеристики бюджета</w:t>
      </w:r>
      <w:r w:rsidR="00815564">
        <w:rPr>
          <w:sz w:val="28"/>
          <w:szCs w:val="28"/>
        </w:rPr>
        <w:t xml:space="preserve"> города</w:t>
      </w:r>
      <w:r w:rsidR="0040004C">
        <w:rPr>
          <w:sz w:val="28"/>
          <w:szCs w:val="28"/>
        </w:rPr>
        <w:t>,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>главных распорядителей бюджетных сре</w:t>
      </w:r>
      <w:proofErr w:type="gramStart"/>
      <w:r w:rsidR="00183602" w:rsidRPr="00063E3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3E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>едельные объемы бюджетных ассигнований на обеспечение расходных обязательств бюджета города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815564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815564">
        <w:rPr>
          <w:rFonts w:ascii="Times New Roman" w:hAnsi="Times New Roman" w:cs="Times New Roman"/>
          <w:sz w:val="28"/>
          <w:szCs w:val="28"/>
        </w:rPr>
        <w:t>8</w:t>
      </w:r>
      <w:r w:rsidR="0040004C">
        <w:rPr>
          <w:rFonts w:ascii="Times New Roman" w:hAnsi="Times New Roman" w:cs="Times New Roman"/>
          <w:sz w:val="28"/>
          <w:szCs w:val="28"/>
        </w:rPr>
        <w:t>-201</w:t>
      </w:r>
      <w:r w:rsidR="00815564">
        <w:rPr>
          <w:rFonts w:ascii="Times New Roman" w:hAnsi="Times New Roman" w:cs="Times New Roman"/>
          <w:sz w:val="28"/>
          <w:szCs w:val="28"/>
        </w:rPr>
        <w:t>9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согласовывает представленные главными администраторами доходов бюджета </w:t>
      </w:r>
      <w:r w:rsidR="008155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749CC" w:rsidRPr="00063E37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6.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экономики и </w:t>
      </w:r>
      <w:r w:rsidR="009E52DF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а) разрабатываетпараметры прогнозов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до 201</w:t>
      </w:r>
      <w:r w:rsidR="00815564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815564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815564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815564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815564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815564">
        <w:rPr>
          <w:rFonts w:ascii="Times New Roman" w:hAnsi="Times New Roman" w:cs="Times New Roman"/>
          <w:sz w:val="28"/>
          <w:szCs w:val="28"/>
        </w:rPr>
        <w:t>9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815564">
        <w:rPr>
          <w:rFonts w:ascii="Times New Roman" w:hAnsi="Times New Roman" w:cs="Times New Roman"/>
          <w:sz w:val="28"/>
          <w:szCs w:val="28"/>
        </w:rPr>
        <w:t>7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815564">
        <w:rPr>
          <w:rFonts w:ascii="Times New Roman" w:hAnsi="Times New Roman" w:cs="Times New Roman"/>
          <w:sz w:val="28"/>
          <w:szCs w:val="28"/>
        </w:rPr>
        <w:t>9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815564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- 201</w:t>
      </w:r>
      <w:r w:rsidR="00815564"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 xml:space="preserve">по казенным учреждениям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и отдел экономики и </w:t>
      </w:r>
      <w:r w:rsidR="00275917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F74002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C43DC5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43DC5">
        <w:rPr>
          <w:rFonts w:ascii="Times New Roman" w:hAnsi="Times New Roman" w:cs="Times New Roman"/>
          <w:sz w:val="28"/>
          <w:szCs w:val="28"/>
        </w:rPr>
        <w:t xml:space="preserve">) формируют муниципальное задание на оказание муниципальных услуг (выполнение работ) на основании </w:t>
      </w:r>
      <w:r w:rsidR="00633B31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Pr="00C43DC5">
        <w:rPr>
          <w:rFonts w:ascii="Times New Roman" w:hAnsi="Times New Roman" w:cs="Times New Roman"/>
          <w:sz w:val="28"/>
          <w:szCs w:val="28"/>
        </w:rPr>
        <w:t>перечней муниципальных услуг (работ),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>. В случае необходимости внесения изменений в ранее утвержденные основные показатели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lastRenderedPageBreak/>
        <w:t>до 201</w:t>
      </w:r>
      <w:r w:rsidR="00815564"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proofErr w:type="gramStart"/>
      <w:r w:rsidR="00F52B5F">
        <w:rPr>
          <w:rFonts w:ascii="Times New Roman" w:hAnsi="Times New Roman" w:cs="Times New Roman"/>
          <w:sz w:val="28"/>
          <w:szCs w:val="28"/>
        </w:rPr>
        <w:t>,</w:t>
      </w:r>
      <w:r w:rsidR="00F74002" w:rsidRPr="00063E3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F74002" w:rsidRPr="00063E37">
        <w:rPr>
          <w:rFonts w:ascii="Times New Roman" w:hAnsi="Times New Roman" w:cs="Times New Roman"/>
          <w:sz w:val="28"/>
          <w:szCs w:val="28"/>
        </w:rPr>
        <w:t xml:space="preserve">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 бюджета </w:t>
      </w:r>
      <w:r w:rsidR="008155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5E380F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5E380F">
      <w:pPr>
        <w:pStyle w:val="ConsPlusNormal"/>
        <w:widowControl/>
        <w:shd w:val="clear" w:color="auto" w:fill="FFFFFF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5E380F">
      <w:pPr>
        <w:pStyle w:val="ConsPlusNormal"/>
        <w:widowControl/>
        <w:shd w:val="clear" w:color="auto" w:fill="FFFFFF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5E380F">
      <w:pPr>
        <w:pStyle w:val="ConsPlusNormal"/>
        <w:widowControl/>
        <w:shd w:val="clear" w:color="auto" w:fill="FFFFFF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5E380F">
      <w:pPr>
        <w:pStyle w:val="ConsPlusNormal"/>
        <w:widowControl/>
        <w:shd w:val="clear" w:color="auto" w:fill="FFFFFF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5E380F">
      <w:pPr>
        <w:pStyle w:val="ConsPlusNormal"/>
        <w:widowControl/>
        <w:shd w:val="clear" w:color="auto" w:fill="FFFFFF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507" w:rsidRDefault="00D91507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1507" w:rsidRDefault="00D91507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1507" w:rsidRDefault="00D91507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380F" w:rsidRDefault="005E38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1386" w:rsidRPr="005E380F" w:rsidRDefault="00AA70A9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F1386" w:rsidRPr="005E380F" w:rsidRDefault="000A7A96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 xml:space="preserve">к Положениюо </w:t>
      </w:r>
      <w:proofErr w:type="gramStart"/>
      <w:r w:rsidR="006F1386" w:rsidRPr="005E380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6F1386" w:rsidRPr="005E380F">
        <w:rPr>
          <w:rFonts w:ascii="Times New Roman" w:hAnsi="Times New Roman" w:cs="Times New Roman"/>
          <w:sz w:val="24"/>
          <w:szCs w:val="24"/>
        </w:rPr>
        <w:t xml:space="preserve"> и сроках   </w:t>
      </w:r>
    </w:p>
    <w:p w:rsidR="00DB255F" w:rsidRPr="005E380F" w:rsidRDefault="006F1386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 xml:space="preserve"> осуществления  </w:t>
      </w:r>
      <w:r w:rsidR="00706A63" w:rsidRPr="005E380F">
        <w:rPr>
          <w:rFonts w:ascii="Times New Roman" w:hAnsi="Times New Roman" w:cs="Times New Roman"/>
          <w:sz w:val="24"/>
          <w:szCs w:val="24"/>
        </w:rPr>
        <w:t>мероприятий,</w:t>
      </w:r>
    </w:p>
    <w:p w:rsidR="00706A63" w:rsidRPr="005E380F" w:rsidRDefault="00706A63" w:rsidP="005E380F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E380F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5E380F">
        <w:rPr>
          <w:rFonts w:ascii="Times New Roman" w:hAnsi="Times New Roman" w:cs="Times New Roman"/>
          <w:sz w:val="24"/>
          <w:szCs w:val="24"/>
        </w:rPr>
        <w:t xml:space="preserve"> с составлением проекта </w:t>
      </w:r>
    </w:p>
    <w:p w:rsidR="002B2564" w:rsidRPr="005E380F" w:rsidRDefault="00706A63" w:rsidP="005E380F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ab/>
        <w:t xml:space="preserve">бюджета города </w:t>
      </w:r>
      <w:r w:rsidR="00704F1C" w:rsidRPr="005E380F">
        <w:rPr>
          <w:rFonts w:ascii="Times New Roman" w:hAnsi="Times New Roman" w:cs="Times New Roman"/>
          <w:sz w:val="24"/>
          <w:szCs w:val="24"/>
        </w:rPr>
        <w:t>Назарово</w:t>
      </w:r>
      <w:r w:rsidR="000A7A96" w:rsidRPr="005E380F">
        <w:rPr>
          <w:rFonts w:ascii="Times New Roman" w:hAnsi="Times New Roman" w:cs="Times New Roman"/>
          <w:sz w:val="24"/>
          <w:szCs w:val="24"/>
        </w:rPr>
        <w:t>на20</w:t>
      </w:r>
      <w:r w:rsidR="00F16B13" w:rsidRPr="005E380F">
        <w:rPr>
          <w:rFonts w:ascii="Times New Roman" w:hAnsi="Times New Roman" w:cs="Times New Roman"/>
          <w:sz w:val="24"/>
          <w:szCs w:val="24"/>
        </w:rPr>
        <w:t>1</w:t>
      </w:r>
      <w:r w:rsidR="00815564" w:rsidRPr="005E380F">
        <w:rPr>
          <w:rFonts w:ascii="Times New Roman" w:hAnsi="Times New Roman" w:cs="Times New Roman"/>
          <w:sz w:val="24"/>
          <w:szCs w:val="24"/>
        </w:rPr>
        <w:t>7</w:t>
      </w:r>
    </w:p>
    <w:p w:rsidR="002B2564" w:rsidRPr="005E380F" w:rsidRDefault="000A7A96" w:rsidP="005E380F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>год</w:t>
      </w:r>
      <w:r w:rsidR="00F52B5F" w:rsidRPr="005E380F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815564" w:rsidRPr="005E380F">
        <w:rPr>
          <w:rFonts w:ascii="Times New Roman" w:hAnsi="Times New Roman" w:cs="Times New Roman"/>
          <w:sz w:val="24"/>
          <w:szCs w:val="24"/>
        </w:rPr>
        <w:t>8-</w:t>
      </w:r>
      <w:r w:rsidR="0033355C" w:rsidRPr="005E380F">
        <w:rPr>
          <w:rFonts w:ascii="Times New Roman" w:hAnsi="Times New Roman" w:cs="Times New Roman"/>
          <w:sz w:val="24"/>
          <w:szCs w:val="24"/>
        </w:rPr>
        <w:t>201</w:t>
      </w:r>
      <w:r w:rsidR="00815564" w:rsidRPr="005E380F">
        <w:rPr>
          <w:rFonts w:ascii="Times New Roman" w:hAnsi="Times New Roman" w:cs="Times New Roman"/>
          <w:sz w:val="24"/>
          <w:szCs w:val="24"/>
        </w:rPr>
        <w:t>9</w:t>
      </w:r>
      <w:r w:rsidR="00C016CD" w:rsidRPr="005E380F">
        <w:rPr>
          <w:rFonts w:ascii="Times New Roman" w:hAnsi="Times New Roman" w:cs="Times New Roman"/>
          <w:sz w:val="24"/>
          <w:szCs w:val="24"/>
        </w:rPr>
        <w:t>гг</w:t>
      </w:r>
    </w:p>
    <w:p w:rsidR="002B2564" w:rsidRPr="005E380F" w:rsidRDefault="002B2564" w:rsidP="005E380F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B2564" w:rsidRPr="005E380F" w:rsidRDefault="002B2564" w:rsidP="005E380F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33355C" w:rsidRPr="005E380F" w:rsidRDefault="00550EDF" w:rsidP="005E380F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706A63" w:rsidRPr="005E380F">
        <w:rPr>
          <w:rFonts w:ascii="Times New Roman" w:hAnsi="Times New Roman" w:cs="Times New Roman"/>
          <w:sz w:val="24"/>
          <w:szCs w:val="24"/>
        </w:rPr>
        <w:t xml:space="preserve">мероприятий, </w:t>
      </w:r>
    </w:p>
    <w:p w:rsidR="0033355C" w:rsidRPr="005E380F" w:rsidRDefault="00706A63" w:rsidP="005E380F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380F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5E380F">
        <w:rPr>
          <w:rFonts w:ascii="Times New Roman" w:hAnsi="Times New Roman" w:cs="Times New Roman"/>
          <w:sz w:val="24"/>
          <w:szCs w:val="24"/>
        </w:rPr>
        <w:t xml:space="preserve"> с составлением</w:t>
      </w:r>
      <w:r w:rsidR="00550EDF" w:rsidRPr="005E380F">
        <w:rPr>
          <w:rFonts w:ascii="Times New Roman" w:hAnsi="Times New Roman" w:cs="Times New Roman"/>
          <w:sz w:val="24"/>
          <w:szCs w:val="24"/>
        </w:rPr>
        <w:t xml:space="preserve"> проекта бюджет</w:t>
      </w:r>
      <w:r w:rsidR="005F3AEF" w:rsidRPr="005E380F">
        <w:rPr>
          <w:rFonts w:ascii="Times New Roman" w:hAnsi="Times New Roman" w:cs="Times New Roman"/>
          <w:sz w:val="24"/>
          <w:szCs w:val="24"/>
        </w:rPr>
        <w:t>а</w:t>
      </w:r>
      <w:r w:rsidR="00550EDF" w:rsidRPr="005E380F">
        <w:rPr>
          <w:rFonts w:ascii="Times New Roman" w:hAnsi="Times New Roman" w:cs="Times New Roman"/>
          <w:sz w:val="24"/>
          <w:szCs w:val="24"/>
        </w:rPr>
        <w:t xml:space="preserve"> города Назарово на 201</w:t>
      </w:r>
      <w:r w:rsidR="00815564" w:rsidRPr="005E380F">
        <w:rPr>
          <w:rFonts w:ascii="Times New Roman" w:hAnsi="Times New Roman" w:cs="Times New Roman"/>
          <w:sz w:val="24"/>
          <w:szCs w:val="24"/>
        </w:rPr>
        <w:t>7</w:t>
      </w:r>
      <w:r w:rsidR="00191AF7" w:rsidRPr="005E380F">
        <w:rPr>
          <w:rFonts w:ascii="Times New Roman" w:hAnsi="Times New Roman" w:cs="Times New Roman"/>
          <w:sz w:val="24"/>
          <w:szCs w:val="24"/>
        </w:rPr>
        <w:t>го</w:t>
      </w:r>
      <w:r w:rsidRPr="005E380F">
        <w:rPr>
          <w:rFonts w:ascii="Times New Roman" w:hAnsi="Times New Roman" w:cs="Times New Roman"/>
          <w:sz w:val="24"/>
          <w:szCs w:val="24"/>
        </w:rPr>
        <w:t>д</w:t>
      </w:r>
      <w:r w:rsidR="00B37A7B" w:rsidRPr="005E380F">
        <w:rPr>
          <w:rFonts w:ascii="Times New Roman" w:hAnsi="Times New Roman" w:cs="Times New Roman"/>
          <w:sz w:val="24"/>
          <w:szCs w:val="24"/>
        </w:rPr>
        <w:t>и плановый период 201</w:t>
      </w:r>
      <w:r w:rsidR="00815564" w:rsidRPr="005E380F">
        <w:rPr>
          <w:rFonts w:ascii="Times New Roman" w:hAnsi="Times New Roman" w:cs="Times New Roman"/>
          <w:sz w:val="24"/>
          <w:szCs w:val="24"/>
        </w:rPr>
        <w:t>8</w:t>
      </w:r>
      <w:r w:rsidR="00B37A7B" w:rsidRPr="005E380F">
        <w:rPr>
          <w:rFonts w:ascii="Times New Roman" w:hAnsi="Times New Roman" w:cs="Times New Roman"/>
          <w:sz w:val="24"/>
          <w:szCs w:val="24"/>
        </w:rPr>
        <w:t>-201</w:t>
      </w:r>
      <w:r w:rsidR="00815564" w:rsidRPr="005E380F">
        <w:rPr>
          <w:rFonts w:ascii="Times New Roman" w:hAnsi="Times New Roman" w:cs="Times New Roman"/>
          <w:sz w:val="24"/>
          <w:szCs w:val="24"/>
        </w:rPr>
        <w:t>9</w:t>
      </w:r>
      <w:r w:rsidR="008537C9" w:rsidRPr="005E380F">
        <w:rPr>
          <w:rFonts w:ascii="Times New Roman" w:hAnsi="Times New Roman" w:cs="Times New Roman"/>
          <w:sz w:val="24"/>
          <w:szCs w:val="24"/>
        </w:rPr>
        <w:t>годы</w:t>
      </w:r>
    </w:p>
    <w:p w:rsidR="002B2564" w:rsidRPr="005E380F" w:rsidRDefault="002B2564" w:rsidP="005E380F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7A96" w:rsidRPr="005E380F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>Принятые условные сокращения в настоящем приложении:</w:t>
      </w:r>
    </w:p>
    <w:p w:rsidR="000A7A96" w:rsidRPr="005E380F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 xml:space="preserve">1) </w:t>
      </w:r>
      <w:r w:rsidR="00AA70A9" w:rsidRPr="005E380F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="00AA70A9" w:rsidRPr="005E380F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5E380F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AA70A9" w:rsidRPr="005E380F">
        <w:rPr>
          <w:rFonts w:ascii="Times New Roman" w:hAnsi="Times New Roman" w:cs="Times New Roman"/>
          <w:sz w:val="24"/>
          <w:szCs w:val="24"/>
        </w:rPr>
        <w:t>ое управление администрации города Назарово</w:t>
      </w:r>
      <w:r w:rsidRPr="005E380F">
        <w:rPr>
          <w:rFonts w:ascii="Times New Roman" w:hAnsi="Times New Roman" w:cs="Times New Roman"/>
          <w:sz w:val="24"/>
          <w:szCs w:val="24"/>
        </w:rPr>
        <w:t>;</w:t>
      </w:r>
    </w:p>
    <w:p w:rsidR="000A7A96" w:rsidRPr="005E380F" w:rsidRDefault="005E380F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AA70A9" w:rsidRPr="005E380F">
        <w:rPr>
          <w:rFonts w:ascii="Times New Roman" w:hAnsi="Times New Roman" w:cs="Times New Roman"/>
          <w:sz w:val="24"/>
          <w:szCs w:val="24"/>
        </w:rPr>
        <w:t>ОЭиП</w:t>
      </w:r>
      <w:r w:rsidR="00F16B13" w:rsidRPr="005E380F">
        <w:rPr>
          <w:rFonts w:ascii="Times New Roman" w:hAnsi="Times New Roman" w:cs="Times New Roman"/>
          <w:sz w:val="24"/>
          <w:szCs w:val="24"/>
        </w:rPr>
        <w:t>П</w:t>
      </w:r>
      <w:r w:rsidR="000A7A96" w:rsidRPr="005E380F">
        <w:rPr>
          <w:rFonts w:ascii="Times New Roman" w:hAnsi="Times New Roman" w:cs="Times New Roman"/>
          <w:sz w:val="24"/>
          <w:szCs w:val="24"/>
        </w:rPr>
        <w:t>-</w:t>
      </w:r>
      <w:r w:rsidR="00AA70A9" w:rsidRPr="005E380F">
        <w:rPr>
          <w:rFonts w:ascii="Times New Roman" w:hAnsi="Times New Roman" w:cs="Times New Roman"/>
          <w:sz w:val="24"/>
          <w:szCs w:val="24"/>
        </w:rPr>
        <w:t>отдел</w:t>
      </w:r>
      <w:proofErr w:type="spellEnd"/>
      <w:r w:rsidR="00AA70A9" w:rsidRPr="005E380F">
        <w:rPr>
          <w:rFonts w:ascii="Times New Roman" w:hAnsi="Times New Roman" w:cs="Times New Roman"/>
          <w:sz w:val="24"/>
          <w:szCs w:val="24"/>
        </w:rPr>
        <w:t xml:space="preserve"> экономики и </w:t>
      </w:r>
      <w:r w:rsidR="00F16B13" w:rsidRPr="005E380F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AA70A9" w:rsidRPr="005E380F">
        <w:rPr>
          <w:rFonts w:ascii="Times New Roman" w:hAnsi="Times New Roman" w:cs="Times New Roman"/>
          <w:sz w:val="24"/>
          <w:szCs w:val="24"/>
        </w:rPr>
        <w:t xml:space="preserve"> администрации города Назарово</w:t>
      </w:r>
      <w:r w:rsidR="000A7A96" w:rsidRPr="005E380F">
        <w:rPr>
          <w:rFonts w:ascii="Times New Roman" w:hAnsi="Times New Roman" w:cs="Times New Roman"/>
          <w:sz w:val="24"/>
          <w:szCs w:val="24"/>
        </w:rPr>
        <w:t>;</w:t>
      </w:r>
    </w:p>
    <w:p w:rsidR="00444447" w:rsidRPr="005E380F" w:rsidRDefault="000A7A96" w:rsidP="005E380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>3)</w:t>
      </w:r>
      <w:r w:rsidR="005E380F" w:rsidRPr="005E3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DF9" w:rsidRPr="005E380F">
        <w:rPr>
          <w:rFonts w:ascii="Times New Roman" w:hAnsi="Times New Roman" w:cs="Times New Roman"/>
          <w:sz w:val="24"/>
          <w:szCs w:val="24"/>
        </w:rPr>
        <w:t>О</w:t>
      </w:r>
      <w:r w:rsidR="0033355C" w:rsidRPr="005E380F">
        <w:rPr>
          <w:rFonts w:ascii="Times New Roman" w:hAnsi="Times New Roman" w:cs="Times New Roman"/>
          <w:sz w:val="24"/>
          <w:szCs w:val="24"/>
        </w:rPr>
        <w:t>СиЗ</w:t>
      </w:r>
      <w:proofErr w:type="spellEnd"/>
      <w:r w:rsidR="0033355C" w:rsidRPr="005E3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55C" w:rsidRPr="005E380F">
        <w:rPr>
          <w:rFonts w:ascii="Times New Roman" w:hAnsi="Times New Roman" w:cs="Times New Roman"/>
          <w:sz w:val="24"/>
          <w:szCs w:val="24"/>
        </w:rPr>
        <w:t>–</w:t>
      </w:r>
      <w:r w:rsidR="00FC0DF9" w:rsidRPr="005E380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C0DF9" w:rsidRPr="005E380F">
        <w:rPr>
          <w:rFonts w:ascii="Times New Roman" w:hAnsi="Times New Roman" w:cs="Times New Roman"/>
          <w:sz w:val="24"/>
          <w:szCs w:val="24"/>
        </w:rPr>
        <w:t>тдел</w:t>
      </w:r>
      <w:r w:rsidR="0033355C" w:rsidRPr="005E380F">
        <w:rPr>
          <w:rFonts w:ascii="Times New Roman" w:hAnsi="Times New Roman" w:cs="Times New Roman"/>
          <w:sz w:val="24"/>
          <w:szCs w:val="24"/>
        </w:rPr>
        <w:t xml:space="preserve"> по собственности и з</w:t>
      </w:r>
      <w:r w:rsidR="00AA70A9" w:rsidRPr="005E380F">
        <w:rPr>
          <w:rFonts w:ascii="Times New Roman" w:hAnsi="Times New Roman" w:cs="Times New Roman"/>
          <w:sz w:val="24"/>
          <w:szCs w:val="24"/>
        </w:rPr>
        <w:t>ем</w:t>
      </w:r>
      <w:r w:rsidR="0033355C" w:rsidRPr="005E380F">
        <w:rPr>
          <w:rFonts w:ascii="Times New Roman" w:hAnsi="Times New Roman" w:cs="Times New Roman"/>
          <w:sz w:val="24"/>
          <w:szCs w:val="24"/>
        </w:rPr>
        <w:t>лепользованию админис</w:t>
      </w:r>
      <w:r w:rsidR="00AA70A9" w:rsidRPr="005E380F">
        <w:rPr>
          <w:rFonts w:ascii="Times New Roman" w:hAnsi="Times New Roman" w:cs="Times New Roman"/>
          <w:sz w:val="24"/>
          <w:szCs w:val="24"/>
        </w:rPr>
        <w:t>трации города Назарово</w:t>
      </w:r>
      <w:r w:rsidRPr="005E380F">
        <w:rPr>
          <w:rFonts w:ascii="Times New Roman" w:hAnsi="Times New Roman" w:cs="Times New Roman"/>
          <w:sz w:val="24"/>
          <w:szCs w:val="24"/>
        </w:rPr>
        <w:t>;</w:t>
      </w:r>
    </w:p>
    <w:p w:rsidR="00567F29" w:rsidRPr="005E380F" w:rsidRDefault="00567F29" w:rsidP="005E380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854"/>
        <w:gridCol w:w="2654"/>
        <w:gridCol w:w="1896"/>
        <w:gridCol w:w="2626"/>
      </w:tblGrid>
      <w:tr w:rsidR="00EC0D2E" w:rsidRPr="005E380F" w:rsidTr="005E380F">
        <w:trPr>
          <w:trHeight w:val="644"/>
        </w:trPr>
        <w:tc>
          <w:tcPr>
            <w:tcW w:w="333" w:type="pct"/>
          </w:tcPr>
          <w:p w:rsidR="00EC0D2E" w:rsidRPr="005E380F" w:rsidRDefault="00EC0D2E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3" w:type="pct"/>
          </w:tcPr>
          <w:p w:rsidR="00EC0D2E" w:rsidRPr="005E380F" w:rsidRDefault="00EC0D2E" w:rsidP="005E380F">
            <w:pPr>
              <w:contextualSpacing/>
            </w:pPr>
            <w:r w:rsidRPr="005E380F">
              <w:t>Ответственный исполнитель</w:t>
            </w:r>
          </w:p>
          <w:p w:rsidR="00EC0D2E" w:rsidRPr="005E380F" w:rsidRDefault="00EC0D2E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EC0D2E" w:rsidRPr="005E380F" w:rsidRDefault="00EC0D2E" w:rsidP="005E380F">
            <w:pPr>
              <w:contextualSpacing/>
            </w:pPr>
            <w:r w:rsidRPr="005E380F">
              <w:t>Материалы и документы</w:t>
            </w:r>
          </w:p>
          <w:p w:rsidR="00EC0D2E" w:rsidRPr="005E380F" w:rsidRDefault="00EC0D2E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</w:tcPr>
          <w:p w:rsidR="00EC0D2E" w:rsidRPr="005E380F" w:rsidRDefault="00EC0D2E" w:rsidP="005E380F">
            <w:pPr>
              <w:contextualSpacing/>
            </w:pPr>
            <w:r w:rsidRPr="005E380F">
              <w:t>Срок представления</w:t>
            </w:r>
          </w:p>
          <w:p w:rsidR="00EC0D2E" w:rsidRPr="005E380F" w:rsidRDefault="00EC0D2E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</w:tcPr>
          <w:p w:rsidR="00EC0D2E" w:rsidRPr="005E380F" w:rsidRDefault="00EC0D2E" w:rsidP="005E380F">
            <w:pPr>
              <w:contextualSpacing/>
            </w:pPr>
            <w:r w:rsidRPr="005E380F">
              <w:t>Куда представляется</w:t>
            </w:r>
          </w:p>
          <w:p w:rsidR="00EC0D2E" w:rsidRPr="005E380F" w:rsidRDefault="00EC0D2E" w:rsidP="005E380F">
            <w:pPr>
              <w:contextualSpacing/>
            </w:pPr>
          </w:p>
          <w:p w:rsidR="00EC0D2E" w:rsidRPr="005E380F" w:rsidRDefault="00EC0D2E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2E" w:rsidRPr="005E380F" w:rsidTr="005E380F">
        <w:trPr>
          <w:trHeight w:val="480"/>
        </w:trPr>
        <w:tc>
          <w:tcPr>
            <w:tcW w:w="333" w:type="pct"/>
          </w:tcPr>
          <w:p w:rsidR="00EC0D2E" w:rsidRPr="005E380F" w:rsidRDefault="00EC0D2E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3" w:type="pct"/>
          </w:tcPr>
          <w:p w:rsidR="00EC0D2E" w:rsidRPr="005E380F" w:rsidRDefault="00EC0D2E" w:rsidP="005E380F">
            <w:pPr>
              <w:contextualSpacing/>
            </w:pPr>
            <w:proofErr w:type="spellStart"/>
            <w:r w:rsidRPr="005E380F">
              <w:t>ОЭиП</w:t>
            </w:r>
            <w:r w:rsidR="00F16B13" w:rsidRPr="005E380F">
              <w:t>П</w:t>
            </w:r>
            <w:proofErr w:type="spellEnd"/>
          </w:p>
        </w:tc>
        <w:tc>
          <w:tcPr>
            <w:tcW w:w="1531" w:type="pct"/>
          </w:tcPr>
          <w:p w:rsidR="00EC0D2E" w:rsidRPr="005E380F" w:rsidRDefault="00EC0D2E" w:rsidP="005E380F">
            <w:pPr>
              <w:contextualSpacing/>
            </w:pPr>
            <w:r w:rsidRPr="005E380F">
              <w:t>Прогноз социально-экономического развития города Назарово на 20</w:t>
            </w:r>
            <w:r w:rsidR="00F16B13" w:rsidRPr="005E380F">
              <w:t>1</w:t>
            </w:r>
            <w:r w:rsidR="00815564" w:rsidRPr="005E380F">
              <w:t>7</w:t>
            </w:r>
            <w:r w:rsidRPr="005E380F">
              <w:t>-201</w:t>
            </w:r>
            <w:r w:rsidR="00815564" w:rsidRPr="005E380F">
              <w:t>9</w:t>
            </w:r>
            <w:r w:rsidRPr="005E380F">
              <w:t xml:space="preserve"> годы</w:t>
            </w:r>
          </w:p>
        </w:tc>
        <w:tc>
          <w:tcPr>
            <w:tcW w:w="1067" w:type="pct"/>
          </w:tcPr>
          <w:p w:rsidR="00EC0D2E" w:rsidRPr="005E380F" w:rsidRDefault="007C072A" w:rsidP="005E380F">
            <w:pPr>
              <w:contextualSpacing/>
            </w:pPr>
            <w:r w:rsidRPr="005E380F">
              <w:t>По установленному графику</w:t>
            </w:r>
          </w:p>
        </w:tc>
        <w:tc>
          <w:tcPr>
            <w:tcW w:w="1067" w:type="pct"/>
          </w:tcPr>
          <w:p w:rsidR="00EC0D2E" w:rsidRPr="005E380F" w:rsidRDefault="00EA3A67" w:rsidP="005E380F">
            <w:pPr>
              <w:contextualSpacing/>
            </w:pPr>
            <w:r w:rsidRPr="005E380F">
              <w:t xml:space="preserve">Министерство экономики и регионального развития Красноярского края </w:t>
            </w:r>
          </w:p>
        </w:tc>
      </w:tr>
      <w:tr w:rsidR="00EC0D2E" w:rsidRPr="005E380F" w:rsidTr="005E380F">
        <w:trPr>
          <w:trHeight w:val="480"/>
        </w:trPr>
        <w:tc>
          <w:tcPr>
            <w:tcW w:w="333" w:type="pct"/>
          </w:tcPr>
          <w:p w:rsidR="00EC0D2E" w:rsidRPr="005E380F" w:rsidRDefault="00EC0D2E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3" w:type="pct"/>
          </w:tcPr>
          <w:p w:rsidR="00EC0D2E" w:rsidRPr="005E380F" w:rsidRDefault="00EC0D2E" w:rsidP="005E380F">
            <w:pPr>
              <w:contextualSpacing/>
            </w:pPr>
            <w:proofErr w:type="spellStart"/>
            <w:r w:rsidRPr="005E380F">
              <w:t>ОЭиП</w:t>
            </w:r>
            <w:r w:rsidR="00F16B13" w:rsidRPr="005E380F">
              <w:t>П</w:t>
            </w:r>
            <w:proofErr w:type="spellEnd"/>
          </w:p>
        </w:tc>
        <w:tc>
          <w:tcPr>
            <w:tcW w:w="1531" w:type="pct"/>
          </w:tcPr>
          <w:p w:rsidR="00EC0D2E" w:rsidRPr="005E380F" w:rsidRDefault="00EC0D2E" w:rsidP="005E380F">
            <w:pPr>
              <w:contextualSpacing/>
            </w:pPr>
            <w:r w:rsidRPr="005E380F">
              <w:t xml:space="preserve">Перечень  </w:t>
            </w:r>
            <w:r w:rsidR="00E128F4" w:rsidRPr="005E380F">
              <w:t>муниципаль</w:t>
            </w:r>
            <w:r w:rsidR="00EA3A67" w:rsidRPr="005E380F">
              <w:t xml:space="preserve">ных </w:t>
            </w:r>
            <w:r w:rsidRPr="005E380F">
              <w:t>программ, подлежащих финансированию в 20</w:t>
            </w:r>
            <w:r w:rsidR="00EA3A67" w:rsidRPr="005E380F">
              <w:t>1</w:t>
            </w:r>
            <w:r w:rsidR="00815564" w:rsidRPr="005E380F">
              <w:t>7</w:t>
            </w:r>
            <w:r w:rsidRPr="005E380F">
              <w:t>-201</w:t>
            </w:r>
            <w:r w:rsidR="00815564" w:rsidRPr="005E380F">
              <w:t>9</w:t>
            </w:r>
            <w:r w:rsidRPr="005E380F">
              <w:t xml:space="preserve"> годах, с оценкой ожидаемой эффективности реализации программ</w:t>
            </w:r>
          </w:p>
        </w:tc>
        <w:tc>
          <w:tcPr>
            <w:tcW w:w="1067" w:type="pct"/>
          </w:tcPr>
          <w:p w:rsidR="00567F29" w:rsidRPr="005E380F" w:rsidRDefault="007C072A" w:rsidP="005E380F">
            <w:pPr>
              <w:contextualSpacing/>
            </w:pPr>
            <w:r w:rsidRPr="005E380F">
              <w:t>1</w:t>
            </w:r>
            <w:r w:rsidR="0048581A" w:rsidRPr="005E380F">
              <w:t>2</w:t>
            </w:r>
            <w:r w:rsidR="009D5794" w:rsidRPr="005E380F">
              <w:t>окт</w:t>
            </w:r>
            <w:r w:rsidR="00EC0D2E" w:rsidRPr="005E380F">
              <w:t>ября</w:t>
            </w:r>
          </w:p>
          <w:p w:rsidR="00EC0D2E" w:rsidRPr="005E380F" w:rsidRDefault="00FA7319" w:rsidP="005E380F">
            <w:pPr>
              <w:contextualSpacing/>
            </w:pPr>
            <w:r w:rsidRPr="005E380F">
              <w:t>20</w:t>
            </w:r>
            <w:r w:rsidR="009D7492" w:rsidRPr="005E380F">
              <w:t>1</w:t>
            </w:r>
            <w:r w:rsidR="00815564" w:rsidRPr="005E380F">
              <w:t>6</w:t>
            </w:r>
            <w:r w:rsidRPr="005E380F">
              <w:t>г</w:t>
            </w:r>
            <w:r w:rsidR="009D7492" w:rsidRPr="005E380F">
              <w:t>.</w:t>
            </w:r>
          </w:p>
        </w:tc>
        <w:tc>
          <w:tcPr>
            <w:tcW w:w="1067" w:type="pct"/>
          </w:tcPr>
          <w:p w:rsidR="00EC0D2E" w:rsidRPr="005E380F" w:rsidRDefault="00EC0D2E" w:rsidP="005E380F">
            <w:pPr>
              <w:contextualSpacing/>
            </w:pPr>
            <w:r w:rsidRPr="005E380F">
              <w:t>Постоянная комиссия по бюджету</w:t>
            </w:r>
            <w:r w:rsidR="008537C9" w:rsidRPr="005E380F">
              <w:t xml:space="preserve"> и</w:t>
            </w:r>
            <w:r w:rsidRPr="005E380F">
              <w:t>экономической политик</w:t>
            </w:r>
            <w:r w:rsidR="008537C9" w:rsidRPr="005E380F">
              <w:t>е</w:t>
            </w:r>
            <w:proofErr w:type="gramStart"/>
            <w:r w:rsidRPr="005E380F">
              <w:t>,Н</w:t>
            </w:r>
            <w:proofErr w:type="gramEnd"/>
            <w:r w:rsidRPr="005E380F">
              <w:t>азаровского городского Совета (далее постоянная комиссия)</w:t>
            </w:r>
            <w:r w:rsidR="00E0085E" w:rsidRPr="005E380F">
              <w:t>,ФУ</w:t>
            </w:r>
          </w:p>
        </w:tc>
      </w:tr>
      <w:tr w:rsidR="008F72CD" w:rsidRPr="005E380F" w:rsidTr="005E380F">
        <w:trPr>
          <w:trHeight w:val="480"/>
        </w:trPr>
        <w:tc>
          <w:tcPr>
            <w:tcW w:w="333" w:type="pct"/>
          </w:tcPr>
          <w:p w:rsidR="008F72CD" w:rsidRPr="005E380F" w:rsidRDefault="00AA14F7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3" w:type="pct"/>
          </w:tcPr>
          <w:p w:rsidR="008F72CD" w:rsidRPr="005E380F" w:rsidRDefault="008F72CD" w:rsidP="005E380F">
            <w:pPr>
              <w:contextualSpacing/>
            </w:pPr>
            <w:r w:rsidRPr="005E380F">
              <w:t>Структурные подразделения, главные распорядители бюджетных средств</w:t>
            </w:r>
          </w:p>
        </w:tc>
        <w:tc>
          <w:tcPr>
            <w:tcW w:w="1531" w:type="pct"/>
          </w:tcPr>
          <w:p w:rsidR="008F72CD" w:rsidRPr="005E380F" w:rsidRDefault="008F72CD" w:rsidP="005E380F">
            <w:pPr>
              <w:pStyle w:val="ConsPlusNormal"/>
              <w:widowControl/>
              <w:shd w:val="clear" w:color="auto" w:fill="FFFFFF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8F72CD" w:rsidRPr="005E380F" w:rsidRDefault="008F72CD" w:rsidP="005E380F">
            <w:pPr>
              <w:pStyle w:val="ConsPlusNormal"/>
              <w:widowControl/>
              <w:shd w:val="clear" w:color="auto" w:fill="FFFFFF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муниципального задания на оказание муниципальных услуг (выполнение работ) на основании</w:t>
            </w:r>
            <w:r w:rsidR="00633B31" w:rsidRPr="005E380F">
              <w:rPr>
                <w:rFonts w:ascii="Times New Roman" w:hAnsi="Times New Roman" w:cs="Times New Roman"/>
                <w:sz w:val="24"/>
                <w:szCs w:val="24"/>
              </w:rPr>
              <w:t xml:space="preserve"> базовых</w:t>
            </w: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 xml:space="preserve"> перечней муниципальных услуг (работ), оказываемых (выполняемых) находящимися в их ведении муниципальными учреждениями в качестве основных видов деятельности, и показател</w:t>
            </w:r>
            <w:r w:rsidR="00F270CA" w:rsidRPr="005E380F">
              <w:rPr>
                <w:rFonts w:ascii="Times New Roman" w:hAnsi="Times New Roman" w:cs="Times New Roman"/>
                <w:sz w:val="24"/>
                <w:szCs w:val="24"/>
              </w:rPr>
              <w:t>ей качества муниципальных услуг</w:t>
            </w:r>
          </w:p>
          <w:p w:rsidR="008F72CD" w:rsidRPr="005E380F" w:rsidRDefault="008F72CD" w:rsidP="005E380F">
            <w:pPr>
              <w:contextualSpacing/>
            </w:pPr>
          </w:p>
        </w:tc>
        <w:tc>
          <w:tcPr>
            <w:tcW w:w="1067" w:type="pct"/>
          </w:tcPr>
          <w:p w:rsidR="008F72CD" w:rsidRPr="005E380F" w:rsidRDefault="007403F6" w:rsidP="005E380F">
            <w:pPr>
              <w:contextualSpacing/>
            </w:pPr>
            <w:r w:rsidRPr="005E380F">
              <w:t>1</w:t>
            </w:r>
            <w:r w:rsidR="008537C9" w:rsidRPr="005E380F">
              <w:t>5</w:t>
            </w:r>
            <w:r w:rsidRPr="005E380F">
              <w:t xml:space="preserve"> сентября 201</w:t>
            </w:r>
            <w:r w:rsidR="00815564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8F72CD" w:rsidRPr="005E380F" w:rsidRDefault="008F72CD" w:rsidP="005E380F">
            <w:pPr>
              <w:contextualSpacing/>
            </w:pPr>
          </w:p>
        </w:tc>
      </w:tr>
      <w:tr w:rsidR="001A7E7C" w:rsidRPr="005E380F" w:rsidTr="005E380F">
        <w:trPr>
          <w:trHeight w:val="480"/>
        </w:trPr>
        <w:tc>
          <w:tcPr>
            <w:tcW w:w="333" w:type="pct"/>
          </w:tcPr>
          <w:p w:rsidR="001A7E7C" w:rsidRPr="005E380F" w:rsidRDefault="001A7E7C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3" w:type="pct"/>
          </w:tcPr>
          <w:p w:rsidR="001A7E7C" w:rsidRPr="005E380F" w:rsidRDefault="001A7E7C" w:rsidP="005E380F">
            <w:pPr>
              <w:contextualSpacing/>
            </w:pPr>
            <w:r w:rsidRPr="005E380F">
              <w:t>ФУ</w:t>
            </w:r>
          </w:p>
        </w:tc>
        <w:tc>
          <w:tcPr>
            <w:tcW w:w="1531" w:type="pct"/>
          </w:tcPr>
          <w:p w:rsidR="001A7E7C" w:rsidRPr="005E380F" w:rsidRDefault="001A7E7C" w:rsidP="005E380F">
            <w:pPr>
              <w:contextualSpacing/>
            </w:pPr>
            <w:r w:rsidRPr="005E380F">
              <w:t>Основные направления налоговой и бюджетной политики на 201</w:t>
            </w:r>
            <w:r w:rsidR="00815564" w:rsidRPr="005E380F">
              <w:t>7</w:t>
            </w:r>
            <w:r w:rsidRPr="005E380F">
              <w:t xml:space="preserve"> год </w:t>
            </w:r>
            <w:r w:rsidR="008F72CD" w:rsidRPr="005E380F">
              <w:t>и плановый период 201</w:t>
            </w:r>
            <w:r w:rsidR="00E25B3C" w:rsidRPr="005E380F">
              <w:t>8</w:t>
            </w:r>
            <w:r w:rsidR="00B37A7B" w:rsidRPr="005E380F">
              <w:t>-201</w:t>
            </w:r>
            <w:r w:rsidR="00E25B3C" w:rsidRPr="005E380F">
              <w:t>9</w:t>
            </w:r>
            <w:r w:rsidR="008F72CD" w:rsidRPr="005E380F">
              <w:t xml:space="preserve"> годы</w:t>
            </w:r>
          </w:p>
        </w:tc>
        <w:tc>
          <w:tcPr>
            <w:tcW w:w="1067" w:type="pct"/>
          </w:tcPr>
          <w:p w:rsidR="008F72CD" w:rsidRPr="005E380F" w:rsidRDefault="008F72CD" w:rsidP="005E380F">
            <w:pPr>
              <w:contextualSpacing/>
            </w:pPr>
            <w:r w:rsidRPr="005E380F">
              <w:t>1</w:t>
            </w:r>
            <w:r w:rsidR="00633B31" w:rsidRPr="005E380F">
              <w:t>2</w:t>
            </w:r>
            <w:r w:rsidRPr="005E380F">
              <w:t xml:space="preserve"> октября 201</w:t>
            </w:r>
            <w:r w:rsidR="00E25B3C" w:rsidRPr="005E380F">
              <w:t>6</w:t>
            </w:r>
            <w:r w:rsidRPr="005E380F">
              <w:t>г.</w:t>
            </w:r>
          </w:p>
          <w:p w:rsidR="008F72CD" w:rsidRPr="005E380F" w:rsidRDefault="008F72CD" w:rsidP="005E380F">
            <w:pPr>
              <w:contextualSpacing/>
              <w:rPr>
                <w:color w:val="FF0000"/>
              </w:rPr>
            </w:pPr>
          </w:p>
          <w:p w:rsidR="008F72CD" w:rsidRPr="005E380F" w:rsidRDefault="008F72CD" w:rsidP="005E380F">
            <w:pPr>
              <w:contextualSpacing/>
              <w:rPr>
                <w:color w:val="FF0000"/>
              </w:rPr>
            </w:pPr>
          </w:p>
          <w:p w:rsidR="001A7E7C" w:rsidRPr="005E380F" w:rsidRDefault="001A7E7C" w:rsidP="005E380F">
            <w:pPr>
              <w:contextualSpacing/>
              <w:rPr>
                <w:color w:val="FF0000"/>
              </w:rPr>
            </w:pPr>
          </w:p>
        </w:tc>
        <w:tc>
          <w:tcPr>
            <w:tcW w:w="1067" w:type="pct"/>
          </w:tcPr>
          <w:p w:rsidR="001A7E7C" w:rsidRPr="005E380F" w:rsidRDefault="001A7E7C" w:rsidP="005E380F">
            <w:pPr>
              <w:contextualSpacing/>
            </w:pPr>
            <w:r w:rsidRPr="005E380F">
              <w:t xml:space="preserve">Администрация города </w:t>
            </w:r>
          </w:p>
          <w:p w:rsidR="001A7E7C" w:rsidRPr="005E380F" w:rsidRDefault="001A7E7C" w:rsidP="005E380F">
            <w:pPr>
              <w:contextualSpacing/>
            </w:pPr>
            <w:r w:rsidRPr="005E380F">
              <w:t>Постоянная комиссия</w:t>
            </w:r>
          </w:p>
        </w:tc>
      </w:tr>
      <w:tr w:rsidR="00AA14F7" w:rsidRPr="005E380F" w:rsidTr="005E380F">
        <w:trPr>
          <w:trHeight w:val="480"/>
        </w:trPr>
        <w:tc>
          <w:tcPr>
            <w:tcW w:w="333" w:type="pct"/>
          </w:tcPr>
          <w:p w:rsidR="00AA14F7" w:rsidRPr="005E380F" w:rsidRDefault="005F403F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3" w:type="pct"/>
          </w:tcPr>
          <w:p w:rsidR="00AA14F7" w:rsidRPr="005E380F" w:rsidRDefault="00AA14F7" w:rsidP="005E380F">
            <w:pPr>
              <w:contextualSpacing/>
            </w:pPr>
            <w:proofErr w:type="spellStart"/>
            <w:r w:rsidRPr="005E380F">
              <w:t>ОЭиПП</w:t>
            </w:r>
            <w:proofErr w:type="spellEnd"/>
          </w:p>
        </w:tc>
        <w:tc>
          <w:tcPr>
            <w:tcW w:w="1531" w:type="pct"/>
          </w:tcPr>
          <w:p w:rsidR="00AA14F7" w:rsidRPr="005E380F" w:rsidRDefault="00AA14F7" w:rsidP="005E380F">
            <w:pPr>
              <w:contextualSpacing/>
            </w:pPr>
            <w:r w:rsidRPr="005E380F">
              <w:t xml:space="preserve">Итоги социально-экономического развития города Назарово за январь-июнь </w:t>
            </w:r>
            <w:r w:rsidR="00E25B3C" w:rsidRPr="005E380F">
              <w:t>2016</w:t>
            </w:r>
            <w:r w:rsidRPr="005E380F">
              <w:t xml:space="preserve"> года и оценка предполагаемых итогов за 201</w:t>
            </w:r>
            <w:r w:rsidR="00E25B3C" w:rsidRPr="005E380F">
              <w:t>6</w:t>
            </w:r>
            <w:r w:rsidRPr="005E380F">
              <w:t xml:space="preserve"> год</w:t>
            </w:r>
          </w:p>
        </w:tc>
        <w:tc>
          <w:tcPr>
            <w:tcW w:w="1067" w:type="pct"/>
          </w:tcPr>
          <w:p w:rsidR="0033355C" w:rsidRPr="005E380F" w:rsidRDefault="00AA14F7" w:rsidP="005E380F">
            <w:pPr>
              <w:contextualSpacing/>
            </w:pPr>
            <w:r w:rsidRPr="005E380F">
              <w:t>1</w:t>
            </w:r>
            <w:r w:rsidR="00E25B3C" w:rsidRPr="005E380F">
              <w:t>4</w:t>
            </w:r>
            <w:r w:rsidRPr="005E380F">
              <w:t xml:space="preserve"> октября </w:t>
            </w:r>
          </w:p>
          <w:p w:rsidR="00AA14F7" w:rsidRPr="005E380F" w:rsidRDefault="00AA14F7" w:rsidP="005E380F">
            <w:pPr>
              <w:contextualSpacing/>
            </w:pPr>
            <w:r w:rsidRPr="005E380F">
              <w:t>201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AA14F7" w:rsidRPr="005E380F" w:rsidRDefault="00AA14F7" w:rsidP="005E380F">
            <w:pPr>
              <w:contextualSpacing/>
            </w:pPr>
            <w:r w:rsidRPr="005E380F">
              <w:t>Постоянная комиссия</w:t>
            </w:r>
          </w:p>
        </w:tc>
      </w:tr>
      <w:tr w:rsidR="00AA14F7" w:rsidRPr="005E380F" w:rsidTr="005E380F">
        <w:trPr>
          <w:trHeight w:val="480"/>
        </w:trPr>
        <w:tc>
          <w:tcPr>
            <w:tcW w:w="333" w:type="pct"/>
          </w:tcPr>
          <w:p w:rsidR="00AA14F7" w:rsidRPr="005E380F" w:rsidRDefault="005F403F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3" w:type="pct"/>
          </w:tcPr>
          <w:p w:rsidR="00AA14F7" w:rsidRPr="005E380F" w:rsidRDefault="00AA14F7" w:rsidP="005E380F">
            <w:pPr>
              <w:contextualSpacing/>
            </w:pPr>
            <w:r w:rsidRPr="005E380F">
              <w:t>Структурные подразделения, главные распорядители бюджетных средств</w:t>
            </w:r>
          </w:p>
        </w:tc>
        <w:tc>
          <w:tcPr>
            <w:tcW w:w="1531" w:type="pct"/>
          </w:tcPr>
          <w:p w:rsidR="00AA14F7" w:rsidRPr="005E380F" w:rsidRDefault="00AA14F7" w:rsidP="005E380F">
            <w:pPr>
              <w:contextualSpacing/>
            </w:pPr>
            <w:r w:rsidRPr="005E380F">
              <w:t>Обоснование объемов финансирования на 201</w:t>
            </w:r>
            <w:r w:rsidR="00E25B3C" w:rsidRPr="005E380F">
              <w:t>7</w:t>
            </w:r>
            <w:r w:rsidRPr="005E380F">
              <w:t>-201</w:t>
            </w:r>
            <w:r w:rsidR="00E25B3C" w:rsidRPr="005E380F">
              <w:t>9</w:t>
            </w:r>
            <w:r w:rsidRPr="005E380F">
              <w:t xml:space="preserve"> годы по главным распорядителям средств бюджета</w:t>
            </w:r>
          </w:p>
        </w:tc>
        <w:tc>
          <w:tcPr>
            <w:tcW w:w="1067" w:type="pct"/>
          </w:tcPr>
          <w:p w:rsidR="00AA14F7" w:rsidRPr="005E380F" w:rsidRDefault="00AA14F7" w:rsidP="005E380F">
            <w:pPr>
              <w:contextualSpacing/>
            </w:pPr>
            <w:r w:rsidRPr="005E380F">
              <w:t>1</w:t>
            </w:r>
            <w:r w:rsidR="00E25B3C" w:rsidRPr="005E380F">
              <w:t>4</w:t>
            </w:r>
            <w:r w:rsidRPr="005E380F">
              <w:t xml:space="preserve"> октября 201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AA14F7" w:rsidRPr="005E380F" w:rsidRDefault="00AA14F7" w:rsidP="005E380F">
            <w:pPr>
              <w:contextualSpacing/>
            </w:pPr>
            <w:r w:rsidRPr="005E380F">
              <w:t>ФУ</w:t>
            </w:r>
          </w:p>
        </w:tc>
      </w:tr>
      <w:tr w:rsidR="00576196" w:rsidRPr="005E380F" w:rsidTr="005E380F">
        <w:trPr>
          <w:trHeight w:val="480"/>
        </w:trPr>
        <w:tc>
          <w:tcPr>
            <w:tcW w:w="333" w:type="pct"/>
          </w:tcPr>
          <w:p w:rsidR="00576196" w:rsidRPr="005E380F" w:rsidRDefault="007237CA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03" w:type="pct"/>
          </w:tcPr>
          <w:p w:rsidR="00576196" w:rsidRPr="005E380F" w:rsidRDefault="00576196" w:rsidP="005E380F">
            <w:pPr>
              <w:contextualSpacing/>
            </w:pPr>
            <w:r w:rsidRPr="005E380F">
              <w:t>ФУ</w:t>
            </w:r>
          </w:p>
        </w:tc>
        <w:tc>
          <w:tcPr>
            <w:tcW w:w="1531" w:type="pct"/>
          </w:tcPr>
          <w:p w:rsidR="00576196" w:rsidRPr="005E380F" w:rsidRDefault="00576196" w:rsidP="005E380F">
            <w:pPr>
              <w:contextualSpacing/>
            </w:pPr>
            <w:r w:rsidRPr="005E380F">
              <w:t>Бюджетный прогноз на долгосрочный период</w:t>
            </w:r>
          </w:p>
        </w:tc>
        <w:tc>
          <w:tcPr>
            <w:tcW w:w="1067" w:type="pct"/>
          </w:tcPr>
          <w:p w:rsidR="00576196" w:rsidRPr="005E380F" w:rsidRDefault="007237CA" w:rsidP="005E380F">
            <w:pPr>
              <w:contextualSpacing/>
            </w:pPr>
            <w:r w:rsidRPr="005E380F">
              <w:t>20 октября 2016г.</w:t>
            </w:r>
          </w:p>
        </w:tc>
        <w:tc>
          <w:tcPr>
            <w:tcW w:w="1067" w:type="pct"/>
          </w:tcPr>
          <w:p w:rsidR="00576196" w:rsidRPr="005E380F" w:rsidRDefault="007237CA" w:rsidP="005E380F">
            <w:pPr>
              <w:contextualSpacing/>
            </w:pPr>
            <w:r w:rsidRPr="005E380F">
              <w:t>Администрация города</w:t>
            </w:r>
          </w:p>
        </w:tc>
      </w:tr>
      <w:tr w:rsidR="00AA14F7" w:rsidRPr="005E380F" w:rsidTr="005E380F">
        <w:trPr>
          <w:trHeight w:val="480"/>
        </w:trPr>
        <w:tc>
          <w:tcPr>
            <w:tcW w:w="333" w:type="pct"/>
          </w:tcPr>
          <w:p w:rsidR="00AA14F7" w:rsidRPr="005E380F" w:rsidRDefault="007237CA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14F7"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pct"/>
          </w:tcPr>
          <w:p w:rsidR="00AA14F7" w:rsidRPr="005E380F" w:rsidRDefault="00AA14F7" w:rsidP="005E380F">
            <w:pPr>
              <w:contextualSpacing/>
            </w:pPr>
            <w:r w:rsidRPr="005E380F">
              <w:t>ФУ</w:t>
            </w:r>
          </w:p>
        </w:tc>
        <w:tc>
          <w:tcPr>
            <w:tcW w:w="1531" w:type="pct"/>
          </w:tcPr>
          <w:p w:rsidR="00AA14F7" w:rsidRPr="005E380F" w:rsidRDefault="00AA14F7" w:rsidP="005E380F">
            <w:pPr>
              <w:contextualSpacing/>
            </w:pPr>
            <w:r w:rsidRPr="005E380F">
              <w:t>Предельные объемы бюджетных ассигнований на обеспечение расходных обязательств бюджета</w:t>
            </w:r>
            <w:r w:rsidR="00E25B3C" w:rsidRPr="005E380F">
              <w:t xml:space="preserve"> города</w:t>
            </w:r>
            <w:r w:rsidRPr="005E380F">
              <w:t xml:space="preserve"> (включая распределения ассигнований капитального характера) на 201</w:t>
            </w:r>
            <w:r w:rsidR="00E25B3C" w:rsidRPr="005E380F">
              <w:t>7</w:t>
            </w:r>
            <w:r w:rsidRPr="005E380F">
              <w:t>-201</w:t>
            </w:r>
            <w:r w:rsidR="00E25B3C" w:rsidRPr="005E380F">
              <w:t>9</w:t>
            </w:r>
            <w:r w:rsidRPr="005E380F">
              <w:t xml:space="preserve"> годы</w:t>
            </w:r>
          </w:p>
        </w:tc>
        <w:tc>
          <w:tcPr>
            <w:tcW w:w="1067" w:type="pct"/>
          </w:tcPr>
          <w:p w:rsidR="00AA14F7" w:rsidRPr="005E380F" w:rsidRDefault="00AA14F7" w:rsidP="005E380F">
            <w:pPr>
              <w:contextualSpacing/>
            </w:pPr>
            <w:r w:rsidRPr="005E380F">
              <w:t>2</w:t>
            </w:r>
            <w:r w:rsidR="00E25B3C" w:rsidRPr="005E380F">
              <w:t>4</w:t>
            </w:r>
            <w:r w:rsidRPr="005E380F">
              <w:t xml:space="preserve"> октября 20</w:t>
            </w:r>
            <w:r w:rsidR="00AA2A1E" w:rsidRPr="005E380F">
              <w:t>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AA14F7" w:rsidRPr="005E380F" w:rsidRDefault="00AA14F7" w:rsidP="005E380F">
            <w:pPr>
              <w:contextualSpacing/>
            </w:pPr>
            <w:r w:rsidRPr="005E380F">
              <w:t>Администрация города</w:t>
            </w:r>
          </w:p>
          <w:p w:rsidR="00AA14F7" w:rsidRPr="005E380F" w:rsidRDefault="00AA14F7" w:rsidP="005E380F">
            <w:pPr>
              <w:contextualSpacing/>
            </w:pPr>
            <w:r w:rsidRPr="005E380F">
              <w:t>Постоянная комиссия</w:t>
            </w:r>
          </w:p>
        </w:tc>
      </w:tr>
      <w:tr w:rsidR="004D7663" w:rsidRPr="005E380F" w:rsidTr="005E380F">
        <w:trPr>
          <w:trHeight w:val="480"/>
        </w:trPr>
        <w:tc>
          <w:tcPr>
            <w:tcW w:w="333" w:type="pct"/>
          </w:tcPr>
          <w:p w:rsidR="004D7663" w:rsidRPr="005E380F" w:rsidRDefault="007237CA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7663"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pct"/>
          </w:tcPr>
          <w:p w:rsidR="004D7663" w:rsidRPr="005E380F" w:rsidRDefault="00FC0DF9" w:rsidP="005E380F">
            <w:pPr>
              <w:contextualSpacing/>
            </w:pPr>
            <w:proofErr w:type="spellStart"/>
            <w:r w:rsidRPr="005E380F">
              <w:t>О</w:t>
            </w:r>
            <w:r w:rsidR="00E128F4" w:rsidRPr="005E380F">
              <w:t>СиЗ</w:t>
            </w:r>
            <w:proofErr w:type="spellEnd"/>
          </w:p>
        </w:tc>
        <w:tc>
          <w:tcPr>
            <w:tcW w:w="1531" w:type="pct"/>
          </w:tcPr>
          <w:p w:rsidR="004D7663" w:rsidRPr="005E380F" w:rsidRDefault="004D7663" w:rsidP="005E380F">
            <w:pPr>
              <w:contextualSpacing/>
            </w:pPr>
            <w:r w:rsidRPr="005E380F">
              <w:t>Показатели программы приватизации (продажи) муниципального имущества и приобретения в 201</w:t>
            </w:r>
            <w:r w:rsidR="00E25B3C" w:rsidRPr="005E380F">
              <w:t>7</w:t>
            </w:r>
            <w:r w:rsidRPr="005E380F">
              <w:t>-201</w:t>
            </w:r>
            <w:r w:rsidR="00E25B3C" w:rsidRPr="005E380F">
              <w:t>9</w:t>
            </w:r>
            <w:r w:rsidRPr="005E380F">
              <w:t xml:space="preserve"> годах</w:t>
            </w:r>
          </w:p>
        </w:tc>
        <w:tc>
          <w:tcPr>
            <w:tcW w:w="1067" w:type="pct"/>
          </w:tcPr>
          <w:p w:rsidR="004D7663" w:rsidRPr="005E380F" w:rsidRDefault="004D7663" w:rsidP="005E380F">
            <w:pPr>
              <w:contextualSpacing/>
            </w:pPr>
            <w:r w:rsidRPr="005E380F">
              <w:t>1</w:t>
            </w:r>
            <w:r w:rsidR="00633B31" w:rsidRPr="005E380F">
              <w:t>2</w:t>
            </w:r>
            <w:r w:rsidR="005E380F">
              <w:t xml:space="preserve"> </w:t>
            </w:r>
            <w:r w:rsidRPr="005E380F">
              <w:t>октября</w:t>
            </w:r>
            <w:r w:rsidR="00AA2A1E" w:rsidRPr="005E380F">
              <w:t xml:space="preserve"> 201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4D7663" w:rsidRPr="005E380F" w:rsidRDefault="004D7663" w:rsidP="005E380F">
            <w:pPr>
              <w:contextualSpacing/>
            </w:pPr>
            <w:r w:rsidRPr="005E380F">
              <w:t>Постоянная комиссия, ФУ</w:t>
            </w:r>
          </w:p>
        </w:tc>
      </w:tr>
      <w:tr w:rsidR="004D7663" w:rsidRPr="005E380F" w:rsidTr="005E380F">
        <w:trPr>
          <w:trHeight w:val="9465"/>
        </w:trPr>
        <w:tc>
          <w:tcPr>
            <w:tcW w:w="333" w:type="pct"/>
          </w:tcPr>
          <w:p w:rsidR="004D7663" w:rsidRPr="005E380F" w:rsidRDefault="004D7663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CA" w:rsidRPr="005E38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pct"/>
          </w:tcPr>
          <w:p w:rsidR="004D7663" w:rsidRPr="005E380F" w:rsidRDefault="00FC0DF9" w:rsidP="005E380F">
            <w:pPr>
              <w:contextualSpacing/>
            </w:pPr>
            <w:proofErr w:type="spellStart"/>
            <w:r w:rsidRPr="005E380F">
              <w:t>О</w:t>
            </w:r>
            <w:r w:rsidR="00E128F4" w:rsidRPr="005E380F">
              <w:t>СиЗ</w:t>
            </w:r>
            <w:proofErr w:type="spellEnd"/>
          </w:p>
        </w:tc>
        <w:tc>
          <w:tcPr>
            <w:tcW w:w="1531" w:type="pct"/>
          </w:tcPr>
          <w:p w:rsidR="004D7663" w:rsidRPr="005E380F" w:rsidRDefault="004D7663" w:rsidP="005E380F">
            <w:pPr>
              <w:contextualSpacing/>
            </w:pPr>
            <w:r w:rsidRPr="005E380F">
              <w:t>Прогноз поступлений от использования имущества, находящегося в муниципальной собственности на 20</w:t>
            </w:r>
            <w:r w:rsidR="00AA2A1E" w:rsidRPr="005E380F">
              <w:t>1</w:t>
            </w:r>
            <w:r w:rsidR="00E25B3C" w:rsidRPr="005E380F">
              <w:t>7</w:t>
            </w:r>
            <w:r w:rsidRPr="005E380F">
              <w:t>-201</w:t>
            </w:r>
            <w:r w:rsidR="00E25B3C" w:rsidRPr="005E380F">
              <w:t>9</w:t>
            </w:r>
            <w:r w:rsidRPr="005E380F">
              <w:t xml:space="preserve"> годы с расчетами и обоснованиями:</w:t>
            </w:r>
          </w:p>
          <w:p w:rsidR="004D7663" w:rsidRPr="005E380F" w:rsidRDefault="004D7663" w:rsidP="005E380F">
            <w:pPr>
              <w:contextualSpacing/>
            </w:pPr>
            <w:r w:rsidRPr="005E380F">
              <w:t>а) доходов от сдачи в аренду недвижимого имущества, находящегося в муниципальной собственности</w:t>
            </w:r>
          </w:p>
          <w:p w:rsidR="004D7663" w:rsidRPr="005E380F" w:rsidRDefault="004D7663" w:rsidP="005E380F">
            <w:pPr>
              <w:contextualSpacing/>
            </w:pPr>
            <w:r w:rsidRPr="005E380F">
              <w:t>б) доходов от продажи имущества, находящегося в муниципальной собственности</w:t>
            </w:r>
          </w:p>
          <w:p w:rsidR="004D7663" w:rsidRPr="005E380F" w:rsidRDefault="004D7663" w:rsidP="005E380F">
            <w:pPr>
              <w:contextualSpacing/>
            </w:pPr>
            <w:r w:rsidRPr="005E380F">
              <w:t>в) доходов от продажи земельных участков и арендной платы за землю</w:t>
            </w:r>
          </w:p>
          <w:p w:rsidR="004D7663" w:rsidRPr="005E380F" w:rsidRDefault="004D7663" w:rsidP="005E380F">
            <w:pPr>
              <w:contextualSpacing/>
            </w:pPr>
            <w:r w:rsidRPr="005E380F">
              <w:t>г) других доходов от использования имущества, находящегося в муниципальной собственности</w:t>
            </w:r>
          </w:p>
          <w:p w:rsidR="004D7663" w:rsidRPr="005E380F" w:rsidRDefault="004D7663" w:rsidP="005E380F">
            <w:pPr>
              <w:contextualSpacing/>
            </w:pPr>
          </w:p>
        </w:tc>
        <w:tc>
          <w:tcPr>
            <w:tcW w:w="1067" w:type="pct"/>
          </w:tcPr>
          <w:p w:rsidR="004D7663" w:rsidRPr="005E380F" w:rsidRDefault="004D7663" w:rsidP="005E380F">
            <w:pPr>
              <w:contextualSpacing/>
            </w:pPr>
            <w:r w:rsidRPr="005E380F">
              <w:t>1</w:t>
            </w:r>
            <w:r w:rsidR="00633B31" w:rsidRPr="005E380F">
              <w:t>2</w:t>
            </w:r>
            <w:r w:rsidRPr="005E380F">
              <w:t xml:space="preserve"> октября</w:t>
            </w:r>
            <w:r w:rsidR="00AA2A1E" w:rsidRPr="005E380F">
              <w:t xml:space="preserve"> 201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4D7663" w:rsidRPr="005E380F" w:rsidRDefault="004D7663" w:rsidP="005E380F">
            <w:pPr>
              <w:contextualSpacing/>
            </w:pPr>
            <w:r w:rsidRPr="005E380F">
              <w:t>Постоянная комиссия, ФУ</w:t>
            </w:r>
          </w:p>
        </w:tc>
      </w:tr>
      <w:tr w:rsidR="00E37C96" w:rsidRPr="005E380F" w:rsidTr="005E380F">
        <w:trPr>
          <w:trHeight w:val="1789"/>
        </w:trPr>
        <w:tc>
          <w:tcPr>
            <w:tcW w:w="333" w:type="pct"/>
          </w:tcPr>
          <w:p w:rsidR="00E37C96" w:rsidRPr="005E380F" w:rsidRDefault="00596F6B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CA" w:rsidRPr="005E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pct"/>
          </w:tcPr>
          <w:p w:rsidR="00E37C96" w:rsidRPr="005E380F" w:rsidRDefault="00E37C96" w:rsidP="005E380F">
            <w:pPr>
              <w:contextualSpacing/>
            </w:pPr>
            <w:proofErr w:type="spellStart"/>
            <w:r w:rsidRPr="005E380F">
              <w:t>ОЭиПП</w:t>
            </w:r>
            <w:proofErr w:type="spellEnd"/>
          </w:p>
        </w:tc>
        <w:tc>
          <w:tcPr>
            <w:tcW w:w="1531" w:type="pct"/>
          </w:tcPr>
          <w:p w:rsidR="00E37C96" w:rsidRPr="005E380F" w:rsidRDefault="00E37C96" w:rsidP="005E380F">
            <w:pPr>
              <w:contextualSpacing/>
            </w:pPr>
            <w:r w:rsidRPr="005E380F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1067" w:type="pct"/>
          </w:tcPr>
          <w:p w:rsidR="00E37C96" w:rsidRPr="005E380F" w:rsidRDefault="00E37C96" w:rsidP="005E380F">
            <w:pPr>
              <w:contextualSpacing/>
            </w:pPr>
            <w:r w:rsidRPr="005E380F">
              <w:t>1</w:t>
            </w:r>
            <w:r w:rsidR="00633B31" w:rsidRPr="005E380F">
              <w:t>2</w:t>
            </w:r>
            <w:r w:rsidRPr="005E380F">
              <w:t xml:space="preserve"> октября 201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E37C96" w:rsidRPr="005E380F" w:rsidRDefault="00E37C96" w:rsidP="005E380F">
            <w:pPr>
              <w:contextualSpacing/>
            </w:pPr>
            <w:r w:rsidRPr="005E380F">
              <w:t>Постоянная комиссия, ФУ</w:t>
            </w:r>
          </w:p>
        </w:tc>
      </w:tr>
      <w:tr w:rsidR="00E37C96" w:rsidRPr="005E380F" w:rsidTr="005E380F">
        <w:trPr>
          <w:trHeight w:val="480"/>
        </w:trPr>
        <w:tc>
          <w:tcPr>
            <w:tcW w:w="333" w:type="pct"/>
          </w:tcPr>
          <w:p w:rsidR="00E37C96" w:rsidRPr="005E380F" w:rsidRDefault="00E37C96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CA" w:rsidRPr="005E3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pct"/>
          </w:tcPr>
          <w:p w:rsidR="00E37C96" w:rsidRPr="005E380F" w:rsidRDefault="00FC0DF9" w:rsidP="005E380F">
            <w:pPr>
              <w:contextualSpacing/>
            </w:pPr>
            <w:proofErr w:type="spellStart"/>
            <w:r w:rsidRPr="005E380F">
              <w:t>О</w:t>
            </w:r>
            <w:r w:rsidR="00E37C96" w:rsidRPr="005E380F">
              <w:t>СиЗ</w:t>
            </w:r>
            <w:proofErr w:type="spellEnd"/>
          </w:p>
        </w:tc>
        <w:tc>
          <w:tcPr>
            <w:tcW w:w="1531" w:type="pct"/>
          </w:tcPr>
          <w:p w:rsidR="00E37C96" w:rsidRPr="005E380F" w:rsidRDefault="00E37C96" w:rsidP="005E380F">
            <w:pPr>
              <w:contextualSpacing/>
            </w:pPr>
            <w:r w:rsidRPr="005E380F">
              <w:t>Прогнозные данные ожидаемой оценки на 201</w:t>
            </w:r>
            <w:r w:rsidR="00E25B3C" w:rsidRPr="005E380F">
              <w:t>7</w:t>
            </w:r>
            <w:r w:rsidRPr="005E380F">
              <w:t>-201</w:t>
            </w:r>
            <w:r w:rsidR="00E25B3C" w:rsidRPr="005E380F">
              <w:t>9</w:t>
            </w:r>
            <w:r w:rsidRPr="005E380F">
              <w:t xml:space="preserve"> годы сумм земельного налога</w:t>
            </w:r>
          </w:p>
        </w:tc>
        <w:tc>
          <w:tcPr>
            <w:tcW w:w="1067" w:type="pct"/>
          </w:tcPr>
          <w:p w:rsidR="00E37C96" w:rsidRPr="005E380F" w:rsidRDefault="00E37C96" w:rsidP="005E380F">
            <w:pPr>
              <w:contextualSpacing/>
            </w:pPr>
            <w:r w:rsidRPr="005E380F">
              <w:t>1</w:t>
            </w:r>
            <w:r w:rsidR="00633B31" w:rsidRPr="005E380F">
              <w:t>2</w:t>
            </w:r>
            <w:r w:rsidRPr="005E380F">
              <w:t>октября 201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E37C96" w:rsidRPr="005E380F" w:rsidRDefault="00E37C96" w:rsidP="005E380F">
            <w:pPr>
              <w:contextualSpacing/>
            </w:pPr>
            <w:r w:rsidRPr="005E380F">
              <w:t>Постоянная комиссия, ФУ</w:t>
            </w:r>
          </w:p>
        </w:tc>
      </w:tr>
      <w:tr w:rsidR="00E37C96" w:rsidRPr="005E380F" w:rsidTr="005E380F">
        <w:trPr>
          <w:trHeight w:val="480"/>
        </w:trPr>
        <w:tc>
          <w:tcPr>
            <w:tcW w:w="333" w:type="pct"/>
          </w:tcPr>
          <w:p w:rsidR="00E37C96" w:rsidRPr="005E380F" w:rsidRDefault="00596F6B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CA" w:rsidRPr="005E3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C96"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pct"/>
          </w:tcPr>
          <w:p w:rsidR="00E37C96" w:rsidRPr="005E380F" w:rsidRDefault="00E37C96" w:rsidP="005E380F">
            <w:pPr>
              <w:contextualSpacing/>
            </w:pPr>
            <w:r w:rsidRPr="005E380F">
              <w:t>ФУ</w:t>
            </w:r>
          </w:p>
        </w:tc>
        <w:tc>
          <w:tcPr>
            <w:tcW w:w="1531" w:type="pct"/>
          </w:tcPr>
          <w:p w:rsidR="00E37C96" w:rsidRPr="005E380F" w:rsidRDefault="00E37C96" w:rsidP="005E380F">
            <w:pPr>
              <w:contextualSpacing/>
            </w:pPr>
            <w:r w:rsidRPr="005E380F">
              <w:t>Проект решения Назаровского городского Совета депутатов «О бюджете города Назарово на 201</w:t>
            </w:r>
            <w:r w:rsidR="00E25B3C" w:rsidRPr="005E380F">
              <w:t>7</w:t>
            </w:r>
            <w:r w:rsidR="00B37A7B" w:rsidRPr="005E380F">
              <w:t xml:space="preserve"> год  и плановый период 201</w:t>
            </w:r>
            <w:r w:rsidR="00E25B3C" w:rsidRPr="005E380F">
              <w:t>8</w:t>
            </w:r>
            <w:r w:rsidR="00FC0DF9" w:rsidRPr="005E380F">
              <w:t>-201</w:t>
            </w:r>
            <w:r w:rsidR="00E25B3C" w:rsidRPr="005E380F">
              <w:t>9</w:t>
            </w:r>
            <w:r w:rsidRPr="005E380F">
              <w:t xml:space="preserve">  годы</w:t>
            </w:r>
            <w:proofErr w:type="gramStart"/>
            <w:r w:rsidRPr="005E380F">
              <w:t>»с</w:t>
            </w:r>
            <w:proofErr w:type="gramEnd"/>
            <w:r w:rsidRPr="005E380F">
              <w:t xml:space="preserve"> приложением документов, в соответствии с бюджетным законодательством</w:t>
            </w:r>
          </w:p>
        </w:tc>
        <w:tc>
          <w:tcPr>
            <w:tcW w:w="1067" w:type="pct"/>
          </w:tcPr>
          <w:p w:rsidR="00E37C96" w:rsidRPr="005E380F" w:rsidRDefault="00E25B3C" w:rsidP="005E380F">
            <w:pPr>
              <w:contextualSpacing/>
            </w:pPr>
            <w:r w:rsidRPr="005E380F">
              <w:t>8</w:t>
            </w:r>
            <w:r w:rsidR="00E37C96" w:rsidRPr="005E380F">
              <w:t xml:space="preserve"> ноября 201</w:t>
            </w:r>
            <w:r w:rsidRPr="005E380F">
              <w:t>6</w:t>
            </w:r>
            <w:r w:rsidR="00E37C96" w:rsidRPr="005E380F">
              <w:t>г.</w:t>
            </w:r>
          </w:p>
        </w:tc>
        <w:tc>
          <w:tcPr>
            <w:tcW w:w="1067" w:type="pct"/>
          </w:tcPr>
          <w:p w:rsidR="00E37C96" w:rsidRPr="005E380F" w:rsidRDefault="00E37C96" w:rsidP="005E380F">
            <w:pPr>
              <w:contextualSpacing/>
            </w:pPr>
            <w:r w:rsidRPr="005E380F">
              <w:t>Администрация города</w:t>
            </w:r>
          </w:p>
        </w:tc>
      </w:tr>
      <w:tr w:rsidR="00E37C96" w:rsidRPr="005E380F" w:rsidTr="005E380F">
        <w:trPr>
          <w:trHeight w:val="480"/>
        </w:trPr>
        <w:tc>
          <w:tcPr>
            <w:tcW w:w="333" w:type="pct"/>
          </w:tcPr>
          <w:p w:rsidR="00083247" w:rsidRPr="005E380F" w:rsidRDefault="00E37C96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CA" w:rsidRPr="005E3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3247"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83247" w:rsidRPr="005E380F" w:rsidRDefault="00083247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96" w:rsidRPr="005E380F" w:rsidRDefault="00E37C96" w:rsidP="005E380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pct"/>
          </w:tcPr>
          <w:p w:rsidR="00E37C96" w:rsidRPr="005E380F" w:rsidRDefault="00E37C96" w:rsidP="005E380F">
            <w:pPr>
              <w:contextualSpacing/>
            </w:pPr>
            <w:r w:rsidRPr="005E380F">
              <w:t>Администрация города</w:t>
            </w:r>
          </w:p>
        </w:tc>
        <w:tc>
          <w:tcPr>
            <w:tcW w:w="1531" w:type="pct"/>
          </w:tcPr>
          <w:p w:rsidR="00E37C96" w:rsidRPr="005E380F" w:rsidRDefault="00E37C96" w:rsidP="005E380F">
            <w:pPr>
              <w:contextualSpacing/>
            </w:pPr>
            <w:r w:rsidRPr="005E380F">
              <w:t>Проект решения Назаровского городского Совета депутатов «О бюджете города Назарово на 201</w:t>
            </w:r>
            <w:r w:rsidR="00E25B3C" w:rsidRPr="005E380F">
              <w:t>7</w:t>
            </w:r>
            <w:r w:rsidRPr="005E380F">
              <w:t xml:space="preserve"> год и плановый период 201</w:t>
            </w:r>
            <w:r w:rsidR="00E25B3C" w:rsidRPr="005E380F">
              <w:t>8</w:t>
            </w:r>
            <w:r w:rsidRPr="005E380F">
              <w:t>-201</w:t>
            </w:r>
            <w:r w:rsidR="00E25B3C" w:rsidRPr="005E380F">
              <w:t>9</w:t>
            </w:r>
            <w:r w:rsidRPr="005E380F">
              <w:t xml:space="preserve">  годы» с приложением документов, в соответствии с бюджетным законодательством</w:t>
            </w:r>
          </w:p>
        </w:tc>
        <w:tc>
          <w:tcPr>
            <w:tcW w:w="1067" w:type="pct"/>
          </w:tcPr>
          <w:p w:rsidR="00E37C96" w:rsidRPr="005E380F" w:rsidRDefault="00E37C96" w:rsidP="005E380F">
            <w:pPr>
              <w:contextualSpacing/>
            </w:pPr>
            <w:r w:rsidRPr="005E380F">
              <w:t>1</w:t>
            </w:r>
            <w:r w:rsidR="00E25B3C" w:rsidRPr="005E380F">
              <w:t>5</w:t>
            </w:r>
            <w:r w:rsidRPr="005E380F">
              <w:t xml:space="preserve"> ноября </w:t>
            </w:r>
          </w:p>
          <w:p w:rsidR="00E37C96" w:rsidRPr="005E380F" w:rsidRDefault="00E37C96" w:rsidP="005E380F">
            <w:pPr>
              <w:contextualSpacing/>
            </w:pPr>
            <w:r w:rsidRPr="005E380F">
              <w:t>201</w:t>
            </w:r>
            <w:r w:rsidR="00E25B3C" w:rsidRPr="005E380F">
              <w:t>6</w:t>
            </w:r>
            <w:r w:rsidRPr="005E380F">
              <w:t>г.</w:t>
            </w:r>
          </w:p>
        </w:tc>
        <w:tc>
          <w:tcPr>
            <w:tcW w:w="1067" w:type="pct"/>
          </w:tcPr>
          <w:p w:rsidR="00E37C96" w:rsidRPr="005E380F" w:rsidRDefault="00E37C96" w:rsidP="005E380F">
            <w:pPr>
              <w:contextualSpacing/>
            </w:pPr>
            <w:r w:rsidRPr="005E380F">
              <w:t>Назаровский городской Совет депутатов</w:t>
            </w:r>
          </w:p>
        </w:tc>
      </w:tr>
    </w:tbl>
    <w:p w:rsidR="00444447" w:rsidRPr="005E380F" w:rsidRDefault="00444447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D7C" w:rsidRPr="005E380F" w:rsidRDefault="00771D7C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3747" w:rsidRPr="005E380F" w:rsidRDefault="00B83747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3747" w:rsidRPr="005E380F" w:rsidRDefault="00B83747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3747" w:rsidRPr="005E380F" w:rsidRDefault="00B83747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197" w:rsidRPr="005E380F" w:rsidRDefault="00104197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197" w:rsidRPr="005E380F" w:rsidRDefault="00104197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4197" w:rsidRPr="005E380F" w:rsidRDefault="00104197" w:rsidP="005E380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03F" w:rsidRPr="005E380F" w:rsidRDefault="00FE1CC9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380F">
        <w:rPr>
          <w:rFonts w:ascii="Times New Roman" w:hAnsi="Times New Roman" w:cs="Times New Roman"/>
          <w:sz w:val="24"/>
          <w:szCs w:val="24"/>
        </w:rPr>
        <w:tab/>
      </w:r>
    </w:p>
    <w:p w:rsidR="005F403F" w:rsidRPr="005E380F" w:rsidRDefault="005F403F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F403F" w:rsidRPr="005E380F" w:rsidRDefault="005F403F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F403F" w:rsidRPr="005E380F" w:rsidRDefault="005F403F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F403F" w:rsidRPr="005E380F" w:rsidRDefault="005F403F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838F5" w:rsidRPr="005E380F" w:rsidRDefault="00C838F5" w:rsidP="005E380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838F5" w:rsidSect="005E380F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63E37"/>
    <w:rsid w:val="000713CC"/>
    <w:rsid w:val="000749CC"/>
    <w:rsid w:val="00083247"/>
    <w:rsid w:val="00094B2D"/>
    <w:rsid w:val="000A7A96"/>
    <w:rsid w:val="000D7A4B"/>
    <w:rsid w:val="000F128D"/>
    <w:rsid w:val="00104197"/>
    <w:rsid w:val="001226B8"/>
    <w:rsid w:val="00145195"/>
    <w:rsid w:val="00165E52"/>
    <w:rsid w:val="00174935"/>
    <w:rsid w:val="00183602"/>
    <w:rsid w:val="0018787F"/>
    <w:rsid w:val="0019042A"/>
    <w:rsid w:val="00191AF7"/>
    <w:rsid w:val="001A7E7C"/>
    <w:rsid w:val="001E131F"/>
    <w:rsid w:val="00203007"/>
    <w:rsid w:val="002440D8"/>
    <w:rsid w:val="00263B65"/>
    <w:rsid w:val="00275851"/>
    <w:rsid w:val="00275917"/>
    <w:rsid w:val="002A4EDD"/>
    <w:rsid w:val="002B2564"/>
    <w:rsid w:val="002B58E7"/>
    <w:rsid w:val="002B7EB2"/>
    <w:rsid w:val="002F7FFD"/>
    <w:rsid w:val="003125F0"/>
    <w:rsid w:val="00317343"/>
    <w:rsid w:val="0033355C"/>
    <w:rsid w:val="003367ED"/>
    <w:rsid w:val="00353EFD"/>
    <w:rsid w:val="003648CE"/>
    <w:rsid w:val="00367327"/>
    <w:rsid w:val="0038045F"/>
    <w:rsid w:val="00386DA9"/>
    <w:rsid w:val="00387957"/>
    <w:rsid w:val="00394B33"/>
    <w:rsid w:val="003A77FA"/>
    <w:rsid w:val="003F7FE1"/>
    <w:rsid w:val="0040004C"/>
    <w:rsid w:val="004106A5"/>
    <w:rsid w:val="00427CC8"/>
    <w:rsid w:val="0043254C"/>
    <w:rsid w:val="00444447"/>
    <w:rsid w:val="00445092"/>
    <w:rsid w:val="00465FE7"/>
    <w:rsid w:val="00473915"/>
    <w:rsid w:val="0048581A"/>
    <w:rsid w:val="004B1179"/>
    <w:rsid w:val="004B2519"/>
    <w:rsid w:val="004D7052"/>
    <w:rsid w:val="004D7663"/>
    <w:rsid w:val="004E55E9"/>
    <w:rsid w:val="00520792"/>
    <w:rsid w:val="005270B2"/>
    <w:rsid w:val="00545999"/>
    <w:rsid w:val="00550EDF"/>
    <w:rsid w:val="00567F29"/>
    <w:rsid w:val="00571700"/>
    <w:rsid w:val="00576196"/>
    <w:rsid w:val="00583828"/>
    <w:rsid w:val="00584C80"/>
    <w:rsid w:val="005904EB"/>
    <w:rsid w:val="00596F6B"/>
    <w:rsid w:val="005A178B"/>
    <w:rsid w:val="005A36F7"/>
    <w:rsid w:val="005A588D"/>
    <w:rsid w:val="005B012B"/>
    <w:rsid w:val="005E380F"/>
    <w:rsid w:val="005F3AEF"/>
    <w:rsid w:val="005F403F"/>
    <w:rsid w:val="00610EAD"/>
    <w:rsid w:val="006261A9"/>
    <w:rsid w:val="00633B31"/>
    <w:rsid w:val="00647897"/>
    <w:rsid w:val="00684C93"/>
    <w:rsid w:val="006B351D"/>
    <w:rsid w:val="006C4D9B"/>
    <w:rsid w:val="006E239C"/>
    <w:rsid w:val="006E274F"/>
    <w:rsid w:val="006E64C1"/>
    <w:rsid w:val="006F1386"/>
    <w:rsid w:val="00704F1C"/>
    <w:rsid w:val="00706A63"/>
    <w:rsid w:val="007237CA"/>
    <w:rsid w:val="00736656"/>
    <w:rsid w:val="007403F6"/>
    <w:rsid w:val="00771D7C"/>
    <w:rsid w:val="007B4D34"/>
    <w:rsid w:val="007C072A"/>
    <w:rsid w:val="007C0A6E"/>
    <w:rsid w:val="007E1512"/>
    <w:rsid w:val="007E7EC0"/>
    <w:rsid w:val="008024AA"/>
    <w:rsid w:val="00814A3D"/>
    <w:rsid w:val="00815564"/>
    <w:rsid w:val="008537C9"/>
    <w:rsid w:val="00857508"/>
    <w:rsid w:val="00861FF4"/>
    <w:rsid w:val="00871E95"/>
    <w:rsid w:val="00881A14"/>
    <w:rsid w:val="008A4F1E"/>
    <w:rsid w:val="008A6EA1"/>
    <w:rsid w:val="008B1BD4"/>
    <w:rsid w:val="008B4F8C"/>
    <w:rsid w:val="008F72CD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80F98"/>
    <w:rsid w:val="00A84B21"/>
    <w:rsid w:val="00A91D0D"/>
    <w:rsid w:val="00A94AA3"/>
    <w:rsid w:val="00AA14F7"/>
    <w:rsid w:val="00AA2A1E"/>
    <w:rsid w:val="00AA70A9"/>
    <w:rsid w:val="00AC6E85"/>
    <w:rsid w:val="00AD2D9A"/>
    <w:rsid w:val="00AD43F8"/>
    <w:rsid w:val="00AE117A"/>
    <w:rsid w:val="00B10E80"/>
    <w:rsid w:val="00B35A51"/>
    <w:rsid w:val="00B37A7B"/>
    <w:rsid w:val="00B56AD7"/>
    <w:rsid w:val="00B821B5"/>
    <w:rsid w:val="00B83747"/>
    <w:rsid w:val="00B90449"/>
    <w:rsid w:val="00BA140B"/>
    <w:rsid w:val="00BF20D5"/>
    <w:rsid w:val="00C016CD"/>
    <w:rsid w:val="00C04DF6"/>
    <w:rsid w:val="00C43DC5"/>
    <w:rsid w:val="00C45942"/>
    <w:rsid w:val="00C478BE"/>
    <w:rsid w:val="00C53EB9"/>
    <w:rsid w:val="00C5479C"/>
    <w:rsid w:val="00C838F5"/>
    <w:rsid w:val="00CD3301"/>
    <w:rsid w:val="00CD3FC7"/>
    <w:rsid w:val="00CF79DF"/>
    <w:rsid w:val="00CF7F9A"/>
    <w:rsid w:val="00D04214"/>
    <w:rsid w:val="00D2633D"/>
    <w:rsid w:val="00D27873"/>
    <w:rsid w:val="00D42E0E"/>
    <w:rsid w:val="00D4679A"/>
    <w:rsid w:val="00D553C4"/>
    <w:rsid w:val="00D5794A"/>
    <w:rsid w:val="00D91507"/>
    <w:rsid w:val="00DB255F"/>
    <w:rsid w:val="00DC0863"/>
    <w:rsid w:val="00DF405A"/>
    <w:rsid w:val="00E0085E"/>
    <w:rsid w:val="00E128F4"/>
    <w:rsid w:val="00E25B3C"/>
    <w:rsid w:val="00E37C96"/>
    <w:rsid w:val="00E70FD2"/>
    <w:rsid w:val="00EA3A67"/>
    <w:rsid w:val="00EB35FD"/>
    <w:rsid w:val="00EC0D2E"/>
    <w:rsid w:val="00EC4417"/>
    <w:rsid w:val="00EC5A56"/>
    <w:rsid w:val="00EE7439"/>
    <w:rsid w:val="00EF067D"/>
    <w:rsid w:val="00F00EA3"/>
    <w:rsid w:val="00F14210"/>
    <w:rsid w:val="00F15280"/>
    <w:rsid w:val="00F16B13"/>
    <w:rsid w:val="00F270CA"/>
    <w:rsid w:val="00F52B5F"/>
    <w:rsid w:val="00F56D39"/>
    <w:rsid w:val="00F74002"/>
    <w:rsid w:val="00F82278"/>
    <w:rsid w:val="00F827CA"/>
    <w:rsid w:val="00F875C7"/>
    <w:rsid w:val="00FA7319"/>
    <w:rsid w:val="00FC0DF9"/>
    <w:rsid w:val="00FC6DF4"/>
    <w:rsid w:val="00FD5F68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E343-07D5-4825-8DB5-28096521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1504</Words>
  <Characters>11275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Общий отдел</cp:lastModifiedBy>
  <cp:revision>10</cp:revision>
  <cp:lastPrinted>2016-07-13T04:38:00Z</cp:lastPrinted>
  <dcterms:created xsi:type="dcterms:W3CDTF">2015-06-11T00:45:00Z</dcterms:created>
  <dcterms:modified xsi:type="dcterms:W3CDTF">2016-07-22T03:48:00Z</dcterms:modified>
</cp:coreProperties>
</file>